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1화 — 「경제 실책 공방」 (Битва за экономические просчёты)</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재선 후보) / 아르툠 이고레비치 코발추크(포퓰리스트 후보) / 이리나 올레고브나 마르첸코(대통령 보좌관) / 카탸 리시나(비서실장) / 아나톨리 빅토로비치 그레벤시코프(선거전략가) / 옐레나 톰스카야(경제학자, 재등장) / 키릴 안드레예비치 스미르노프(국가재정투명성청장, 「Компас Аудит」 공동창업자) / 아나스타시야(나스탸) 드미트리예브나(투명성청 부청장, 키릴의 아내) / 이졸다 티모페예브나 소콜로바(투명성청 수석 감사역) / 베니아민 올레고비치 스트레시네프(포렌식 회계사) / 세묜 이바노비치 두빈(「Сибзавод」 노동자) / 갈리나 페트로브나 두빈(세묜의 아내) / 기자 / 앵커 1·2</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5부 12화 직후, 재선 캠페인 2주차. 코발추크가 경제 실책을 정조준한 공세를 시작한다. 3부 12화 후보 지명 때부터 4부 대선 캠페인까지 「Компас Аудит」로 캠프 재정을 감사했던 키릴·나스탸·이졸다·베니아민은 5부 1화부터 국가재정투명성청을 이끌고 있으며, 선거 기간에는 캠프 일이 아니라 청의 공개 데이터로만 논쟁에 관여한다.</w:t>
      </w:r>
    </w:p>
    <w:p>
      <w:pPr>
        <w:keepNext/>
        <w:spacing w:before="320" w:after="140"/>
      </w:pPr>
      <w:r>
        <w:rPr>
          <w:rFonts w:ascii="Times New Roman" w:hAnsi="Times New Roman" w:eastAsia="Malgun Gothic"/>
          <w:b/>
          <w:i w:val="0"/>
          <w:color w:val="1F3864"/>
          <w:sz w:val="26"/>
        </w:rPr>
        <w:t>장면 1 — 코발추크의 공세 시작</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color w:val="555555"/>
          <w:sz w:val="22"/>
        </w:rPr>
        <w:t>(на пресс-конференции)</w:t>
      </w:r>
      <w:r>
        <w:rPr>
          <w:rFonts w:ascii="Times New Roman" w:hAnsi="Times New Roman" w:eastAsia="Malgun Gothic"/>
          <w:b w:val="0"/>
          <w:i w:val="0"/>
          <w:sz w:val="22"/>
        </w:rPr>
        <w:t xml:space="preserve"> За полтора года реформ — рост безработицы в трёх ключевых отраслях, падение реальных доходов на семь процентов. И что мы получили взамен? Красивые слова о прозрачности?</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Каков ваш план, если не реформы Орлова?</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Пауза. Стабилизация. Дать экономике отдышаться, прежде чем ломать следующую конструкцию.</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(Лёше, показывая запись)</w:t>
      </w:r>
      <w:r>
        <w:rPr>
          <w:rFonts w:ascii="Times New Roman" w:hAnsi="Times New Roman" w:eastAsia="Malgun Gothic"/>
          <w:b w:val="0"/>
          <w:i w:val="0"/>
          <w:sz w:val="22"/>
        </w:rPr>
        <w:t xml:space="preserve"> Это находит отклик, Алексей Николаевич. Особенно в регионах, которые жили старыми теневыми схемами.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прав насчёт цифр.</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Прав. Но неправ насчёт диагноза.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Цифры без диагноза — это страх, упакованный в таблицу. Хорошо упакованный, надо признать.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Диагноз в ролик не помещается, Алексей Николаевич. Страх помещается.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что он предлагает конкретно, кроме паузы?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Ничего. В этом и сила. «Пауза» звучит как отпуск для уставшей страны. Кто же откажется от отпуска?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Тот, кто помнит, чем кончался прошлый «отпуск». Зарплатами в конвертах и заводами, от которых болела голова у целых улиц.</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Помнят не все. Половина его аудитории тогда ещё в школу ходила.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придётся напомнить. Без нравоучений — нравоучений они наслушались.</w:t>
      </w:r>
    </w:p>
    <w:p>
      <w:pPr>
        <w:keepNext/>
        <w:spacing w:before="320" w:after="140"/>
      </w:pPr>
      <w:r>
        <w:rPr>
          <w:rFonts w:ascii="Times New Roman" w:hAnsi="Times New Roman" w:eastAsia="Malgun Gothic"/>
          <w:b/>
          <w:i w:val="0"/>
          <w:color w:val="1F3864"/>
          <w:sz w:val="26"/>
        </w:rPr>
        <w:t>장면 2 — 청의 공개 데이터</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Алексей Николаевич, если смотреть не на один квартал, картина выглядит иначе.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Покажите.</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Безработица в затронутых отраслях — да, выросла. Но параллельно — рост на двенадцать процентов в новых легальных секторах, куда инвестиции пришли именно благодаря прозрачности.</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По данным службы, чистый эффект сейчас почти нейтральный, а на горизонте двух-трёх лет — положительный. Мы публикуем это для всех кандидатов одинаково.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Проблема в том, что «горизонт двух-трёх лет» не помещается в тридцатисекундный предвыборный ролик.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нужно найти способ уместить. Не приукрасив.</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Приукрашивать и не придётся. Придётся только перестать говорить языком отчётов.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где мы на самом деле ошиблись? Не в отчётах — по-настоящему.</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В скорости. Серые схемы закрывались быстрее, чем открывались новые рабочие места. Полгода разрыва в отдельных городах. Для людей это полгода без зарплаты, а не «переходный период».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это и надо сказать первым. До того, как скажет он.</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Служба опубликует разрыв по регионам, с датами. Пусть будет видно, где провал был настоящим, а где его дорисовали.</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 где он уже закрылся. Это тоже данные, хотя их почему-то никто не цитирует.</w:t>
      </w:r>
    </w:p>
    <w:p>
      <w:pPr>
        <w:keepNext/>
        <w:spacing w:before="320" w:after="140"/>
      </w:pPr>
      <w:r>
        <w:rPr>
          <w:rFonts w:ascii="Times New Roman" w:hAnsi="Times New Roman" w:eastAsia="Malgun Gothic"/>
          <w:b/>
          <w:i w:val="0"/>
          <w:color w:val="1F3864"/>
          <w:sz w:val="26"/>
        </w:rPr>
        <w:t>장면 3 — 이리나와의 전략 회의</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Есть идея, 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 абстрактные цифры. Конкретные истории. Семён Иванович и Галина Петровна из Новокруцка — их жизнь реально изменилась после реформ на «Сибзаводе». Марина Дмитриевна с «Новтекса» — компенсация, новые условия труда.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Личные истории против статистики Ковальчука.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Личные истории — тоже статистика. Просто с лицом.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(слабая улыбка)</w:t>
      </w:r>
      <w:r>
        <w:rPr>
          <w:rFonts w:ascii="Times New Roman" w:hAnsi="Times New Roman" w:eastAsia="Malgun Gothic"/>
          <w:b w:val="0"/>
          <w:i w:val="0"/>
          <w:sz w:val="22"/>
        </w:rPr>
        <w:t xml:space="preserve"> Хорошая формулировка. Организуем.</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Только без слащавости. Одна фальшивая слеза — и нас разнесут за «эксплуатацию простых людей».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Им не нужно играть, Анатолий Викторович. Им нужно просто рассказать.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 если Семён Иванович растеряется перед камерами? Он тридцать лет разговаривал с мастером цеха, а не с журналистами.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Пусть и говорит так, как с мастером цеха. Это будет лучше любого текста, Екатерина Ивановна.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Тогда я звоню Галине Петровне. Если согласится она, Семён Иванович никуда не денется.</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Вы, я смотрю, хорошо знаете эту семью.</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знаю, кто в этой семье принимает решения, Анатолий Викторович. Это не одно и то же.</w:t>
      </w:r>
    </w:p>
    <w:p>
      <w:pPr>
        <w:keepNext/>
        <w:spacing w:before="320" w:after="140"/>
      </w:pPr>
      <w:r>
        <w:rPr>
          <w:rFonts w:ascii="Times New Roman" w:hAnsi="Times New Roman" w:eastAsia="Malgun Gothic"/>
          <w:b/>
          <w:i w:val="0"/>
          <w:color w:val="1F3864"/>
          <w:sz w:val="26"/>
        </w:rPr>
        <w:t>장면 4 — 이졸다와 베니아민, 실무진 배경 작업</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Вениамин Олегович, нужна детальная разбивка по секторам — где люди действительно пострадали, а где рабочие места просто перераспределились.</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Уже готовлю. Любопытная деталь: восемьдесят процентов «потерянных» рабочих мест, на которые ссылается Ковальчук, на самом деле переместились в легальный сектор той же отрасли, только под другими юрлицами.</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То есть люди не потеряли работу. Они получили ту же работу — но легально, с настоящими социальными гарантиями.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Именно так. Просто это сложнее уместить в лозунг, чем «реформы уничтожают рабочие места».</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Правда всегда сложнее лозунга, Вениамин Олегович. В этом вся беда демократии.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 вся её прелесть, Изольда Тимофеевна.</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color w:val="555555"/>
          <w:sz w:val="22"/>
        </w:rPr>
        <w:t>(усмехаясь)</w:t>
      </w:r>
      <w:r>
        <w:rPr>
          <w:rFonts w:ascii="Times New Roman" w:hAnsi="Times New Roman" w:eastAsia="Malgun Gothic"/>
          <w:b w:val="0"/>
          <w:i w:val="0"/>
          <w:sz w:val="22"/>
        </w:rPr>
        <w:t xml:space="preserve"> Тридцать лет в профессии, а спорить с вами до сих пор приятно.</w:t>
      </w:r>
    </w:p>
    <w:p>
      <w:pPr>
        <w:keepNext/>
        <w:spacing w:before="320" w:after="140"/>
      </w:pPr>
      <w:r>
        <w:rPr>
          <w:rFonts w:ascii="Times New Roman" w:hAnsi="Times New Roman" w:eastAsia="Malgun Gothic"/>
          <w:b/>
          <w:i w:val="0"/>
          <w:color w:val="1F3864"/>
          <w:sz w:val="26"/>
        </w:rPr>
        <w:t>장면 5 — 세묜과 갈리나, 공개 증언</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color w:val="555555"/>
          <w:sz w:val="22"/>
        </w:rPr>
        <w:t>(на предвыборной встрече)</w:t>
      </w:r>
      <w:r>
        <w:rPr>
          <w:rFonts w:ascii="Times New Roman" w:hAnsi="Times New Roman" w:eastAsia="Malgun Gothic"/>
          <w:b w:val="0"/>
          <w:i w:val="0"/>
          <w:sz w:val="22"/>
        </w:rPr>
        <w:t xml:space="preserve"> Меня зовут Семён Дубин. Тридцать лет на «Сибзаводе». При старой системе меня запугивали за то, что я сказал правду про вентиляцию. Теперь вентиляция заменена, зарплата белая, условия человеческие.</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А я скажу проще. Мы теперь спим спокойно. Ни одного звонка с угрозами за полтора года.</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Семён Иванович, а вы не боитесь, что вас назовут агитатором президента?</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Пусть называют. Я агитирую за вентиляцию, молодой человек. Она у нас теперь работает.</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А зарплата? Говорят, «белая» зарплата меньше, чем раньше была в конверте.</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На руки — меньше. Зато теперь стаж идёт и пенсия будет. Раньше в конверте лежала и зарплата, и вся моя старость — только я об этом не знал.</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А ещё больничный. Заболел человек — ему платят. Раньше за больничный просто выставляли за ворота.</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Вы говорите так гладко, будто вас кто-то готовил.</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Молодой человек, меня за всю жизнь никто не смог подготовить. Даже муж.</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color w:val="555555"/>
          <w:sz w:val="22"/>
        </w:rPr>
        <w:t>(кивая на жену)</w:t>
      </w:r>
      <w:r>
        <w:rPr>
          <w:rFonts w:ascii="Times New Roman" w:hAnsi="Times New Roman" w:eastAsia="Malgun Gothic"/>
          <w:b w:val="0"/>
          <w:i w:val="0"/>
          <w:sz w:val="22"/>
        </w:rPr>
        <w:t xml:space="preserve"> Правда. Даже я.</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color w:val="555555"/>
          <w:sz w:val="22"/>
        </w:rPr>
        <w:t>(комментируя позже)</w:t>
      </w:r>
      <w:r>
        <w:rPr>
          <w:rFonts w:ascii="Times New Roman" w:hAnsi="Times New Roman" w:eastAsia="Malgun Gothic"/>
          <w:b w:val="0"/>
          <w:i w:val="0"/>
          <w:sz w:val="22"/>
        </w:rPr>
        <w:t xml:space="preserve"> Трогательные истории. Но они не отменяют статистику по стране в целом.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Статистика и состоит из таких историй, Артём Игоревич, умноженных на миллионы. Она их не отменяет — она ими и является.</w:t>
      </w:r>
    </w:p>
    <w:p>
      <w:pPr>
        <w:keepNext/>
        <w:spacing w:before="320" w:after="140"/>
      </w:pPr>
      <w:r>
        <w:rPr>
          <w:rFonts w:ascii="Times New Roman" w:hAnsi="Times New Roman" w:eastAsia="Malgun Gothic"/>
          <w:b/>
          <w:i w:val="0"/>
          <w:color w:val="1F3864"/>
          <w:sz w:val="26"/>
        </w:rPr>
        <w:t>장면 6 — 코발추크와의 두 번째 토론</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Президент Орлов любит рассказывать истории успеха. А я расскажу другую — о моём избирателе из Кузбасса, который потерял работу на угольном разрезе из-за закона о прозрачности и до сих пор не нашёл новую.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Мне жаль этого человека, Артём Игоревич, искренне жаль. Но скажите — что вы предложите ему взамен? Вернуться к системе, где разрез принадлежал офшору, а зарплату задерживали на три месяца?</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Я предложу переходную поддержку без разрушения всей отрасли разом.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Переходная поддержка — часть нашей программы. Если вы читали её внимательно, а не только цитировали удобные фрагменты.</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color w:val="555555"/>
          <w:sz w:val="22"/>
        </w:rPr>
        <w:t>(запинаясь)</w:t>
      </w:r>
      <w:r>
        <w:rPr>
          <w:rFonts w:ascii="Times New Roman" w:hAnsi="Times New Roman" w:eastAsia="Malgun Gothic"/>
          <w:b w:val="0"/>
          <w:i w:val="0"/>
          <w:sz w:val="22"/>
        </w:rPr>
        <w:t xml:space="preserve"> Я… я знаком с программой.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вы знаете, что фонд поддержки занятости уже выделил одиннадцать миллиардов рублей на переобучение именно в тех отраслях, о которых вы говорите.</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Одиннадцать миллиардов на бумаге.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 счетах центров занятости. Отчёт открыт, как и все наши отчёты. Приходите, посмотрите.</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Центры занятости переучивают шахтёров на операторов колл-центров. Это вы называете поддержкой?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только. Сварщики, электрики, наладчики оборудования — список профессий опубликован вместе с отчётом. Найдёте там ошибку — покажите. Я исправлю.</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Вы всегда так уверены в своих отчётах?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Нет. Поэтому их проверяет служба, которая не подчиняется ни мне, ни вам.</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color w:val="555555"/>
          <w:sz w:val="22"/>
        </w:rPr>
        <w:t>(с усмешкой)</w:t>
      </w:r>
      <w:r>
        <w:rPr>
          <w:rFonts w:ascii="Times New Roman" w:hAnsi="Times New Roman" w:eastAsia="Malgun Gothic"/>
          <w:b w:val="0"/>
          <w:i w:val="0"/>
          <w:sz w:val="22"/>
        </w:rPr>
        <w:t xml:space="preserve"> Служба, которой руководят ваши бывшие аудиторы.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Которые нашли перерасход на листовках в моём собственном штабе и не постеснялись об этом сказать. Спросите у них, как сильно они меня любят.</w:t>
      </w:r>
    </w:p>
    <w:p>
      <w:pPr>
        <w:keepNext/>
        <w:spacing w:before="320" w:after="140"/>
      </w:pPr>
      <w:r>
        <w:rPr>
          <w:rFonts w:ascii="Times New Roman" w:hAnsi="Times New Roman" w:eastAsia="Malgun Gothic"/>
          <w:b/>
          <w:i w:val="0"/>
          <w:color w:val="1F3864"/>
          <w:sz w:val="26"/>
        </w:rPr>
        <w:t>장면 7 — 언론 반응, 빠르게</w:t>
      </w:r>
    </w:p>
    <w:p>
      <w:pPr>
        <w:spacing w:before="0" w:after="110" w:line="300" w:lineRule="auto"/>
      </w:pPr>
      <w:r>
        <w:rPr>
          <w:rFonts w:ascii="Times New Roman" w:hAnsi="Times New Roman" w:eastAsia="Malgun Gothic"/>
          <w:b/>
          <w:i w:val="0"/>
          <w:sz w:val="22"/>
        </w:rPr>
        <w:t xml:space="preserve">Диктор 1: </w:t>
      </w:r>
      <w:r>
        <w:rPr>
          <w:rFonts w:ascii="Times New Roman" w:hAnsi="Times New Roman" w:eastAsia="Malgun Gothic"/>
          <w:b w:val="0"/>
          <w:i w:val="0"/>
          <w:sz w:val="22"/>
        </w:rPr>
        <w:t>Президент Орлов на сегодняшних дебатах представил детальные данные о переобучении…</w:t>
      </w:r>
    </w:p>
    <w:p>
      <w:pPr>
        <w:spacing w:before="0" w:after="110" w:line="300" w:lineRule="auto"/>
      </w:pPr>
      <w:r>
        <w:rPr>
          <w:rFonts w:ascii="Times New Roman" w:hAnsi="Times New Roman" w:eastAsia="Malgun Gothic"/>
          <w:b/>
          <w:i w:val="0"/>
          <w:sz w:val="22"/>
        </w:rPr>
        <w:t xml:space="preserve">Диктор 2: </w:t>
      </w:r>
      <w:r>
        <w:rPr>
          <w:rFonts w:ascii="Times New Roman" w:hAnsi="Times New Roman" w:eastAsia="Malgun Gothic"/>
          <w:b w:val="0"/>
          <w:i w:val="0"/>
          <w:sz w:val="22"/>
        </w:rPr>
        <w:t>Ковальчук обвинил администрацию в манипуляции статистикой…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(выключая телевизор)</w:t>
      </w:r>
      <w:r>
        <w:rPr>
          <w:rFonts w:ascii="Times New Roman" w:hAnsi="Times New Roman" w:eastAsia="Malgun Gothic"/>
          <w:b w:val="0"/>
          <w:i w:val="0"/>
          <w:sz w:val="22"/>
        </w:rPr>
        <w:t xml:space="preserve"> По очкам ничья, но по существу, кажется, выигрываем.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Выигрывать по существу и выигрывать выборы — не всегда одно и то же, Екатерина Ивановна.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Знаю. Именно поэтому не расслабляюсь.</w:t>
      </w:r>
    </w:p>
    <w:p>
      <w:pPr>
        <w:keepNext/>
        <w:spacing w:before="320" w:after="140"/>
      </w:pPr>
      <w:r>
        <w:rPr>
          <w:rFonts w:ascii="Times New Roman" w:hAnsi="Times New Roman" w:eastAsia="Malgun Gothic"/>
          <w:b/>
          <w:i w:val="0"/>
          <w:color w:val="1F3864"/>
          <w:sz w:val="26"/>
        </w:rPr>
        <w:t>장면 8 — 키릴과 나스탸, 개인적 순간</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color w:val="555555"/>
          <w:sz w:val="22"/>
        </w:rPr>
        <w:t>(поздно вечером, в пустом кабинете службы)</w:t>
      </w:r>
      <w:r>
        <w:rPr>
          <w:rFonts w:ascii="Times New Roman" w:hAnsi="Times New Roman" w:eastAsia="Malgun Gothic"/>
          <w:b w:val="0"/>
          <w:i w:val="0"/>
          <w:sz w:val="22"/>
        </w:rPr>
        <w:t xml:space="preserve"> Устала?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Немного. Странно оказаться в центре политической бури, когда лет пять назад мы просто проверяли контракты зернового элеватора.</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Жалеешь?</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Ни секунды. Просто иногда скучаю по простоте.</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По простоте, где клиент злился на нас за один найденный откат, а не за то, что мы меняем экономику целой страны?</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Именно по той простоте.</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Понимаю. Хотя, если честно, я бы это ни на что не поменял.</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(глядя на часы)</w:t>
      </w:r>
      <w:r>
        <w:rPr>
          <w:rFonts w:ascii="Times New Roman" w:hAnsi="Times New Roman" w:eastAsia="Malgun Gothic"/>
          <w:b w:val="0"/>
          <w:i w:val="0"/>
          <w:sz w:val="22"/>
        </w:rPr>
        <w:t xml:space="preserve"> Уже второй час ночи. «Утро вечера мудренее».</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Это значит, что ты сдаёшься, или что завтра мы найдём ответ?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Одно другому не мешает. Выключай свет.</w:t>
      </w:r>
    </w:p>
    <w:p>
      <w:pPr>
        <w:keepNext/>
        <w:spacing w:before="320" w:after="140"/>
      </w:pPr>
      <w:r>
        <w:rPr>
          <w:rFonts w:ascii="Times New Roman" w:hAnsi="Times New Roman" w:eastAsia="Malgun Gothic"/>
          <w:b/>
          <w:i w:val="0"/>
          <w:color w:val="1F3864"/>
          <w:sz w:val="26"/>
        </w:rPr>
        <w:t>장면 9 — 톰스카야의 경고</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Алексей Николаевич, есть риск, о котором вам стоит знать.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Инфляция в следующем квартале может оказаться хуже ожидаемой — временный эффект от перестройки экспортных потоков.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Насколько хуже?</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Возможно, ещё два-три процентных пункта. И данные выйдут прямо перед голосованием.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Плохой тайминг.</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Худший из возможных.</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Можно, конечно, промолчать. Формально мы ничего не обязаны объявлять до выхода данных.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Формально — да. А по существу, Анатолий Викторович?</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 существу, Ирина Олеговна, два-три пункта инфляции прямо перед голосованием — это минус несколько процентов рейтинга. «По существу» в политике стоит дорого.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Нет. Объявим сами, заранее. Не будем ждать, пока Ковальчук найдёт эти цифры и подаст их как разоблачение.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Он всё равно подаст это как разоблачение. Скажет: признался, потому что припёрли к стенке.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скажет. Люди умеют отличать того, кого припёрли, от того, кто пришёл сам. Не все, но многие.</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Я подготовлю объяснение простыми словами. Без «экспортных потоков».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Именно без них. Пенсионерке в Ольховке экспортные потоки ни к чему. Ей нужно знать, почему подорожает хлеб и надолго ли.</w:t>
      </w:r>
    </w:p>
    <w:p>
      <w:pPr>
        <w:keepNext/>
        <w:spacing w:before="320" w:after="140"/>
      </w:pPr>
      <w:r>
        <w:rPr>
          <w:rFonts w:ascii="Times New Roman" w:hAnsi="Times New Roman" w:eastAsia="Malgun Gothic"/>
          <w:b/>
          <w:i w:val="0"/>
          <w:color w:val="1F3864"/>
          <w:sz w:val="26"/>
        </w:rPr>
        <w:t>장면 10 — 선제적 공개</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(на брифинге)</w:t>
      </w:r>
      <w:r>
        <w:rPr>
          <w:rFonts w:ascii="Times New Roman" w:hAnsi="Times New Roman" w:eastAsia="Malgun Gothic"/>
          <w:b w:val="0"/>
          <w:i w:val="0"/>
          <w:sz w:val="22"/>
        </w:rPr>
        <w:t xml:space="preserve"> Хочу быть с вами откровенным заранее. В следующем квартале ожидается временный рост инфляции на два-три процентных пункта — последствие перестройки экспортных потоков после ухода от теневых схем.</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Не боитесь, что это ударит по вашему рейтингу?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Боюсь. Но ещё больше боюсь потерять доверие людей, если они узнают об этом от кого-то другого, а не от меня.</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color w:val="555555"/>
          <w:sz w:val="22"/>
        </w:rPr>
        <w:t>(комментируя)</w:t>
      </w:r>
      <w:r>
        <w:rPr>
          <w:rFonts w:ascii="Times New Roman" w:hAnsi="Times New Roman" w:eastAsia="Malgun Gothic"/>
          <w:b w:val="0"/>
          <w:i w:val="0"/>
          <w:sz w:val="22"/>
        </w:rPr>
        <w:t xml:space="preserve"> Удобное признание в разгар кампании. Слишком поздно, слишком мало.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Лучше поздно и честно, чем никогда и в тишине, Артём Игоревич.</w:t>
      </w:r>
    </w:p>
    <w:p>
      <w:pPr>
        <w:keepNext/>
        <w:spacing w:before="320" w:after="140"/>
      </w:pPr>
      <w:r>
        <w:rPr>
          <w:rFonts w:ascii="Times New Roman" w:hAnsi="Times New Roman" w:eastAsia="Malgun Gothic"/>
          <w:b/>
          <w:i w:val="0"/>
          <w:color w:val="1F3864"/>
          <w:sz w:val="26"/>
        </w:rPr>
        <w:t>장면 11 — 청 사무실, 반응 점검</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Реакция на признание неоднозначная, но, кажется, честность оценили больше, чем мы ожидали.</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Фокус-группы показывают: люди устали от политиков, которые не признают проблем. Честность о плохих новостях парадоксально укрепляет доверие.</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Тридцать лет в профессии подтверждают то же самое. Клиенты прощают плохие цифры. Не прощают, когда узнают, что их скрывали.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Универсальный принцип, кажется. Работает и в бизнесе, и в политике.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 телефону, на громкой связи)</w:t>
      </w:r>
      <w:r>
        <w:rPr>
          <w:rFonts w:ascii="Times New Roman" w:hAnsi="Times New Roman" w:eastAsia="Malgun Gothic"/>
          <w:b w:val="0"/>
          <w:i w:val="0"/>
          <w:sz w:val="22"/>
        </w:rPr>
        <w:t xml:space="preserve"> И в жизни вообще, подозреваю.</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Ирина, милая, вы подслушиваете совещание аудиторов?</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Только ту часть, где аудиторы говорят приятное.</w:t>
      </w:r>
    </w:p>
    <w:p>
      <w:pPr>
        <w:keepNext/>
        <w:spacing w:before="320" w:after="140"/>
      </w:pPr>
      <w:r>
        <w:rPr>
          <w:rFonts w:ascii="Times New Roman" w:hAnsi="Times New Roman" w:eastAsia="Malgun Gothic"/>
          <w:b/>
          <w:i w:val="0"/>
          <w:color w:val="1F3864"/>
          <w:sz w:val="26"/>
        </w:rPr>
        <w:t>장면 12 — 마무리, 다음 화로</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следующий эфирный раунд — через две недели. А финальные дебаты на федеральном канале — ближе к голосованию.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Готовы?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Готовимся. Хотя к подобному никогда не бываешь готов полностью.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Быков говорил похожее перед каждым важным делом.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Значит, я в хорошей компании.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Тогда запишите в хорошую компанию и завтрашнюю планёрку. В восемь утра.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 вечный бой! Покой нам только снится». Это, кажется, про нашу кампанию, Екатерина Ивановна.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Блок, если не ошибаюсь? Передайте ему, что планёрку это не отменяет.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(глядя на календарь кампании)</w:t>
      </w:r>
      <w:r>
        <w:rPr>
          <w:rFonts w:ascii="Times New Roman" w:hAnsi="Times New Roman" w:eastAsia="Malgun Gothic"/>
          <w:b w:val="0"/>
          <w:i w:val="0"/>
          <w:sz w:val="22"/>
        </w:rPr>
        <w:t xml:space="preserve"> Тогда продолжаем. Шаг за шагом, как всегда.</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Русская пословица: «Утро вечера мудренее»</w:t>
      </w:r>
      <w:r>
        <w:rPr>
          <w:rFonts w:ascii="Times New Roman" w:hAnsi="Times New Roman" w:eastAsia="Malgun Gothic"/>
          <w:b w:val="0"/>
          <w:i w:val="0"/>
          <w:sz w:val="22"/>
        </w:rPr>
        <w:t xml:space="preserve"> — 한국어 해설: 밤에 고민하기보다 자고 나서 생각하는 편이 낫다는 속담. 새벽까지 청 사무실에 남은 나스탸가 키릴에게 반쯤 농담으로 건네고, 키릴이 "포기냐, 내일 답을 찾겠다는 거냐"고 묻자 "둘 다"라고 답한다. 곡물 엘리베이터 감사를 하던 시절보다 무거워진 일 속에서도 두 사람이 이 길을 후회하지 않는다는 것을 보여 준다 (장면 8).</w:t>
      </w:r>
    </w:p>
    <w:p>
      <w:pPr>
        <w:spacing w:before="0" w:after="120"/>
      </w:pPr>
      <w:r>
        <w:rPr>
          <w:rFonts w:ascii="Times New Roman" w:hAnsi="Times New Roman" w:eastAsia="Malgun Gothic"/>
          <w:b/>
          <w:i w:val="0"/>
          <w:sz w:val="22"/>
        </w:rPr>
        <w:t>Блок, «На поле Куликовом» (стихотворение 1 «Река раскинулась…»): «И вечный бой! Покой нам только снится»</w:t>
      </w:r>
      <w:r>
        <w:rPr>
          <w:rFonts w:ascii="Times New Roman" w:hAnsi="Times New Roman" w:eastAsia="Malgun Gothic"/>
          <w:b w:val="0"/>
          <w:i w:val="0"/>
          <w:sz w:val="22"/>
        </w:rPr>
        <w:t xml:space="preserve"> — 한국어 해설: 쿨리코보 벌판 연작 첫 시의 유명한 구절. 코발추크가 "멈춤과 안정"을 약속하는 날, 다음 날 아침 8시 회의를 통보받은 이리나가 반쯤 농담으로 인용하고, 카탸가 "블로크도 회의는 못 뺀다"고 받아친다. 쉴 틈 없는 재선 캠페인의 리듬과, 코발추크의 "휴식" 공약과 대비되는 료샤 팀의 자세를 보여 준다 (장면 12).</w:t>
      </w:r>
    </w:p>
    <w:p>
      <w:pPr>
        <w:spacing w:before="240" w:after="110"/>
      </w:pPr>
      <w:r>
        <w:rPr>
          <w:rFonts w:ascii="Times New Roman" w:hAnsi="Times New Roman" w:eastAsia="Malgun Gothic"/>
          <w:b w:val="0"/>
          <w:i/>
          <w:color w:val="555555"/>
          <w:sz w:val="22"/>
        </w:rPr>
        <w:t>[1화 끝 — 다음 화 예고: 「이리나의 정치 신고식」, 이리나가 처음으로 전면에 나서 카잔에서 단독 유세 연설을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1화 — 「경제 실책 공방」 (Битва за экономические просчёты)</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