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3화 — 「회색지대」 (Серая зона)</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오를로프(젊은 변호사) / 빅토르 페트로비치 비코프(료샤의 스승) / 마리나 쿠즈네초바(‘노브텍스’ 노동자 대표) / 게오르기 세르게예비치 발라긴(리트비노프 홀딩 법무대리인) / 스테판 “스툐파” 로긴(노브텍스 노동자, 매수됨) / 아르카디 드미트리예비치 리트비노프(방직·화학·광업 지주회사 소유주, 짧은 등장) / 비서(비코프 사무소)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2화로부터 일주일 뒤. 시브자보드 재조사 청구와 별개로, 리트비노프 소유의 방직공장 ‘노브텍스’ 노동자들이 몇 달째 초과근무 수당을 받지 못하고 있다는 제보가 들어온다. 장면 3부터는 그로부터 사흘 뒤.</w:t>
      </w:r>
    </w:p>
    <w:p>
      <w:pPr>
        <w:keepNext/>
        <w:spacing w:before="320" w:after="140"/>
      </w:pPr>
      <w:r>
        <w:rPr>
          <w:rFonts w:ascii="Times New Roman" w:hAnsi="Times New Roman" w:eastAsia="Malgun Gothic"/>
          <w:b/>
          <w:i w:val="0"/>
          <w:color w:val="1F3864"/>
          <w:sz w:val="26"/>
        </w:rPr>
        <w:t>장면 1 — 사무실, 새 제보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Виктор Петрович, к нам пришла делегация. Работницы текстильной фабрики «Новтекс».</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«Новтекс»… Это же фабрика Литвинова?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Она самая.</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Тогда заходи осторожно, Алексей. Это уже совсем другой уровень.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Другой уровень чего?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Денег. «Сибзавод» — это несчастный случай на плохо управляемом заводе. А Литвинов — это система.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с ним сталкивались раньше?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Лично — нет. Но в этом городе трудно найти дело, где его имя не мелькало бы хотя бы в сноске. Ткани, химия — и, говорят, скоро доберётся до недр.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Система — в каком смысле?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В том смысле, что на одного Литвинова работают десятки юристов, бухгалтеров и чиновников. А на нас с тобой — только мы сами. И чайник.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Так что, откажем им?</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Разве я сказал «откажем»? Я сказал «осторожно». Зови их, Алексей. И поставь чайник — они наверняка после ночной смены.</w:t>
      </w:r>
    </w:p>
    <w:p>
      <w:pPr>
        <w:keepNext/>
        <w:spacing w:before="320" w:after="140"/>
      </w:pPr>
      <w:r>
        <w:rPr>
          <w:rFonts w:ascii="Times New Roman" w:hAnsi="Times New Roman" w:eastAsia="Malgun Gothic"/>
          <w:b/>
          <w:i w:val="0"/>
          <w:color w:val="1F3864"/>
          <w:sz w:val="26"/>
        </w:rPr>
        <w:t>장면 2 — 접견실, 노동자 대표단</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Спасибо, что согласились нас принять. Нам больше некуда идти.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Расскажите, что происходит.</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Нас заставляют работать по двенадцать часов, а платят как за восемь. Кто отказывается — увольняют без объяснений.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 вас есть трудовые договоры?</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Договоры на восемь часов. А сверхурочные — устно. «Так положено, не нравится — увольняйся».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Кто именно это говорит? Мастер, начальник смены?</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Мастер. А мастеру — директор. А директору — кто-то повыше, мы уже не разбираемся.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Учёт часов кто-нибудь вёл? Хоть записи от руки?</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Я вела. В тетрадке, каждый день, уже восемь месяцев. Девчонки смеялись — бухгалтерия, говорят, домашняя.</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color w:val="555555"/>
          <w:sz w:val="22"/>
        </w:rPr>
        <w:t>(Лёше)</w:t>
      </w:r>
      <w:r>
        <w:rPr>
          <w:rFonts w:ascii="Times New Roman" w:hAnsi="Times New Roman" w:eastAsia="Malgun Gothic"/>
          <w:b w:val="0"/>
          <w:i w:val="0"/>
          <w:sz w:val="22"/>
        </w:rPr>
        <w:t xml:space="preserve"> Вот это, Алексей, дороже иной экспертизы. Человек, который восемь месяцев пишет в тетрадку, не выдумывает.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Марина, тетрадку нужно будет принести. Нам понадобится каждая страница.</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Принесу. Я её под матрасом держу, от греха подальше.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Сколько человек готовы подписать коллективную жалобу?</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Пока пятнадцать. Но, боюсь, останется меньше, как только узнают на фабрике.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Почему?</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Потому что фабрика — это единственная работа в посёлке. А у людей семьи.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Знакомая история.</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Вы поможете?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Мы попробуем. Но должен предупредить — Литвинов не будет молчать.</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Мы это понимаем. Хуже, чем сейчас, уже некуда.</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Хуже всегда есть куда, Марина, простите за прямоту. Но если вы готовы идти до конца — мы тоже готовы.</w:t>
      </w:r>
    </w:p>
    <w:p>
      <w:pPr>
        <w:keepNext/>
        <w:spacing w:before="320" w:after="140"/>
      </w:pPr>
      <w:r>
        <w:rPr>
          <w:rFonts w:ascii="Times New Roman" w:hAnsi="Times New Roman" w:eastAsia="Malgun Gothic"/>
          <w:b/>
          <w:i w:val="0"/>
          <w:color w:val="1F3864"/>
          <w:sz w:val="26"/>
        </w:rPr>
        <w:t>장면 3 — 사흘 뒤, 발라긴의 방문</w:t>
      </w:r>
    </w:p>
    <w:p>
      <w:pPr>
        <w:spacing w:before="0" w:after="110" w:line="300" w:lineRule="auto"/>
      </w:pPr>
      <w:r>
        <w:rPr>
          <w:rFonts w:ascii="Times New Roman" w:hAnsi="Times New Roman" w:eastAsia="Malgun Gothic"/>
          <w:b/>
          <w:i w:val="0"/>
          <w:sz w:val="22"/>
        </w:rPr>
        <w:t xml:space="preserve">Секретарь: </w:t>
      </w:r>
      <w:r>
        <w:rPr>
          <w:rFonts w:ascii="Times New Roman" w:hAnsi="Times New Roman" w:eastAsia="Malgun Gothic"/>
          <w:b w:val="0"/>
          <w:i w:val="0"/>
          <w:sz w:val="22"/>
        </w:rPr>
        <w:t>Виктор Петрович, к вам посетитель. Говорит, от компании «Новтекс Холдинг».</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Пусть заходит.</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Виктор Петрович. Георгий Балагин, юридический департамент холдинга. Наслышан о вашей репутации.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А я о вашей — не очень.</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color w:val="555555"/>
          <w:sz w:val="22"/>
        </w:rPr>
        <w:t>(улыбается)</w:t>
      </w:r>
      <w:r>
        <w:rPr>
          <w:rFonts w:ascii="Times New Roman" w:hAnsi="Times New Roman" w:eastAsia="Malgun Gothic"/>
          <w:b w:val="0"/>
          <w:i w:val="0"/>
          <w:sz w:val="22"/>
        </w:rPr>
        <w:t xml:space="preserve"> Понимаю ваш скепсис. Но я пришёл не воевать, а договориться.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 чём договориться?</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Компания готова выплатить компенсацию всем пятнадцати работницам. Единовременно. Без суда, без огласки.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Сколько?</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По сто тысяч рублей на человека. При условии отзыва жалобы и подписания соглашения о неразглашении.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меньше, чем им причитается по закону за полгода переработок.</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Зато быстро и без риска. Суды в этом городе долгие, молодой человек. А у людей семьи, счета, дети.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Вы играете на их нужде.</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Я предлагаю решение. Называйте это как хотите.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откуда вы знаете, что их именно пятнадцать? Жалоба ещё не подана.</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Город маленький, молодой человек. Слухи ходят быстрее почты.</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Слухи — или ваши люди на фабрике?</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Какая разница, Виктор Петрович, если цифра верная?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мы откажемся?</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 xml:space="preserve">Тогда дело затянется на годы. И я не уверен, что все пятнадцать выдержат это ожидание. </w:t>
      </w:r>
      <w:r>
        <w:rPr>
          <w:rFonts w:ascii="Times New Roman" w:hAnsi="Times New Roman" w:eastAsia="Malgun Gothic"/>
          <w:b w:val="0"/>
          <w:i/>
          <w:color w:val="555555"/>
          <w:sz w:val="22"/>
        </w:rPr>
        <w:t>(встаёт)</w:t>
      </w:r>
      <w:r>
        <w:rPr>
          <w:rFonts w:ascii="Times New Roman" w:hAnsi="Times New Roman" w:eastAsia="Malgun Gothic"/>
          <w:b w:val="0"/>
          <w:i w:val="0"/>
          <w:sz w:val="22"/>
        </w:rPr>
        <w:t xml:space="preserve"> Подумайте, господа. Предложение действует неделю.</w:t>
      </w:r>
    </w:p>
    <w:p>
      <w:pPr>
        <w:keepNext/>
        <w:spacing w:before="320" w:after="140"/>
      </w:pPr>
      <w:r>
        <w:rPr>
          <w:rFonts w:ascii="Times New Roman" w:hAnsi="Times New Roman" w:eastAsia="Malgun Gothic"/>
          <w:b/>
          <w:i w:val="0"/>
          <w:color w:val="1F3864"/>
          <w:sz w:val="26"/>
        </w:rPr>
        <w:t>장면 4 — 발라긴이 떠난 후</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же просто попытка купить тишину.</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Именно так это и работает, Алексей. Деньги — самый тихий способ закрыть рот.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Мы скажем женщинам об этом предложении?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Мы обязаны. Решение — за ними, не за нами.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Даже если это разрушит дело?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Особенно тогда. Наша работа — не выиграть любой ценой. Наша работа — дать людям выбор, которого у них раньше не было.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они возьмут деньги, а потом будут жалеть?</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Кто-то будет. Но это будет их сожаление, а не наше решение за них. Мы не опекуны, Алексей, мы адвокаты.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Мне всё равно кажется, что мы бросаем их одних с этим выбором.</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Мы говорим им правду о цене. Бросим — если скроем её.</w:t>
      </w:r>
    </w:p>
    <w:p>
      <w:pPr>
        <w:keepNext/>
        <w:spacing w:before="320" w:after="140"/>
      </w:pPr>
      <w:r>
        <w:rPr>
          <w:rFonts w:ascii="Times New Roman" w:hAnsi="Times New Roman" w:eastAsia="Malgun Gothic"/>
          <w:b/>
          <w:i w:val="0"/>
          <w:color w:val="1F3864"/>
          <w:sz w:val="26"/>
        </w:rPr>
        <w:t>장면 5 — 포섭당한 노동자 스테판</w:t>
      </w:r>
    </w:p>
    <w:p>
      <w:pPr>
        <w:spacing w:before="0" w:after="110" w:line="300" w:lineRule="auto"/>
      </w:pPr>
      <w:r>
        <w:rPr>
          <w:rFonts w:ascii="Times New Roman" w:hAnsi="Times New Roman" w:eastAsia="Malgun Gothic"/>
          <w:b/>
          <w:i w:val="0"/>
          <w:sz w:val="22"/>
        </w:rPr>
        <w:t xml:space="preserve">Стёпа: </w:t>
      </w:r>
      <w:r>
        <w:rPr>
          <w:rFonts w:ascii="Times New Roman" w:hAnsi="Times New Roman" w:eastAsia="Malgun Gothic"/>
          <w:b w:val="0"/>
          <w:i w:val="0"/>
          <w:sz w:val="22"/>
        </w:rPr>
        <w:t>Марина, я подписал.</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Что подписал, Стёпа?</w:t>
      </w:r>
    </w:p>
    <w:p>
      <w:pPr>
        <w:spacing w:before="0" w:after="110" w:line="300" w:lineRule="auto"/>
      </w:pPr>
      <w:r>
        <w:rPr>
          <w:rFonts w:ascii="Times New Roman" w:hAnsi="Times New Roman" w:eastAsia="Malgun Gothic"/>
          <w:b/>
          <w:i w:val="0"/>
          <w:sz w:val="22"/>
        </w:rPr>
        <w:t xml:space="preserve">Стёпа: </w:t>
      </w:r>
      <w:r>
        <w:rPr>
          <w:rFonts w:ascii="Times New Roman" w:hAnsi="Times New Roman" w:eastAsia="Malgun Gothic"/>
          <w:b w:val="0"/>
          <w:i w:val="0"/>
          <w:sz w:val="22"/>
        </w:rPr>
        <w:t>Соглашение. Забрал заявление.</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Ты же обещал держаться с нами!</w:t>
      </w:r>
    </w:p>
    <w:p>
      <w:pPr>
        <w:spacing w:before="0" w:after="110" w:line="300" w:lineRule="auto"/>
      </w:pPr>
      <w:r>
        <w:rPr>
          <w:rFonts w:ascii="Times New Roman" w:hAnsi="Times New Roman" w:eastAsia="Malgun Gothic"/>
          <w:b/>
          <w:i w:val="0"/>
          <w:sz w:val="22"/>
        </w:rPr>
        <w:t xml:space="preserve">Стёпа: </w:t>
      </w:r>
      <w:r>
        <w:rPr>
          <w:rFonts w:ascii="Times New Roman" w:hAnsi="Times New Roman" w:eastAsia="Malgun Gothic"/>
          <w:b w:val="0"/>
          <w:i w:val="0"/>
          <w:sz w:val="22"/>
        </w:rPr>
        <w:t>У меня жена беременна, Марина! Мне предложили сто тысяч и место мастера цеха. Что мне, отказаться из принципа?</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А остальным как теперь быть? Нас и так было мало!</w:t>
      </w:r>
    </w:p>
    <w:p>
      <w:pPr>
        <w:spacing w:before="0" w:after="110" w:line="300" w:lineRule="auto"/>
      </w:pPr>
      <w:r>
        <w:rPr>
          <w:rFonts w:ascii="Times New Roman" w:hAnsi="Times New Roman" w:eastAsia="Malgun Gothic"/>
          <w:b/>
          <w:i w:val="0"/>
          <w:sz w:val="22"/>
        </w:rPr>
        <w:t xml:space="preserve">Стёпа: </w:t>
      </w:r>
      <w:r>
        <w:rPr>
          <w:rFonts w:ascii="Times New Roman" w:hAnsi="Times New Roman" w:eastAsia="Malgun Gothic"/>
          <w:b w:val="0"/>
          <w:i w:val="0"/>
          <w:sz w:val="22"/>
        </w:rPr>
        <w:t>Каждый сам за себя решает. Не суди меня.</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Я не сужу. Я просто помню, как ты на собрании громче всех кричал.</w:t>
      </w:r>
    </w:p>
    <w:p>
      <w:pPr>
        <w:spacing w:before="0" w:after="110" w:line="300" w:lineRule="auto"/>
      </w:pPr>
      <w:r>
        <w:rPr>
          <w:rFonts w:ascii="Times New Roman" w:hAnsi="Times New Roman" w:eastAsia="Malgun Gothic"/>
          <w:b/>
          <w:i w:val="0"/>
          <w:sz w:val="22"/>
        </w:rPr>
        <w:t xml:space="preserve">Стёпа: </w:t>
      </w:r>
      <w:r>
        <w:rPr>
          <w:rFonts w:ascii="Times New Roman" w:hAnsi="Times New Roman" w:eastAsia="Malgun Gothic"/>
          <w:b w:val="0"/>
          <w:i w:val="0"/>
          <w:sz w:val="22"/>
        </w:rPr>
        <w:t>Кричать легко, Марина. Кормить потом трудно.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(входит)</w:t>
      </w:r>
      <w:r>
        <w:rPr>
          <w:rFonts w:ascii="Times New Roman" w:hAnsi="Times New Roman" w:eastAsia="Malgun Gothic"/>
          <w:b w:val="0"/>
          <w:i w:val="0"/>
          <w:sz w:val="22"/>
        </w:rPr>
        <w:t xml:space="preserve"> Что случилось?</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Степан вышел из дела. Забрал заявление.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Стёпа, вы понимаете, что теряете право на полную компенсацию, соглашаясь на эту сумму?</w:t>
      </w:r>
    </w:p>
    <w:p>
      <w:pPr>
        <w:spacing w:before="0" w:after="110" w:line="300" w:lineRule="auto"/>
      </w:pPr>
      <w:r>
        <w:rPr>
          <w:rFonts w:ascii="Times New Roman" w:hAnsi="Times New Roman" w:eastAsia="Malgun Gothic"/>
          <w:b/>
          <w:i w:val="0"/>
          <w:sz w:val="22"/>
        </w:rPr>
        <w:t xml:space="preserve">Стёпа: </w:t>
      </w:r>
      <w:r>
        <w:rPr>
          <w:rFonts w:ascii="Times New Roman" w:hAnsi="Times New Roman" w:eastAsia="Malgun Gothic"/>
          <w:b w:val="0"/>
          <w:i w:val="0"/>
          <w:sz w:val="22"/>
        </w:rPr>
        <w:t>Понимаю. Но лучше синица в руках, молодой человек. Простите.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Если передумаете — приходите. Посмотрим, что можно сделать с этим соглашением.</w:t>
      </w:r>
    </w:p>
    <w:p>
      <w:pPr>
        <w:spacing w:before="0" w:after="110" w:line="300" w:lineRule="auto"/>
      </w:pPr>
      <w:r>
        <w:rPr>
          <w:rFonts w:ascii="Times New Roman" w:hAnsi="Times New Roman" w:eastAsia="Malgun Gothic"/>
          <w:b/>
          <w:i w:val="0"/>
          <w:sz w:val="22"/>
        </w:rPr>
        <w:t xml:space="preserve">Стёпа: </w:t>
      </w:r>
      <w:r>
        <w:rPr>
          <w:rFonts w:ascii="Times New Roman" w:hAnsi="Times New Roman" w:eastAsia="Malgun Gothic"/>
          <w:b w:val="0"/>
          <w:i w:val="0"/>
          <w:sz w:val="22"/>
        </w:rPr>
        <w:t xml:space="preserve">Не передумаю. </w:t>
      </w:r>
      <w:r>
        <w:rPr>
          <w:rFonts w:ascii="Times New Roman" w:hAnsi="Times New Roman" w:eastAsia="Malgun Gothic"/>
          <w:b w:val="0"/>
          <w:i/>
          <w:color w:val="555555"/>
          <w:sz w:val="22"/>
        </w:rPr>
        <w:t>(уходя, не оборачиваясь)</w:t>
      </w:r>
      <w:r>
        <w:rPr>
          <w:rFonts w:ascii="Times New Roman" w:hAnsi="Times New Roman" w:eastAsia="Malgun Gothic"/>
          <w:b w:val="0"/>
          <w:i w:val="0"/>
          <w:sz w:val="22"/>
        </w:rPr>
        <w:t xml:space="preserve"> Удачи вам, Марина. Правда, удачи.</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color w:val="555555"/>
          <w:sz w:val="22"/>
        </w:rPr>
        <w:t>(после его ухода)</w:t>
      </w:r>
      <w:r>
        <w:rPr>
          <w:rFonts w:ascii="Times New Roman" w:hAnsi="Times New Roman" w:eastAsia="Malgun Gothic"/>
          <w:b w:val="0"/>
          <w:i w:val="0"/>
          <w:sz w:val="22"/>
        </w:rPr>
        <w:t xml:space="preserve"> Четырнадцать, Алексей Николаевич. Нас теперь четырнадцать.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Четырнадцать — тоже много, если больше никто не уйдёт.</w:t>
      </w:r>
    </w:p>
    <w:p>
      <w:pPr>
        <w:keepNext/>
        <w:spacing w:before="320" w:after="140"/>
      </w:pPr>
      <w:r>
        <w:rPr>
          <w:rFonts w:ascii="Times New Roman" w:hAnsi="Times New Roman" w:eastAsia="Malgun Gothic"/>
          <w:b/>
          <w:i w:val="0"/>
          <w:color w:val="1F3864"/>
          <w:sz w:val="26"/>
        </w:rPr>
        <w:t>장면 6 — 료샤 본인에게도 접근 시도</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Алексей Николаевич, можно вас на пару слов? Наедине.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Вы способный юрист. Такие кадры нужны серьёзным компаниям. У холдинга есть вакансия юрисконсульта. Зарплата в три раза выше, чем у Быкова.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предлагаете мне работу?</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Я предлагаю будущее. Дело Сафронова, дело «Новтекса» — это всё хорошо для молодости. Но однажды вы захотите семью, квартиру, стабильность.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на удивление много знаете о моих планах на жизнь.</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Это моя работа — знать, чего хотят люди. Обычно все хотят одного и того же, просто стесняются в этом признаться.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я откажусь?</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Тогда ничего не изменится. Просто предложение исчезнет. Навсегда.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Спасибо за откровенность, Георгий… простите, не знаю отчества.</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Сергеевич.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Георгий Сергеевич. Передайте своему руководству — я не продаюсь.</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color w:val="555555"/>
          <w:sz w:val="22"/>
        </w:rPr>
        <w:t>(усмехается)</w:t>
      </w:r>
      <w:r>
        <w:rPr>
          <w:rFonts w:ascii="Times New Roman" w:hAnsi="Times New Roman" w:eastAsia="Malgun Gothic"/>
          <w:b w:val="0"/>
          <w:i w:val="0"/>
          <w:sz w:val="22"/>
        </w:rPr>
        <w:t xml:space="preserve"> Все так говорят, пока не перечитают Пушкина: «Не продаётся вдохновенье, но можно рукопись продать». Никто не покупает вашу совесть, Алексей Николаевич. Только ваше рабочее время.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Моё рабочее время уже занято. Пятнадцатью ткачихами. Простите — четырнадцатью.</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color w:val="555555"/>
          <w:sz w:val="22"/>
        </w:rPr>
        <w:t>(кивает)</w:t>
      </w:r>
      <w:r>
        <w:rPr>
          <w:rFonts w:ascii="Times New Roman" w:hAnsi="Times New Roman" w:eastAsia="Malgun Gothic"/>
          <w:b w:val="0"/>
          <w:i w:val="0"/>
          <w:sz w:val="22"/>
        </w:rPr>
        <w:t xml:space="preserve"> Жаль. Вы могли бы далеко пойти.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и планирую далеко пойти. Просто в другую сторону.</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Другая сторона, Алексей Николаевич, обычно ведёт в тупик. Вот моя визитка — на случай, если тупик окажется слишком тесным.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(не берёт визитку)</w:t>
      </w:r>
      <w:r>
        <w:rPr>
          <w:rFonts w:ascii="Times New Roman" w:hAnsi="Times New Roman" w:eastAsia="Malgun Gothic"/>
          <w:b w:val="0"/>
          <w:i w:val="0"/>
          <w:sz w:val="22"/>
        </w:rPr>
        <w:t xml:space="preserve"> Оставьте себе. Вдруг пригодится для того, кто продаётся.</w:t>
      </w:r>
    </w:p>
    <w:p>
      <w:pPr>
        <w:keepNext/>
        <w:spacing w:before="320" w:after="140"/>
      </w:pPr>
      <w:r>
        <w:rPr>
          <w:rFonts w:ascii="Times New Roman" w:hAnsi="Times New Roman" w:eastAsia="Malgun Gothic"/>
          <w:b/>
          <w:i w:val="0"/>
          <w:color w:val="1F3864"/>
          <w:sz w:val="26"/>
        </w:rPr>
        <w:t>장면 7 — 리트비노프, 짧은 등장</w:t>
      </w:r>
    </w:p>
    <w:p>
      <w:pPr>
        <w:spacing w:before="0" w:after="110" w:line="300" w:lineRule="auto"/>
      </w:pPr>
      <w:r>
        <w:rPr>
          <w:rFonts w:ascii="Times New Roman" w:hAnsi="Times New Roman" w:eastAsia="Malgun Gothic"/>
          <w:b/>
          <w:i w:val="0"/>
          <w:sz w:val="22"/>
        </w:rPr>
        <w:t xml:space="preserve">Литвинов: </w:t>
      </w:r>
      <w:r>
        <w:rPr>
          <w:rFonts w:ascii="Times New Roman" w:hAnsi="Times New Roman" w:eastAsia="Malgun Gothic"/>
          <w:b w:val="0"/>
          <w:i w:val="0"/>
          <w:sz w:val="22"/>
        </w:rPr>
        <w:t>Так это вы тот самый адвокат, что портит мне статистику по «Новтексу»?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Аркадий Дмитриевич?</w:t>
      </w:r>
    </w:p>
    <w:p>
      <w:pPr>
        <w:spacing w:before="0" w:after="110" w:line="300" w:lineRule="auto"/>
      </w:pPr>
      <w:r>
        <w:rPr>
          <w:rFonts w:ascii="Times New Roman" w:hAnsi="Times New Roman" w:eastAsia="Malgun Gothic"/>
          <w:b/>
          <w:i w:val="0"/>
          <w:sz w:val="22"/>
        </w:rPr>
        <w:t xml:space="preserve">Литвинов: </w:t>
      </w:r>
      <w:r>
        <w:rPr>
          <w:rFonts w:ascii="Times New Roman" w:hAnsi="Times New Roman" w:eastAsia="Malgun Gothic"/>
          <w:b w:val="0"/>
          <w:i w:val="0"/>
          <w:sz w:val="22"/>
        </w:rPr>
        <w:t>Он самый. Решил взглянуть, кто доставляет столько хлопот моим людям.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Лично? Не думал, что вы тратите время на такие мелочи.</w:t>
      </w:r>
    </w:p>
    <w:p>
      <w:pPr>
        <w:spacing w:before="0" w:after="110" w:line="300" w:lineRule="auto"/>
      </w:pPr>
      <w:r>
        <w:rPr>
          <w:rFonts w:ascii="Times New Roman" w:hAnsi="Times New Roman" w:eastAsia="Malgun Gothic"/>
          <w:b/>
          <w:i w:val="0"/>
          <w:sz w:val="22"/>
        </w:rPr>
        <w:t xml:space="preserve">Литвинов: </w:t>
      </w:r>
      <w:r>
        <w:rPr>
          <w:rFonts w:ascii="Times New Roman" w:hAnsi="Times New Roman" w:eastAsia="Malgun Gothic"/>
          <w:b w:val="0"/>
          <w:i w:val="0"/>
          <w:sz w:val="22"/>
        </w:rPr>
        <w:t>Мелочи, молодой человек, — единственное, на что стоит тратить время. Большие дела делаются сами, если вовремя убрать мелочи.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Ваши люди пытались купить свидетелей и предложили взятку мне лично.</w:t>
      </w:r>
    </w:p>
    <w:p>
      <w:pPr>
        <w:spacing w:before="0" w:after="110" w:line="300" w:lineRule="auto"/>
      </w:pPr>
      <w:r>
        <w:rPr>
          <w:rFonts w:ascii="Times New Roman" w:hAnsi="Times New Roman" w:eastAsia="Malgun Gothic"/>
          <w:b/>
          <w:i w:val="0"/>
          <w:sz w:val="22"/>
        </w:rPr>
        <w:t xml:space="preserve">Литвинов: </w:t>
      </w:r>
      <w:r>
        <w:rPr>
          <w:rFonts w:ascii="Times New Roman" w:hAnsi="Times New Roman" w:eastAsia="Malgun Gothic"/>
          <w:b w:val="0"/>
          <w:i w:val="0"/>
          <w:sz w:val="22"/>
        </w:rPr>
        <w:t>Взятку? Я называю это деловым предложением. Впрочем, неважно, как называть. Скажите мне вот что, молодой человек: вы правда верите, что можете что-то изменить?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Четырнадцать женщин верят. Этого мне достаточно.</w:t>
      </w:r>
    </w:p>
    <w:p>
      <w:pPr>
        <w:spacing w:before="0" w:after="110" w:line="300" w:lineRule="auto"/>
      </w:pPr>
      <w:r>
        <w:rPr>
          <w:rFonts w:ascii="Times New Roman" w:hAnsi="Times New Roman" w:eastAsia="Malgun Gothic"/>
          <w:b/>
          <w:i w:val="0"/>
          <w:sz w:val="22"/>
        </w:rPr>
        <w:t xml:space="preserve">Литвинов: </w:t>
      </w:r>
      <w:r>
        <w:rPr>
          <w:rFonts w:ascii="Times New Roman" w:hAnsi="Times New Roman" w:eastAsia="Malgun Gothic"/>
          <w:b w:val="0"/>
          <w:i/>
          <w:color w:val="555555"/>
          <w:sz w:val="22"/>
        </w:rPr>
        <w:t>(усмехается)</w:t>
      </w:r>
      <w:r>
        <w:rPr>
          <w:rFonts w:ascii="Times New Roman" w:hAnsi="Times New Roman" w:eastAsia="Malgun Gothic"/>
          <w:b w:val="0"/>
          <w:i w:val="0"/>
          <w:sz w:val="22"/>
        </w:rPr>
        <w:t xml:space="preserve"> Четырнадцать — это пока. Мне нравится ваша уверенность. Посмотрим, надолго ли её хватит.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Посмотрим, Аркадий Дмитриевич.</w:t>
      </w:r>
    </w:p>
    <w:p>
      <w:pPr>
        <w:spacing w:before="0" w:after="110" w:line="300" w:lineRule="auto"/>
      </w:pPr>
      <w:r>
        <w:rPr>
          <w:rFonts w:ascii="Times New Roman" w:hAnsi="Times New Roman" w:eastAsia="Malgun Gothic"/>
          <w:b/>
          <w:i w:val="0"/>
          <w:sz w:val="22"/>
        </w:rPr>
        <w:t xml:space="preserve">Литвинов: </w:t>
      </w:r>
      <w:r>
        <w:rPr>
          <w:rFonts w:ascii="Times New Roman" w:hAnsi="Times New Roman" w:eastAsia="Malgun Gothic"/>
          <w:b w:val="0"/>
          <w:i w:val="0"/>
          <w:sz w:val="22"/>
        </w:rPr>
        <w:t>До встречи, Орлов. Уверен, мы ещё увидимся.</w:t>
      </w:r>
    </w:p>
    <w:p>
      <w:pPr>
        <w:keepNext/>
        <w:spacing w:before="320" w:after="140"/>
      </w:pPr>
      <w:r>
        <w:rPr>
          <w:rFonts w:ascii="Times New Roman" w:hAnsi="Times New Roman" w:eastAsia="Malgun Gothic"/>
          <w:b/>
          <w:i w:val="0"/>
          <w:color w:val="1F3864"/>
          <w:sz w:val="26"/>
        </w:rPr>
        <w:t>장면 8 — 사무실, 밤</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Виктор Петрович, он выглядел так, будто мы для него — просто неудобство. Не угроза.</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Пока что так и есть. Люди вроде Литвинова начинают бояться только тогда, когда неудобство превращается в проблему, которую нельзя купить.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Мы можем стать такой проблемой?</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Можем. Но это долгий путь, Алексей. И на нём будет ещё много таких предложений, как у Балагина. Не все вокруг тебя откажутся так легко, как ты.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про Стёпу?</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Я про всех, кто придёт после Стёпы. Гоголь это описал давно. Отец Чичикова завещал сыну: «Береги и копи копейку: эта вещь надёжнее всего на свете». Сын послушался — и пошёл скупать мёртвые души.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Литвинов скупает живые.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Вот именно. Деньги — это не просто зло, Алексей. Это гравитация. Она тянет к земле каждого, рано или поздно.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что держит наверху?</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То же, что держало Уварова. Упрямство. И, если повезёт, ещё пара человек рядом, которые не отпустят руку.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про себя и про меня?</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 xml:space="preserve">И про Марину с её тетрадкой. И про тех, кого мы ещё не встретили.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Иди домой, Алексей. Завтра обзвони всех четырнадцать — каждой нужно услышать, что её не бросили.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Стёпе позвонить?</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И Стёпе. Через месяц.</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Зачем? Он же сделал выбор.</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Сделал. Но человеку важно знать, что его за этот выбор не прокляли. Иначе в следующий раз он и слушать нас не станет.</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Пушкин, «Разговор книгопродавца с поэтом» (1824): «Не продаётся вдохновенье, / Но можно рукопись продать»</w:t>
      </w:r>
      <w:r>
        <w:rPr>
          <w:rFonts w:ascii="Times New Roman" w:hAnsi="Times New Roman" w:eastAsia="Malgun Gothic"/>
          <w:b w:val="0"/>
          <w:i w:val="0"/>
          <w:sz w:val="22"/>
        </w:rPr>
        <w:t xml:space="preserve"> — 한국어 해설: 원작에서는 서적상이 시인을 설득하며 하는 말이다. 장면 6에서 발라긴이 료샤의 “Я не продаюсь”에 대한 냉소적 응수로 인용하며 “양심이 아니라 노동시간을 사는 것”이라고 포장한다. 료샤는 “내 시간은 이미 열네 명의 직공에게 팔렸다”고 받아쳐 유혹을 거절한다.</w:t>
      </w:r>
    </w:p>
    <w:p>
      <w:pPr>
        <w:spacing w:before="0" w:after="120"/>
      </w:pPr>
      <w:r>
        <w:rPr>
          <w:rFonts w:ascii="Times New Roman" w:hAnsi="Times New Roman" w:eastAsia="Malgun Gothic"/>
          <w:b/>
          <w:i w:val="0"/>
          <w:sz w:val="22"/>
        </w:rPr>
        <w:t>Гоголь, «Мёртвые души» (1842): «Береги и копи копейку: эта вещь надёжнее всего на свете»</w:t>
      </w:r>
      <w:r>
        <w:rPr>
          <w:rFonts w:ascii="Times New Roman" w:hAnsi="Times New Roman" w:eastAsia="Malgun Gothic"/>
          <w:b w:val="0"/>
          <w:i w:val="0"/>
          <w:sz w:val="22"/>
        </w:rPr>
        <w:t xml:space="preserve"> — 한국어 해설: 치치코프의 아버지가 아들에게 남긴 유훈. 장면 8에서 비코프가 스툐파의 이탈을 두고 인용하고, 료샤가 “리트비노프는 산 영혼을 사들인다”고 잇는다. 비코프의 “돈은 중력”이라는 경구로 이어지는 3화의 주제 인용.</w:t>
      </w:r>
    </w:p>
    <w:p>
      <w:pPr>
        <w:spacing w:before="240" w:after="110"/>
      </w:pPr>
      <w:r>
        <w:rPr>
          <w:rFonts w:ascii="Times New Roman" w:hAnsi="Times New Roman" w:eastAsia="Malgun Gothic"/>
          <w:b w:val="0"/>
          <w:i/>
          <w:color w:val="555555"/>
          <w:sz w:val="22"/>
        </w:rPr>
        <w:t>[3화 끝 — 다음 화 예고: 「첫 협박」, 료샤의 집으로 익명의 협박 전화가 걸려 오고, 아버지 니콜라이가 아들을 말리려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3화 — 「회색지대」 (Серая зона)</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