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3화 「솔리스의 배신적 지지」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reservado</w:t>
            </w:r>
          </w:p>
        </w:tc>
        <w:tc>
          <w:tcPr>
            <w:tcW w:type="dxa" w:w="2160"/>
          </w:tcPr>
          <w:p>
            <w:r>
              <w:rPr>
                <w:rFonts w:ascii="Times New Roman" w:hAnsi="Times New Roman" w:eastAsia="Malgun Gothic"/>
                <w:b w:val="0"/>
                <w:i w:val="0"/>
                <w:sz w:val="20"/>
              </w:rPr>
              <w:t>명 m. · pl. reservados</w:t>
            </w:r>
          </w:p>
        </w:tc>
        <w:tc>
          <w:tcPr>
            <w:tcW w:type="dxa" w:w="2160"/>
          </w:tcPr>
          <w:p>
            <w:r>
              <w:rPr>
                <w:rFonts w:ascii="Times New Roman" w:hAnsi="Times New Roman" w:eastAsia="Malgun Gothic"/>
                <w:b w:val="0"/>
                <w:i w:val="0"/>
                <w:sz w:val="20"/>
              </w:rPr>
              <w:t>(식당의) 별실</w:t>
            </w:r>
          </w:p>
        </w:tc>
        <w:tc>
          <w:tcPr>
            <w:tcW w:type="dxa" w:w="2160"/>
          </w:tcPr>
          <w:p>
            <w:r>
              <w:rPr>
                <w:rFonts w:ascii="Times New Roman" w:hAnsi="Times New Roman" w:eastAsia="Malgun Gothic"/>
                <w:b w:val="0"/>
                <w:i w:val="0"/>
                <w:sz w:val="20"/>
              </w:rPr>
              <w:t>«En el reservado del fondo. El que tiene puerta.»</w:t>
            </w:r>
          </w:p>
        </w:tc>
      </w:tr>
      <w:tr>
        <w:tc>
          <w:tcPr>
            <w:tcW w:type="dxa" w:w="2160"/>
          </w:tcPr>
          <w:p>
            <w:r>
              <w:rPr>
                <w:rFonts w:ascii="Times New Roman" w:hAnsi="Times New Roman" w:eastAsia="Malgun Gothic"/>
                <w:b/>
                <w:i w:val="0"/>
                <w:sz w:val="20"/>
              </w:rPr>
              <w:t>encargado</w:t>
            </w:r>
          </w:p>
        </w:tc>
        <w:tc>
          <w:tcPr>
            <w:tcW w:type="dxa" w:w="2160"/>
          </w:tcPr>
          <w:p>
            <w:r>
              <w:rPr>
                <w:rFonts w:ascii="Times New Roman" w:hAnsi="Times New Roman" w:eastAsia="Malgun Gothic"/>
                <w:b w:val="0"/>
                <w:i w:val="0"/>
                <w:sz w:val="20"/>
              </w:rPr>
              <w:t>명 m. · f. encargada · pl. encargados</w:t>
            </w:r>
          </w:p>
        </w:tc>
        <w:tc>
          <w:tcPr>
            <w:tcW w:type="dxa" w:w="2160"/>
          </w:tcPr>
          <w:p>
            <w:r>
              <w:rPr>
                <w:rFonts w:ascii="Times New Roman" w:hAnsi="Times New Roman" w:eastAsia="Malgun Gothic"/>
                <w:b w:val="0"/>
                <w:i w:val="0"/>
                <w:sz w:val="20"/>
              </w:rPr>
              <w:t>(가게의) 매니저, 책임자</w:t>
            </w:r>
          </w:p>
        </w:tc>
        <w:tc>
          <w:tcPr>
            <w:tcW w:type="dxa" w:w="2160"/>
          </w:tcPr>
          <w:p>
            <w:r>
              <w:rPr>
                <w:rFonts w:ascii="Times New Roman" w:hAnsi="Times New Roman" w:eastAsia="Malgun Gothic"/>
                <w:b w:val="0"/>
                <w:i w:val="0"/>
                <w:sz w:val="20"/>
              </w:rPr>
              <w:t>«Y si se entera el encargado, me echa.»</w:t>
            </w:r>
          </w:p>
        </w:tc>
      </w:tr>
      <w:tr>
        <w:tc>
          <w:tcPr>
            <w:tcW w:type="dxa" w:w="2160"/>
          </w:tcPr>
          <w:p>
            <w:r>
              <w:rPr>
                <w:rFonts w:ascii="Times New Roman" w:hAnsi="Times New Roman" w:eastAsia="Malgun Gothic"/>
                <w:b/>
                <w:i w:val="0"/>
                <w:sz w:val="20"/>
              </w:rPr>
              <w:t>chaquetilla</w:t>
            </w:r>
          </w:p>
        </w:tc>
        <w:tc>
          <w:tcPr>
            <w:tcW w:type="dxa" w:w="2160"/>
          </w:tcPr>
          <w:p>
            <w:r>
              <w:rPr>
                <w:rFonts w:ascii="Times New Roman" w:hAnsi="Times New Roman" w:eastAsia="Malgun Gothic"/>
                <w:b w:val="0"/>
                <w:i w:val="0"/>
                <w:sz w:val="20"/>
              </w:rPr>
              <w:t>명 f. · pl. chaquetillas</w:t>
            </w:r>
          </w:p>
        </w:tc>
        <w:tc>
          <w:tcPr>
            <w:tcW w:type="dxa" w:w="2160"/>
          </w:tcPr>
          <w:p>
            <w:r>
              <w:rPr>
                <w:rFonts w:ascii="Times New Roman" w:hAnsi="Times New Roman" w:eastAsia="Malgun Gothic"/>
                <w:b w:val="0"/>
                <w:i w:val="0"/>
                <w:sz w:val="20"/>
              </w:rPr>
              <w:t>(웨이터·요리사의) 짧은 상의</w:t>
            </w:r>
          </w:p>
        </w:tc>
        <w:tc>
          <w:tcPr>
            <w:tcW w:type="dxa" w:w="2160"/>
          </w:tcPr>
          <w:p>
            <w:r>
              <w:rPr>
                <w:rFonts w:ascii="Times New Roman" w:hAnsi="Times New Roman" w:eastAsia="Malgun Gothic"/>
                <w:b w:val="0"/>
                <w:i w:val="0"/>
                <w:sz w:val="20"/>
              </w:rPr>
              <w:t>«con chaquetilla blanca de camarero»</w:t>
            </w:r>
          </w:p>
        </w:tc>
      </w:tr>
      <w:tr>
        <w:tc>
          <w:tcPr>
            <w:tcW w:type="dxa" w:w="2160"/>
          </w:tcPr>
          <w:p>
            <w:r>
              <w:rPr>
                <w:rFonts w:ascii="Times New Roman" w:hAnsi="Times New Roman" w:eastAsia="Malgun Gothic"/>
                <w:b/>
                <w:i w:val="0"/>
                <w:sz w:val="20"/>
              </w:rPr>
              <w:t>lenguado</w:t>
            </w:r>
          </w:p>
        </w:tc>
        <w:tc>
          <w:tcPr>
            <w:tcW w:type="dxa" w:w="2160"/>
          </w:tcPr>
          <w:p>
            <w:r>
              <w:rPr>
                <w:rFonts w:ascii="Times New Roman" w:hAnsi="Times New Roman" w:eastAsia="Malgun Gothic"/>
                <w:b w:val="0"/>
                <w:i w:val="0"/>
                <w:sz w:val="20"/>
              </w:rPr>
              <w:t>명 m. · pl. lenguados</w:t>
            </w:r>
          </w:p>
        </w:tc>
        <w:tc>
          <w:tcPr>
            <w:tcW w:type="dxa" w:w="2160"/>
          </w:tcPr>
          <w:p>
            <w:r>
              <w:rPr>
                <w:rFonts w:ascii="Times New Roman" w:hAnsi="Times New Roman" w:eastAsia="Malgun Gothic"/>
                <w:b w:val="0"/>
                <w:i w:val="0"/>
                <w:sz w:val="20"/>
              </w:rPr>
              <w:t>혀가자미(서대)</w:t>
            </w:r>
          </w:p>
        </w:tc>
        <w:tc>
          <w:tcPr>
            <w:tcW w:type="dxa" w:w="2160"/>
          </w:tcPr>
          <w:p>
            <w:r>
              <w:rPr>
                <w:rFonts w:ascii="Times New Roman" w:hAnsi="Times New Roman" w:eastAsia="Malgun Gothic"/>
                <w:b w:val="0"/>
                <w:i w:val="0"/>
                <w:sz w:val="20"/>
              </w:rPr>
              <w:t>«El mayor ha pedido lenguado y no se lo ha comido.»</w:t>
            </w:r>
          </w:p>
        </w:tc>
      </w:tr>
      <w:tr>
        <w:tc>
          <w:tcPr>
            <w:tcW w:type="dxa" w:w="2160"/>
          </w:tcPr>
          <w:p>
            <w:r>
              <w:rPr>
                <w:rFonts w:ascii="Times New Roman" w:hAnsi="Times New Roman" w:eastAsia="Malgun Gothic"/>
                <w:b/>
                <w:i w:val="0"/>
                <w:sz w:val="20"/>
              </w:rPr>
              <w:t>lentejas</w:t>
            </w:r>
          </w:p>
        </w:tc>
        <w:tc>
          <w:tcPr>
            <w:tcW w:type="dxa" w:w="2160"/>
          </w:tcPr>
          <w:p>
            <w:r>
              <w:rPr>
                <w:rFonts w:ascii="Times New Roman" w:hAnsi="Times New Roman" w:eastAsia="Malgun Gothic"/>
                <w:b w:val="0"/>
                <w:i w:val="0"/>
                <w:sz w:val="20"/>
              </w:rPr>
              <w:t>명 f. pl. (단수 lenteja)</w:t>
            </w:r>
          </w:p>
        </w:tc>
        <w:tc>
          <w:tcPr>
            <w:tcW w:type="dxa" w:w="2160"/>
          </w:tcPr>
          <w:p>
            <w:r>
              <w:rPr>
                <w:rFonts w:ascii="Times New Roman" w:hAnsi="Times New Roman" w:eastAsia="Malgun Gothic"/>
                <w:b w:val="0"/>
                <w:i w:val="0"/>
                <w:sz w:val="20"/>
              </w:rPr>
              <w:t>렌틸콩(스튜)</w:t>
            </w:r>
          </w:p>
        </w:tc>
        <w:tc>
          <w:tcPr>
            <w:tcW w:type="dxa" w:w="2160"/>
          </w:tcPr>
          <w:p>
            <w:r>
              <w:rPr>
                <w:rFonts w:ascii="Times New Roman" w:hAnsi="Times New Roman" w:eastAsia="Malgun Gothic"/>
                <w:b w:val="0"/>
                <w:i w:val="0"/>
                <w:sz w:val="20"/>
              </w:rPr>
              <w:t>«ha preferido un plato de lentejas»</w:t>
            </w:r>
          </w:p>
        </w:tc>
      </w:tr>
      <w:tr>
        <w:tc>
          <w:tcPr>
            <w:tcW w:type="dxa" w:w="2160"/>
          </w:tcPr>
          <w:p>
            <w:r>
              <w:rPr>
                <w:rFonts w:ascii="Times New Roman" w:hAnsi="Times New Roman" w:eastAsia="Malgun Gothic"/>
                <w:b/>
                <w:i w:val="0"/>
                <w:sz w:val="20"/>
              </w:rPr>
              <w:t>bastón</w:t>
            </w:r>
          </w:p>
        </w:tc>
        <w:tc>
          <w:tcPr>
            <w:tcW w:type="dxa" w:w="2160"/>
          </w:tcPr>
          <w:p>
            <w:r>
              <w:rPr>
                <w:rFonts w:ascii="Times New Roman" w:hAnsi="Times New Roman" w:eastAsia="Malgun Gothic"/>
                <w:b w:val="0"/>
                <w:i w:val="0"/>
                <w:sz w:val="20"/>
              </w:rPr>
              <w:t>명 m. · pl. bastones</w:t>
            </w:r>
          </w:p>
        </w:tc>
        <w:tc>
          <w:tcPr>
            <w:tcW w:type="dxa" w:w="2160"/>
          </w:tcPr>
          <w:p>
            <w:r>
              <w:rPr>
                <w:rFonts w:ascii="Times New Roman" w:hAnsi="Times New Roman" w:eastAsia="Malgun Gothic"/>
                <w:b w:val="0"/>
                <w:i w:val="0"/>
                <w:sz w:val="20"/>
              </w:rPr>
              <w:t>지팡이</w:t>
            </w:r>
          </w:p>
        </w:tc>
        <w:tc>
          <w:tcPr>
            <w:tcW w:type="dxa" w:w="2160"/>
          </w:tcPr>
          <w:p>
            <w:r>
              <w:rPr>
                <w:rFonts w:ascii="Times New Roman" w:hAnsi="Times New Roman" w:eastAsia="Malgun Gothic"/>
                <w:b w:val="0"/>
                <w:i w:val="0"/>
                <w:sz w:val="20"/>
              </w:rPr>
              <w:t>«apoyado en un bastón de puño de plata»</w:t>
            </w:r>
          </w:p>
        </w:tc>
      </w:tr>
      <w:tr>
        <w:tc>
          <w:tcPr>
            <w:tcW w:type="dxa" w:w="2160"/>
          </w:tcPr>
          <w:p>
            <w:r>
              <w:rPr>
                <w:rFonts w:ascii="Times New Roman" w:hAnsi="Times New Roman" w:eastAsia="Malgun Gothic"/>
                <w:b/>
                <w:i w:val="0"/>
                <w:sz w:val="20"/>
              </w:rPr>
              <w:t>cuñado</w:t>
            </w:r>
          </w:p>
        </w:tc>
        <w:tc>
          <w:tcPr>
            <w:tcW w:type="dxa" w:w="2160"/>
          </w:tcPr>
          <w:p>
            <w:r>
              <w:rPr>
                <w:rFonts w:ascii="Times New Roman" w:hAnsi="Times New Roman" w:eastAsia="Malgun Gothic"/>
                <w:b w:val="0"/>
                <w:i w:val="0"/>
                <w:sz w:val="20"/>
              </w:rPr>
              <w:t>명 m. · f. cuñada · pl. cuñados</w:t>
            </w:r>
          </w:p>
        </w:tc>
        <w:tc>
          <w:tcPr>
            <w:tcW w:type="dxa" w:w="2160"/>
          </w:tcPr>
          <w:p>
            <w:r>
              <w:rPr>
                <w:rFonts w:ascii="Times New Roman" w:hAnsi="Times New Roman" w:eastAsia="Malgun Gothic"/>
                <w:b w:val="0"/>
                <w:i w:val="0"/>
                <w:sz w:val="20"/>
              </w:rPr>
              <w:t>처남·매부·시동생 등(배우자의 형제, 형제의 배우자)</w:t>
            </w:r>
          </w:p>
        </w:tc>
        <w:tc>
          <w:tcPr>
            <w:tcW w:type="dxa" w:w="2160"/>
          </w:tcPr>
          <w:p>
            <w:r>
              <w:rPr>
                <w:rFonts w:ascii="Times New Roman" w:hAnsi="Times New Roman" w:eastAsia="Malgun Gothic"/>
                <w:b w:val="0"/>
                <w:i w:val="0"/>
                <w:sz w:val="20"/>
              </w:rPr>
              <w:t>«Hilario Vidaurre, cincuenta y tantos, cuñado de Solís»</w:t>
            </w:r>
          </w:p>
        </w:tc>
      </w:tr>
      <w:tr>
        <w:tc>
          <w:tcPr>
            <w:tcW w:type="dxa" w:w="2160"/>
          </w:tcPr>
          <w:p>
            <w:r>
              <w:rPr>
                <w:rFonts w:ascii="Times New Roman" w:hAnsi="Times New Roman" w:eastAsia="Malgun Gothic"/>
                <w:b/>
                <w:i w:val="0"/>
                <w:sz w:val="20"/>
              </w:rPr>
              <w:t>chófer</w:t>
            </w:r>
          </w:p>
        </w:tc>
        <w:tc>
          <w:tcPr>
            <w:tcW w:type="dxa" w:w="2160"/>
          </w:tcPr>
          <w:p>
            <w:r>
              <w:rPr>
                <w:rFonts w:ascii="Times New Roman" w:hAnsi="Times New Roman" w:eastAsia="Malgun Gothic"/>
                <w:b w:val="0"/>
                <w:i w:val="0"/>
                <w:sz w:val="20"/>
              </w:rPr>
              <w:t>명 m./f. · pl. chóferes</w:t>
            </w:r>
          </w:p>
        </w:tc>
        <w:tc>
          <w:tcPr>
            <w:tcW w:type="dxa" w:w="2160"/>
          </w:tcPr>
          <w:p>
            <w:r>
              <w:rPr>
                <w:rFonts w:ascii="Times New Roman" w:hAnsi="Times New Roman" w:eastAsia="Malgun Gothic"/>
                <w:b w:val="0"/>
                <w:i w:val="0"/>
                <w:sz w:val="20"/>
              </w:rPr>
              <w:t>운전기사</w:t>
            </w:r>
          </w:p>
        </w:tc>
        <w:tc>
          <w:tcPr>
            <w:tcW w:type="dxa" w:w="2160"/>
          </w:tcPr>
          <w:p>
            <w:r>
              <w:rPr>
                <w:rFonts w:ascii="Times New Roman" w:hAnsi="Times New Roman" w:eastAsia="Malgun Gothic"/>
                <w:b w:val="0"/>
                <w:i w:val="0"/>
                <w:sz w:val="20"/>
              </w:rPr>
              <w:t>«El chófer le abre la puerta.»</w:t>
            </w:r>
          </w:p>
        </w:tc>
      </w:tr>
      <w:tr>
        <w:tc>
          <w:tcPr>
            <w:tcW w:type="dxa" w:w="2160"/>
          </w:tcPr>
          <w:p>
            <w:r>
              <w:rPr>
                <w:rFonts w:ascii="Times New Roman" w:hAnsi="Times New Roman" w:eastAsia="Malgun Gothic"/>
                <w:b/>
                <w:i w:val="0"/>
                <w:sz w:val="20"/>
              </w:rPr>
              <w:t>avalista</w:t>
            </w:r>
          </w:p>
        </w:tc>
        <w:tc>
          <w:tcPr>
            <w:tcW w:type="dxa" w:w="2160"/>
          </w:tcPr>
          <w:p>
            <w:r>
              <w:rPr>
                <w:rFonts w:ascii="Times New Roman" w:hAnsi="Times New Roman" w:eastAsia="Malgun Gothic"/>
                <w:b w:val="0"/>
                <w:i w:val="0"/>
                <w:sz w:val="20"/>
              </w:rPr>
              <w:t>명 m./f. 동형 · pl. avalistas</w:t>
            </w:r>
          </w:p>
        </w:tc>
        <w:tc>
          <w:tcPr>
            <w:tcW w:type="dxa" w:w="2160"/>
          </w:tcPr>
          <w:p>
            <w:r>
              <w:rPr>
                <w:rFonts w:ascii="Times New Roman" w:hAnsi="Times New Roman" w:eastAsia="Malgun Gothic"/>
                <w:b w:val="0"/>
                <w:i w:val="0"/>
                <w:sz w:val="20"/>
              </w:rPr>
              <w:t>보증인</w:t>
            </w:r>
          </w:p>
        </w:tc>
        <w:tc>
          <w:tcPr>
            <w:tcW w:type="dxa" w:w="2160"/>
          </w:tcPr>
          <w:p>
            <w:r>
              <w:rPr>
                <w:rFonts w:ascii="Times New Roman" w:hAnsi="Times New Roman" w:eastAsia="Malgun Gothic"/>
                <w:b w:val="0"/>
                <w:i w:val="0"/>
                <w:sz w:val="20"/>
              </w:rPr>
              <w:t>«la ley de segunda oportunidad para los avalistas como Felisa»</w:t>
            </w:r>
          </w:p>
        </w:tc>
      </w:tr>
      <w:tr>
        <w:tc>
          <w:tcPr>
            <w:tcW w:type="dxa" w:w="2160"/>
          </w:tcPr>
          <w:p>
            <w:r>
              <w:rPr>
                <w:rFonts w:ascii="Times New Roman" w:hAnsi="Times New Roman" w:eastAsia="Malgun Gothic"/>
                <w:b/>
                <w:i w:val="0"/>
                <w:sz w:val="20"/>
              </w:rPr>
              <w:t>consejo de administración</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이사회</w:t>
            </w:r>
          </w:p>
        </w:tc>
        <w:tc>
          <w:tcPr>
            <w:tcW w:type="dxa" w:w="2160"/>
          </w:tcPr>
          <w:p>
            <w:r>
              <w:rPr>
                <w:rFonts w:ascii="Times New Roman" w:hAnsi="Times New Roman" w:eastAsia="Malgun Gothic"/>
                <w:b w:val="0"/>
                <w:i w:val="0"/>
                <w:sz w:val="20"/>
              </w:rPr>
              <w:t>«su gente en el Consejo de Administración de la Caja»</w:t>
            </w:r>
          </w:p>
        </w:tc>
      </w:tr>
      <w:tr>
        <w:tc>
          <w:tcPr>
            <w:tcW w:type="dxa" w:w="2160"/>
          </w:tcPr>
          <w:p>
            <w:r>
              <w:rPr>
                <w:rFonts w:ascii="Times New Roman" w:hAnsi="Times New Roman" w:eastAsia="Malgun Gothic"/>
                <w:b/>
                <w:i w:val="0"/>
                <w:sz w:val="20"/>
              </w:rPr>
              <w:t>fondo de inversión</w:t>
            </w:r>
          </w:p>
        </w:tc>
        <w:tc>
          <w:tcPr>
            <w:tcW w:type="dxa" w:w="2160"/>
          </w:tcPr>
          <w:p>
            <w:r>
              <w:rPr>
                <w:rFonts w:ascii="Times New Roman" w:hAnsi="Times New Roman" w:eastAsia="Malgun Gothic"/>
                <w:b w:val="0"/>
                <w:i w:val="0"/>
                <w:sz w:val="20"/>
              </w:rPr>
              <w:t>명 m. · pl. fondos de inversión</w:t>
            </w:r>
          </w:p>
        </w:tc>
        <w:tc>
          <w:tcPr>
            <w:tcW w:type="dxa" w:w="2160"/>
          </w:tcPr>
          <w:p>
            <w:r>
              <w:rPr>
                <w:rFonts w:ascii="Times New Roman" w:hAnsi="Times New Roman" w:eastAsia="Malgun Gothic"/>
                <w:b w:val="0"/>
                <w:i w:val="0"/>
                <w:sz w:val="20"/>
              </w:rPr>
              <w:t>투자 펀드</w:t>
            </w:r>
          </w:p>
        </w:tc>
        <w:tc>
          <w:tcPr>
            <w:tcW w:type="dxa" w:w="2160"/>
          </w:tcPr>
          <w:p>
            <w:r>
              <w:rPr>
                <w:rFonts w:ascii="Times New Roman" w:hAnsi="Times New Roman" w:eastAsia="Malgun Gothic"/>
                <w:b w:val="0"/>
                <w:i w:val="0"/>
                <w:sz w:val="20"/>
              </w:rPr>
              <w:t>«que nuestra ley de vivienda no tocara a los fondos de inversión»</w:t>
            </w:r>
          </w:p>
        </w:tc>
      </w:tr>
      <w:tr>
        <w:tc>
          <w:tcPr>
            <w:tcW w:type="dxa" w:w="2160"/>
          </w:tcPr>
          <w:p>
            <w:r>
              <w:rPr>
                <w:rFonts w:ascii="Times New Roman" w:hAnsi="Times New Roman" w:eastAsia="Malgun Gothic"/>
                <w:b/>
                <w:i w:val="0"/>
                <w:sz w:val="20"/>
              </w:rPr>
              <w:t>regeneración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쇄신, 재생</w:t>
            </w:r>
          </w:p>
        </w:tc>
        <w:tc>
          <w:tcPr>
            <w:tcW w:type="dxa" w:w="2160"/>
          </w:tcPr>
          <w:p>
            <w:r>
              <w:rPr>
                <w:rFonts w:ascii="Times New Roman" w:hAnsi="Times New Roman" w:eastAsia="Malgun Gothic"/>
                <w:b w:val="0"/>
                <w:i w:val="0"/>
                <w:sz w:val="20"/>
              </w:rPr>
              <w:t>«una opción de regeneración que merece la confianza»</w:t>
            </w:r>
          </w:p>
        </w:tc>
      </w:tr>
      <w:tr>
        <w:tc>
          <w:tcPr>
            <w:tcW w:type="dxa" w:w="2160"/>
          </w:tcPr>
          <w:p>
            <w:r>
              <w:rPr>
                <w:rFonts w:ascii="Times New Roman" w:hAnsi="Times New Roman" w:eastAsia="Malgun Gothic"/>
                <w:b/>
                <w:i w:val="0"/>
                <w:sz w:val="20"/>
              </w:rPr>
              <w:t>sentido de Estado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국가를 생각하는 책임감(정치 상투어)</w:t>
            </w:r>
          </w:p>
        </w:tc>
        <w:tc>
          <w:tcPr>
            <w:tcW w:type="dxa" w:w="2160"/>
          </w:tcPr>
          <w:p>
            <w:r>
              <w:rPr>
                <w:rFonts w:ascii="Times New Roman" w:hAnsi="Times New Roman" w:eastAsia="Malgun Gothic"/>
                <w:b w:val="0"/>
                <w:i w:val="0"/>
                <w:sz w:val="20"/>
              </w:rPr>
              <w:t>«que demuestran sentido de Estado»</w:t>
            </w:r>
          </w:p>
        </w:tc>
      </w:tr>
      <w:tr>
        <w:tc>
          <w:tcPr>
            <w:tcW w:type="dxa" w:w="2160"/>
          </w:tcPr>
          <w:p>
            <w:r>
              <w:rPr>
                <w:rFonts w:ascii="Times New Roman" w:hAnsi="Times New Roman" w:eastAsia="Malgun Gothic"/>
                <w:b/>
                <w:i w:val="0"/>
                <w:sz w:val="20"/>
              </w:rPr>
              <w:t>suspender</w:t>
            </w:r>
          </w:p>
        </w:tc>
        <w:tc>
          <w:tcPr>
            <w:tcW w:type="dxa" w:w="2160"/>
          </w:tcPr>
          <w:p>
            <w:r>
              <w:rPr>
                <w:rFonts w:ascii="Times New Roman" w:hAnsi="Times New Roman" w:eastAsia="Malgun Gothic"/>
                <w:b w:val="0"/>
                <w:i w:val="0"/>
                <w:sz w:val="20"/>
              </w:rPr>
              <w:t>동 suspender (규칙 -er)</w:t>
            </w:r>
          </w:p>
        </w:tc>
        <w:tc>
          <w:tcPr>
            <w:tcW w:type="dxa" w:w="2160"/>
          </w:tcPr>
          <w:p>
            <w:r>
              <w:rPr>
                <w:rFonts w:ascii="Times New Roman" w:hAnsi="Times New Roman" w:eastAsia="Malgun Gothic"/>
                <w:b w:val="0"/>
                <w:i w:val="0"/>
                <w:sz w:val="20"/>
              </w:rPr>
              <w:t>(일시) 중지하다; 낙제시키다</w:t>
            </w:r>
          </w:p>
        </w:tc>
        <w:tc>
          <w:tcPr>
            <w:tcW w:type="dxa" w:w="2160"/>
          </w:tcPr>
          <w:p>
            <w:r>
              <w:rPr>
                <w:rFonts w:ascii="Times New Roman" w:hAnsi="Times New Roman" w:eastAsia="Malgun Gothic"/>
                <w:b w:val="0"/>
                <w:i w:val="0"/>
                <w:sz w:val="20"/>
              </w:rPr>
              <w:t>«Minera Peñalba suspende temporalmente... los trabajos»</w:t>
            </w:r>
          </w:p>
        </w:tc>
      </w:tr>
      <w:tr>
        <w:tc>
          <w:tcPr>
            <w:tcW w:type="dxa" w:w="2160"/>
          </w:tcPr>
          <w:p>
            <w:r>
              <w:rPr>
                <w:rFonts w:ascii="Times New Roman" w:hAnsi="Times New Roman" w:eastAsia="Malgun Gothic"/>
                <w:b/>
                <w:i w:val="0"/>
                <w:sz w:val="20"/>
              </w:rPr>
              <w:t>renuncia</w:t>
            </w:r>
          </w:p>
        </w:tc>
        <w:tc>
          <w:tcPr>
            <w:tcW w:type="dxa" w:w="2160"/>
          </w:tcPr>
          <w:p>
            <w:r>
              <w:rPr>
                <w:rFonts w:ascii="Times New Roman" w:hAnsi="Times New Roman" w:eastAsia="Malgun Gothic"/>
                <w:b w:val="0"/>
                <w:i w:val="0"/>
                <w:sz w:val="20"/>
              </w:rPr>
              <w:t>명 f. · pl. renuncias</w:t>
            </w:r>
          </w:p>
        </w:tc>
        <w:tc>
          <w:tcPr>
            <w:tcW w:type="dxa" w:w="2160"/>
          </w:tcPr>
          <w:p>
            <w:r>
              <w:rPr>
                <w:rFonts w:ascii="Times New Roman" w:hAnsi="Times New Roman" w:eastAsia="Malgun Gothic"/>
                <w:b w:val="0"/>
                <w:i w:val="0"/>
                <w:sz w:val="20"/>
              </w:rPr>
              <w:t>포기, 사임</w:t>
            </w:r>
          </w:p>
        </w:tc>
        <w:tc>
          <w:tcPr>
            <w:tcW w:type="dxa" w:w="2160"/>
          </w:tcPr>
          <w:p>
            <w:r>
              <w:rPr>
                <w:rFonts w:ascii="Times New Roman" w:hAnsi="Times New Roman" w:eastAsia="Malgun Gothic"/>
                <w:b w:val="0"/>
                <w:i w:val="0"/>
                <w:sz w:val="20"/>
              </w:rPr>
              <w:t>«No suspensión: renuncia.»</w:t>
            </w:r>
          </w:p>
        </w:tc>
      </w:tr>
      <w:tr>
        <w:tc>
          <w:tcPr>
            <w:tcW w:type="dxa" w:w="2160"/>
          </w:tcPr>
          <w:p>
            <w:r>
              <w:rPr>
                <w:rFonts w:ascii="Times New Roman" w:hAnsi="Times New Roman" w:eastAsia="Malgun Gothic"/>
                <w:b/>
                <w:i w:val="0"/>
                <w:sz w:val="20"/>
              </w:rPr>
              <w:t>indemnización</w:t>
            </w:r>
          </w:p>
        </w:tc>
        <w:tc>
          <w:tcPr>
            <w:tcW w:type="dxa" w:w="2160"/>
          </w:tcPr>
          <w:p>
            <w:r>
              <w:rPr>
                <w:rFonts w:ascii="Times New Roman" w:hAnsi="Times New Roman" w:eastAsia="Malgun Gothic"/>
                <w:b w:val="0"/>
                <w:i w:val="0"/>
                <w:sz w:val="20"/>
              </w:rPr>
              <w:t>명 f. · pl. indemnizaciones</w:t>
            </w:r>
          </w:p>
        </w:tc>
        <w:tc>
          <w:tcPr>
            <w:tcW w:type="dxa" w:w="2160"/>
          </w:tcPr>
          <w:p>
            <w:r>
              <w:rPr>
                <w:rFonts w:ascii="Times New Roman" w:hAnsi="Times New Roman" w:eastAsia="Malgun Gothic"/>
                <w:b w:val="0"/>
                <w:i w:val="0"/>
                <w:sz w:val="20"/>
              </w:rPr>
              <w:t>배상(금), 보상</w:t>
            </w:r>
          </w:p>
        </w:tc>
        <w:tc>
          <w:tcPr>
            <w:tcW w:type="dxa" w:w="2160"/>
          </w:tcPr>
          <w:p>
            <w:r>
              <w:rPr>
                <w:rFonts w:ascii="Times New Roman" w:hAnsi="Times New Roman" w:eastAsia="Malgun Gothic"/>
                <w:b w:val="0"/>
                <w:i w:val="0"/>
                <w:sz w:val="20"/>
              </w:rPr>
              <w:t>«indemnización a los vecinos de Valdelobos»</w:t>
            </w:r>
          </w:p>
        </w:tc>
      </w:tr>
      <w:tr>
        <w:tc>
          <w:tcPr>
            <w:tcW w:type="dxa" w:w="2160"/>
          </w:tcPr>
          <w:p>
            <w:r>
              <w:rPr>
                <w:rFonts w:ascii="Times New Roman" w:hAnsi="Times New Roman" w:eastAsia="Malgun Gothic"/>
                <w:b/>
                <w:i w:val="0"/>
                <w:sz w:val="20"/>
              </w:rPr>
              <w:t>vermú</w:t>
            </w:r>
          </w:p>
        </w:tc>
        <w:tc>
          <w:tcPr>
            <w:tcW w:type="dxa" w:w="2160"/>
          </w:tcPr>
          <w:p>
            <w:r>
              <w:rPr>
                <w:rFonts w:ascii="Times New Roman" w:hAnsi="Times New Roman" w:eastAsia="Malgun Gothic"/>
                <w:b w:val="0"/>
                <w:i w:val="0"/>
                <w:sz w:val="20"/>
              </w:rPr>
              <w:t>명 m. · pl. vermús (vermut이라고도 씀)</w:t>
            </w:r>
          </w:p>
        </w:tc>
        <w:tc>
          <w:tcPr>
            <w:tcW w:type="dxa" w:w="2160"/>
          </w:tcPr>
          <w:p>
            <w:r>
              <w:rPr>
                <w:rFonts w:ascii="Times New Roman" w:hAnsi="Times New Roman" w:eastAsia="Malgun Gothic"/>
                <w:b w:val="0"/>
                <w:i w:val="0"/>
                <w:sz w:val="20"/>
              </w:rPr>
              <w:t>베르무트(식전주)</w:t>
            </w:r>
          </w:p>
        </w:tc>
        <w:tc>
          <w:tcPr>
            <w:tcW w:type="dxa" w:w="2160"/>
          </w:tcPr>
          <w:p>
            <w:r>
              <w:rPr>
                <w:rFonts w:ascii="Times New Roman" w:hAnsi="Times New Roman" w:eastAsia="Malgun Gothic"/>
                <w:b w:val="0"/>
                <w:i w:val="0"/>
                <w:sz w:val="20"/>
              </w:rPr>
              <w:t>«Bar Dionisio, hora del vermú»</w:t>
            </w:r>
          </w:p>
        </w:tc>
      </w:tr>
      <w:tr>
        <w:tc>
          <w:tcPr>
            <w:tcW w:type="dxa" w:w="2160"/>
          </w:tcPr>
          <w:p>
            <w:r>
              <w:rPr>
                <w:rFonts w:ascii="Times New Roman" w:hAnsi="Times New Roman" w:eastAsia="Malgun Gothic"/>
                <w:b/>
                <w:i w:val="0"/>
                <w:sz w:val="20"/>
              </w:rPr>
              <w:t>sifón</w:t>
            </w:r>
          </w:p>
        </w:tc>
        <w:tc>
          <w:tcPr>
            <w:tcW w:type="dxa" w:w="2160"/>
          </w:tcPr>
          <w:p>
            <w:r>
              <w:rPr>
                <w:rFonts w:ascii="Times New Roman" w:hAnsi="Times New Roman" w:eastAsia="Malgun Gothic"/>
                <w:b w:val="0"/>
                <w:i w:val="0"/>
                <w:sz w:val="20"/>
              </w:rPr>
              <w:t>명 m. · pl. sifones</w:t>
            </w:r>
          </w:p>
        </w:tc>
        <w:tc>
          <w:tcPr>
            <w:tcW w:type="dxa" w:w="2160"/>
          </w:tcPr>
          <w:p>
            <w:r>
              <w:rPr>
                <w:rFonts w:ascii="Times New Roman" w:hAnsi="Times New Roman" w:eastAsia="Malgun Gothic"/>
                <w:b w:val="0"/>
                <w:i w:val="0"/>
                <w:sz w:val="20"/>
              </w:rPr>
              <w:t>탄산수병</w:t>
            </w:r>
          </w:p>
        </w:tc>
        <w:tc>
          <w:tcPr>
            <w:tcW w:type="dxa" w:w="2160"/>
          </w:tcPr>
          <w:p>
            <w:r>
              <w:rPr>
                <w:rFonts w:ascii="Times New Roman" w:hAnsi="Times New Roman" w:eastAsia="Malgun Gothic"/>
                <w:b w:val="0"/>
                <w:i w:val="0"/>
                <w:sz w:val="20"/>
              </w:rPr>
              <w:t>«sifones sobre la barra»</w:t>
            </w:r>
          </w:p>
        </w:tc>
      </w:tr>
      <w:tr>
        <w:tc>
          <w:tcPr>
            <w:tcW w:type="dxa" w:w="2160"/>
          </w:tcPr>
          <w:p>
            <w:r>
              <w:rPr>
                <w:rFonts w:ascii="Times New Roman" w:hAnsi="Times New Roman" w:eastAsia="Malgun Gothic"/>
                <w:b/>
                <w:i w:val="0"/>
                <w:sz w:val="20"/>
              </w:rPr>
              <w:t>berberecho</w:t>
            </w:r>
          </w:p>
        </w:tc>
        <w:tc>
          <w:tcPr>
            <w:tcW w:type="dxa" w:w="2160"/>
          </w:tcPr>
          <w:p>
            <w:r>
              <w:rPr>
                <w:rFonts w:ascii="Times New Roman" w:hAnsi="Times New Roman" w:eastAsia="Malgun Gothic"/>
                <w:b w:val="0"/>
                <w:i w:val="0"/>
                <w:sz w:val="20"/>
              </w:rPr>
              <w:t>명 m. · pl. berberechos</w:t>
            </w:r>
          </w:p>
        </w:tc>
        <w:tc>
          <w:tcPr>
            <w:tcW w:type="dxa" w:w="2160"/>
          </w:tcPr>
          <w:p>
            <w:r>
              <w:rPr>
                <w:rFonts w:ascii="Times New Roman" w:hAnsi="Times New Roman" w:eastAsia="Malgun Gothic"/>
                <w:b w:val="0"/>
                <w:i w:val="0"/>
                <w:sz w:val="20"/>
              </w:rPr>
              <w:t>새조개(통조림 안주)</w:t>
            </w:r>
          </w:p>
        </w:tc>
        <w:tc>
          <w:tcPr>
            <w:tcW w:type="dxa" w:w="2160"/>
          </w:tcPr>
          <w:p>
            <w:r>
              <w:rPr>
                <w:rFonts w:ascii="Times New Roman" w:hAnsi="Times New Roman" w:eastAsia="Malgun Gothic"/>
                <w:b w:val="0"/>
                <w:i w:val="0"/>
                <w:sz w:val="20"/>
              </w:rPr>
              <w:t>«platillos de aceitunas y berberechos»</w:t>
            </w:r>
          </w:p>
        </w:tc>
      </w:tr>
      <w:tr>
        <w:tc>
          <w:tcPr>
            <w:tcW w:type="dxa" w:w="2160"/>
          </w:tcPr>
          <w:p>
            <w:r>
              <w:rPr>
                <w:rFonts w:ascii="Times New Roman" w:hAnsi="Times New Roman" w:eastAsia="Malgun Gothic"/>
                <w:b/>
                <w:i w:val="0"/>
                <w:sz w:val="20"/>
              </w:rPr>
              <w:t>de paisano</w:t>
            </w:r>
          </w:p>
        </w:tc>
        <w:tc>
          <w:tcPr>
            <w:tcW w:type="dxa" w:w="2160"/>
          </w:tcPr>
          <w:p>
            <w:r>
              <w:rPr>
                <w:rFonts w:ascii="Times New Roman" w:hAnsi="Times New Roman" w:eastAsia="Malgun Gothic"/>
                <w:b w:val="0"/>
                <w:i w:val="0"/>
                <w:sz w:val="20"/>
              </w:rPr>
              <w:t>부사구</w:t>
            </w:r>
          </w:p>
        </w:tc>
        <w:tc>
          <w:tcPr>
            <w:tcW w:type="dxa" w:w="2160"/>
          </w:tcPr>
          <w:p>
            <w:r>
              <w:rPr>
                <w:rFonts w:ascii="Times New Roman" w:hAnsi="Times New Roman" w:eastAsia="Malgun Gothic"/>
                <w:b w:val="0"/>
                <w:i w:val="0"/>
                <w:sz w:val="20"/>
              </w:rPr>
              <w:t>사복(근무복이 아닌 옷)으로</w:t>
            </w:r>
          </w:p>
        </w:tc>
        <w:tc>
          <w:tcPr>
            <w:tcW w:type="dxa" w:w="2160"/>
          </w:tcPr>
          <w:p>
            <w:r>
              <w:rPr>
                <w:rFonts w:ascii="Times New Roman" w:hAnsi="Times New Roman" w:eastAsia="Malgun Gothic"/>
                <w:b w:val="0"/>
                <w:i w:val="0"/>
                <w:sz w:val="20"/>
              </w:rPr>
              <w:t>«Rubén, de paisano, en la barra»</w:t>
            </w:r>
          </w:p>
        </w:tc>
      </w:tr>
      <w:tr>
        <w:tc>
          <w:tcPr>
            <w:tcW w:type="dxa" w:w="2160"/>
          </w:tcPr>
          <w:p>
            <w:r>
              <w:rPr>
                <w:rFonts w:ascii="Times New Roman" w:hAnsi="Times New Roman" w:eastAsia="Malgun Gothic"/>
                <w:b/>
                <w:i w:val="0"/>
                <w:sz w:val="20"/>
              </w:rPr>
              <w:t>cortijo</w:t>
            </w:r>
          </w:p>
        </w:tc>
        <w:tc>
          <w:tcPr>
            <w:tcW w:type="dxa" w:w="2160"/>
          </w:tcPr>
          <w:p>
            <w:r>
              <w:rPr>
                <w:rFonts w:ascii="Times New Roman" w:hAnsi="Times New Roman" w:eastAsia="Malgun Gothic"/>
                <w:b w:val="0"/>
                <w:i w:val="0"/>
                <w:sz w:val="20"/>
              </w:rPr>
              <w:t>명 m. · pl. cortijos</w:t>
            </w:r>
          </w:p>
        </w:tc>
        <w:tc>
          <w:tcPr>
            <w:tcW w:type="dxa" w:w="2160"/>
          </w:tcPr>
          <w:p>
            <w:r>
              <w:rPr>
                <w:rFonts w:ascii="Times New Roman" w:hAnsi="Times New Roman" w:eastAsia="Malgun Gothic"/>
                <w:b w:val="0"/>
                <w:i w:val="0"/>
                <w:sz w:val="20"/>
              </w:rPr>
              <w:t>(안달루시아의) 대농장</w:t>
            </w:r>
          </w:p>
        </w:tc>
        <w:tc>
          <w:tcPr>
            <w:tcW w:type="dxa" w:w="2160"/>
          </w:tcPr>
          <w:p>
            <w:r>
              <w:rPr>
                <w:rFonts w:ascii="Times New Roman" w:hAnsi="Times New Roman" w:eastAsia="Malgun Gothic"/>
                <w:b w:val="0"/>
                <w:i w:val="0"/>
                <w:sz w:val="20"/>
              </w:rPr>
              <w:t>«lo echaron del cortijo»</w:t>
            </w:r>
          </w:p>
        </w:tc>
      </w:tr>
      <w:tr>
        <w:tc>
          <w:tcPr>
            <w:tcW w:type="dxa" w:w="2160"/>
          </w:tcPr>
          <w:p>
            <w:r>
              <w:rPr>
                <w:rFonts w:ascii="Times New Roman" w:hAnsi="Times New Roman" w:eastAsia="Malgun Gothic"/>
                <w:b/>
                <w:i w:val="0"/>
                <w:sz w:val="20"/>
              </w:rPr>
              <w:t>sartén</w:t>
            </w:r>
          </w:p>
        </w:tc>
        <w:tc>
          <w:tcPr>
            <w:tcW w:type="dxa" w:w="2160"/>
          </w:tcPr>
          <w:p>
            <w:r>
              <w:rPr>
                <w:rFonts w:ascii="Times New Roman" w:hAnsi="Times New Roman" w:eastAsia="Malgun Gothic"/>
                <w:b w:val="0"/>
                <w:i w:val="0"/>
                <w:sz w:val="20"/>
              </w:rPr>
              <w:t>명 f.(지역에 따라 m.) · pl. sartenes</w:t>
            </w:r>
          </w:p>
        </w:tc>
        <w:tc>
          <w:tcPr>
            <w:tcW w:type="dxa" w:w="2160"/>
          </w:tcPr>
          <w:p>
            <w:r>
              <w:rPr>
                <w:rFonts w:ascii="Times New Roman" w:hAnsi="Times New Roman" w:eastAsia="Malgun Gothic"/>
                <w:b w:val="0"/>
                <w:i w:val="0"/>
                <w:sz w:val="20"/>
              </w:rPr>
              <w:t>프라이팬</w:t>
            </w:r>
          </w:p>
        </w:tc>
        <w:tc>
          <w:tcPr>
            <w:tcW w:type="dxa" w:w="2160"/>
          </w:tcPr>
          <w:p>
            <w:r>
              <w:rPr>
                <w:rFonts w:ascii="Times New Roman" w:hAnsi="Times New Roman" w:eastAsia="Malgun Gothic"/>
                <w:b w:val="0"/>
                <w:i w:val="0"/>
                <w:sz w:val="20"/>
              </w:rPr>
              <w:t>«Mi madre le tiró una sartén.»</w:t>
            </w:r>
          </w:p>
        </w:tc>
      </w:tr>
      <w:tr>
        <w:tc>
          <w:tcPr>
            <w:tcW w:type="dxa" w:w="2160"/>
          </w:tcPr>
          <w:p>
            <w:r>
              <w:rPr>
                <w:rFonts w:ascii="Times New Roman" w:hAnsi="Times New Roman" w:eastAsia="Malgun Gothic"/>
                <w:b/>
                <w:i w:val="0"/>
                <w:sz w:val="20"/>
              </w:rPr>
              <w:t>moneda de cambio</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거래의 대가, 흥정거리</w:t>
            </w:r>
          </w:p>
        </w:tc>
        <w:tc>
          <w:tcPr>
            <w:tcW w:type="dxa" w:w="2160"/>
          </w:tcPr>
          <w:p>
            <w:r>
              <w:rPr>
                <w:rFonts w:ascii="Times New Roman" w:hAnsi="Times New Roman" w:eastAsia="Malgun Gothic"/>
                <w:b w:val="0"/>
                <w:i w:val="0"/>
                <w:sz w:val="20"/>
              </w:rPr>
              <w:t>«la periodista sale como moneda de cambio»</w:t>
            </w:r>
          </w:p>
        </w:tc>
      </w:tr>
      <w:tr>
        <w:tc>
          <w:tcPr>
            <w:tcW w:type="dxa" w:w="2160"/>
          </w:tcPr>
          <w:p>
            <w:r>
              <w:rPr>
                <w:rFonts w:ascii="Times New Roman" w:hAnsi="Times New Roman" w:eastAsia="Malgun Gothic"/>
                <w:b/>
                <w:i w:val="0"/>
                <w:sz w:val="20"/>
              </w:rPr>
              <w:t>agrietado</w:t>
            </w:r>
          </w:p>
        </w:tc>
        <w:tc>
          <w:tcPr>
            <w:tcW w:type="dxa" w:w="2160"/>
          </w:tcPr>
          <w:p>
            <w:r>
              <w:rPr>
                <w:rFonts w:ascii="Times New Roman" w:hAnsi="Times New Roman" w:eastAsia="Malgun Gothic"/>
                <w:b w:val="0"/>
                <w:i w:val="0"/>
                <w:sz w:val="20"/>
              </w:rPr>
              <w:t>형 m. · f. agrietada · pl. agrietados</w:t>
            </w:r>
          </w:p>
        </w:tc>
        <w:tc>
          <w:tcPr>
            <w:tcW w:type="dxa" w:w="2160"/>
          </w:tcPr>
          <w:p>
            <w:r>
              <w:rPr>
                <w:rFonts w:ascii="Times New Roman" w:hAnsi="Times New Roman" w:eastAsia="Malgun Gothic"/>
                <w:b w:val="0"/>
                <w:i w:val="0"/>
                <w:sz w:val="20"/>
              </w:rPr>
              <w:t>갈라진, 튼</w:t>
            </w:r>
          </w:p>
        </w:tc>
        <w:tc>
          <w:tcPr>
            <w:tcW w:type="dxa" w:w="2160"/>
          </w:tcPr>
          <w:p>
            <w:r>
              <w:rPr>
                <w:rFonts w:ascii="Times New Roman" w:hAnsi="Times New Roman" w:eastAsia="Malgun Gothic"/>
                <w:b w:val="0"/>
                <w:i w:val="0"/>
                <w:sz w:val="20"/>
              </w:rPr>
              <w:t>«con los labios agrietados»</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«Escribe usted muy bien para lo poco que sabe» — 아는 게 별로 없는 것치고는 글을 아주 잘 쓰시네요</w:t>
      </w:r>
    </w:p>
    <w:p>
      <w:pPr>
        <w:pStyle w:val="ListBullet"/>
      </w:pPr>
      <w:r>
        <w:rPr>
          <w:rFonts w:ascii="Times New Roman" w:hAnsi="Times New Roman" w:eastAsia="Malgun Gothic"/>
          <w:b w:val="0"/>
          <w:i w:val="0"/>
          <w:sz w:val="22"/>
        </w:rPr>
        <w:t>쓰임·뉘앙스: para + (lo) 명사·형용사 = ~치고는. lo poco que sabe = 그녀가 아는 (그) 적은 것. 칭찬처럼 들리는 모욕. 솔리스는 끝까지 usted와 '세뇨라 바르셀로'를 쓰며 공손함으로 공격한다.</w:t>
      </w:r>
    </w:p>
    <w:p>
      <w:pPr>
        <w:pStyle w:val="ListBullet"/>
      </w:pPr>
      <w:r>
        <w:rPr>
          <w:rFonts w:ascii="Times New Roman" w:hAnsi="Times New Roman" w:eastAsia="Malgun Gothic"/>
          <w:b w:val="0"/>
          <w:i w:val="0"/>
          <w:sz w:val="22"/>
        </w:rPr>
        <w:t>대본: «Le he leído mucho... Escribe usted muy bien para lo poco que sabe.» · 비슷한 표현: Para ser tan joven, sabe mucho</w:t>
      </w:r>
    </w:p>
    <w:p>
      <w:pPr>
        <w:keepNext/>
        <w:spacing w:before="160"/>
      </w:pPr>
      <w:r>
        <w:rPr>
          <w:rFonts w:ascii="Times New Roman" w:hAnsi="Times New Roman" w:eastAsia="Malgun Gothic"/>
          <w:b/>
          <w:i w:val="0"/>
          <w:color w:val="1F3864"/>
          <w:sz w:val="26"/>
        </w:rPr>
        <w:t>«Me comí las lentejas» — 렌틸콩을 먹었지</w:t>
      </w:r>
    </w:p>
    <w:p>
      <w:pPr>
        <w:pStyle w:val="ListBullet"/>
      </w:pPr>
      <w:r>
        <w:rPr>
          <w:rFonts w:ascii="Times New Roman" w:hAnsi="Times New Roman" w:eastAsia="Malgun Gothic"/>
          <w:b w:val="0"/>
          <w:i w:val="0"/>
          <w:sz w:val="22"/>
        </w:rPr>
        <w:t>쓰임·뉘앙스: comerse = 다 먹어 치우다(재귀형이 완료·전부의 뉘앙스를 더한다). 마누는 '아무 말 안 했다'를 '밥만 먹었다'로 돌려 말한다. 솔리스의 «Le he ofrecido un lenguado, y ha preferido un plato de lentejas»와 짝을 이룬다.</w:t>
      </w:r>
    </w:p>
    <w:p>
      <w:pPr>
        <w:pStyle w:val="ListBullet"/>
      </w:pPr>
      <w:r>
        <w:rPr>
          <w:rFonts w:ascii="Times New Roman" w:hAnsi="Times New Roman" w:eastAsia="Malgun Gothic"/>
          <w:b w:val="0"/>
          <w:i w:val="0"/>
          <w:sz w:val="22"/>
        </w:rPr>
        <w:t>대본: «¿Y qué le dijiste?» → «Nada. Me comí las lentejas.» · 비슷한 표현: No abrí la boca(입도 뻥끗 안 했다)</w:t>
      </w:r>
    </w:p>
    <w:p>
      <w:pPr>
        <w:keepNext/>
        <w:spacing w:before="160"/>
      </w:pPr>
      <w:r>
        <w:rPr>
          <w:rFonts w:ascii="Times New Roman" w:hAnsi="Times New Roman" w:eastAsia="Malgun Gothic"/>
          <w:b/>
          <w:i w:val="0"/>
          <w:color w:val="1F3864"/>
          <w:sz w:val="26"/>
        </w:rPr>
        <w:t>«Lo cuento yo antes de que lo cuente otro» — 남이 말하기 전에 내가 말한다</w:t>
      </w:r>
    </w:p>
    <w:p>
      <w:pPr>
        <w:pStyle w:val="ListBullet"/>
      </w:pPr>
      <w:r>
        <w:rPr>
          <w:rFonts w:ascii="Times New Roman" w:hAnsi="Times New Roman" w:eastAsia="Malgun Gothic"/>
          <w:b w:val="0"/>
          <w:i w:val="0"/>
          <w:sz w:val="22"/>
        </w:rPr>
        <w:t>쓰임·뉘앙스: antes de que + 접속법(언제나). 1화의 «Por eso los devolvemos antes de que salga»와 같은 전략. 마누의 정치 원칙: 나쁜 소식은 자기 입으로 먼저.</w:t>
      </w:r>
    </w:p>
    <w:p>
      <w:pPr>
        <w:pStyle w:val="ListBullet"/>
      </w:pPr>
      <w:r>
        <w:rPr>
          <w:rFonts w:ascii="Times New Roman" w:hAnsi="Times New Roman" w:eastAsia="Malgun Gothic"/>
          <w:b w:val="0"/>
          <w:i w:val="0"/>
          <w:sz w:val="22"/>
        </w:rPr>
        <w:t>대본: «Comí lentejas. Lo cuento yo antes de que lo cuente otro.» · 비슷한 표현: Más vale adelantarse</w:t>
      </w:r>
    </w:p>
    <w:p>
      <w:pPr>
        <w:keepNext/>
        <w:spacing w:before="160"/>
      </w:pPr>
      <w:r>
        <w:rPr>
          <w:rFonts w:ascii="Times New Roman" w:hAnsi="Times New Roman" w:eastAsia="Malgun Gothic"/>
          <w:b/>
          <w:i w:val="0"/>
          <w:color w:val="1F3864"/>
          <w:sz w:val="26"/>
        </w:rPr>
        <w:t>«No me hagas el favor de callarte por mí» — 나를 위해 입 다무는 호의는 베풀지 마</w:t>
      </w:r>
    </w:p>
    <w:p>
      <w:pPr>
        <w:pStyle w:val="ListBullet"/>
      </w:pPr>
      <w:r>
        <w:rPr>
          <w:rFonts w:ascii="Times New Roman" w:hAnsi="Times New Roman" w:eastAsia="Malgun Gothic"/>
          <w:b w:val="0"/>
          <w:i w:val="0"/>
          <w:sz w:val="22"/>
        </w:rPr>
        <w:t>쓰임·뉘앙스: hacer el favor de + 부정사 = ~해 주다(공손한 부탁 «Haga el favor de sentarse»). 부정 명령으로 '그런 호의는 사양한다'가 된다. callarse = 입을 다물다(재귀형).</w:t>
      </w:r>
    </w:p>
    <w:p>
      <w:pPr>
        <w:pStyle w:val="ListBullet"/>
      </w:pPr>
      <w:r>
        <w:rPr>
          <w:rFonts w:ascii="Times New Roman" w:hAnsi="Times New Roman" w:eastAsia="Malgun Gothic"/>
          <w:b w:val="0"/>
          <w:i w:val="0"/>
          <w:sz w:val="22"/>
        </w:rPr>
        <w:t>대본: «Te estoy pidiendo que no me hagas el favor de callarte por mí.» · 반대: Hazme el favor de callarte(제발 좀 조용히 해 — 반어적 명령)</w:t>
      </w:r>
    </w:p>
    <w:p>
      <w:pPr>
        <w:keepNext/>
        <w:spacing w:before="160"/>
      </w:pPr>
      <w:r>
        <w:rPr>
          <w:rFonts w:ascii="Times New Roman" w:hAnsi="Times New Roman" w:eastAsia="Malgun Gothic"/>
          <w:b/>
          <w:i w:val="0"/>
          <w:color w:val="1F3864"/>
          <w:sz w:val="26"/>
        </w:rPr>
        <w:t>«Su voto es suyo. Su dinero no lo queremos.» — 그의 표는 그의 것이다. 그의 돈은 원하지 않는다.</w:t>
      </w:r>
    </w:p>
    <w:p>
      <w:pPr>
        <w:pStyle w:val="ListBullet"/>
      </w:pPr>
      <w:r>
        <w:rPr>
          <w:rFonts w:ascii="Times New Roman" w:hAnsi="Times New Roman" w:eastAsia="Malgun Gothic"/>
          <w:b w:val="0"/>
          <w:i w:val="0"/>
          <w:sz w:val="22"/>
        </w:rPr>
        <w:t>쓰임·뉘앙스: 소유 형용사 su와 소유 대명사 suyo의 대비. 둘째 문장은 목적어를 앞에 두고 lo로 받는 전치(2부 4화 항목 4)로 '돈'을 강조한다.</w:t>
      </w:r>
    </w:p>
    <w:p>
      <w:pPr>
        <w:pStyle w:val="ListBullet"/>
      </w:pPr>
      <w:r>
        <w:rPr>
          <w:rFonts w:ascii="Times New Roman" w:hAnsi="Times New Roman" w:eastAsia="Malgun Gothic"/>
          <w:b w:val="0"/>
          <w:i w:val="0"/>
          <w:sz w:val="22"/>
        </w:rPr>
        <w:t>대본: «El apoyo de un ciudadano no se acepta ni se rechaza. Su voto es suyo. Su dinero no lo queremos.» · 비슷한 표현: Allá él con su voto</w:t>
      </w:r>
    </w:p>
    <w:p>
      <w:pPr>
        <w:keepNext/>
        <w:spacing w:before="160"/>
      </w:pPr>
      <w:r>
        <w:rPr>
          <w:rFonts w:ascii="Times New Roman" w:hAnsi="Times New Roman" w:eastAsia="Malgun Gothic"/>
          <w:b/>
          <w:i w:val="0"/>
          <w:color w:val="1F3864"/>
          <w:sz w:val="26"/>
        </w:rPr>
        <w:t>«Que sea la última vez» — 이번이 마지막이어야 해</w:t>
      </w:r>
    </w:p>
    <w:p>
      <w:pPr>
        <w:pStyle w:val="ListBullet"/>
      </w:pPr>
      <w:r>
        <w:rPr>
          <w:rFonts w:ascii="Times New Roman" w:hAnsi="Times New Roman" w:eastAsia="Malgun Gothic"/>
          <w:b w:val="0"/>
          <w:i w:val="0"/>
          <w:sz w:val="22"/>
        </w:rPr>
        <w:t>쓰임·뉘앙스: 독립절 que + 접속법 = 경고성 바람. 부모가 아이를 혼낼 때의 상투어. 디오니시오는 술잔을 내밀며 이 말을 하고, 아들은 «No va a ser la última»라고 받는다. 아버지도 «Ya lo sé que no»라고 인정한다.</w:t>
      </w:r>
    </w:p>
    <w:p>
      <w:pPr>
        <w:pStyle w:val="ListBullet"/>
      </w:pPr>
      <w:r>
        <w:rPr>
          <w:rFonts w:ascii="Times New Roman" w:hAnsi="Times New Roman" w:eastAsia="Malgun Gothic"/>
          <w:b w:val="0"/>
          <w:i w:val="0"/>
          <w:sz w:val="22"/>
        </w:rPr>
        <w:t>대본: «Invita la casa. (pausa) Pero que sea la última vez.» · 비슷한 표현: Que no se repita</w:t>
      </w:r>
    </w:p>
    <w:p>
      <w:pPr>
        <w:keepNext/>
        <w:spacing w:before="160"/>
      </w:pPr>
      <w:r>
        <w:rPr>
          <w:rFonts w:ascii="Times New Roman" w:hAnsi="Times New Roman" w:eastAsia="Malgun Gothic"/>
          <w:b/>
          <w:i w:val="0"/>
          <w:color w:val="1F3864"/>
          <w:sz w:val="26"/>
        </w:rPr>
        <w:t>«Ha cumplido la mitad de una condición y ha cobrado la entera» — 조건의 절반만 지키고 값은 다 받아 갔다</w:t>
      </w:r>
    </w:p>
    <w:p>
      <w:pPr>
        <w:pStyle w:val="ListBullet"/>
      </w:pPr>
      <w:r>
        <w:rPr>
          <w:rFonts w:ascii="Times New Roman" w:hAnsi="Times New Roman" w:eastAsia="Malgun Gothic"/>
          <w:b w:val="0"/>
          <w:i w:val="0"/>
          <w:sz w:val="22"/>
        </w:rPr>
        <w:t>쓰임·뉘앙스: cumplir una condición = 조건을 이행하다, cobrar = (값을) 받다. la entera는 la condición entera에서 명사 생략. 엘레나가 '90일 중지'를 한 문장으로 정리한다.</w:t>
      </w:r>
    </w:p>
    <w:p>
      <w:pPr>
        <w:pStyle w:val="ListBullet"/>
      </w:pPr>
      <w:r>
        <w:rPr>
          <w:rFonts w:ascii="Times New Roman" w:hAnsi="Times New Roman" w:eastAsia="Malgun Gothic"/>
          <w:b w:val="0"/>
          <w:i w:val="0"/>
          <w:sz w:val="22"/>
        </w:rPr>
        <w:t>대본: «No es una renuncia. Es una pausa. Ha cumplido la mitad de una condición y ha cobrado la entera.» · 비슷한 표현: dar gato por liebre(토끼 대신 고양이를 주다 = 속여 팔다)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솔리스 — 칼을 숨긴 공손함</w:t>
      </w:r>
    </w:p>
    <w:p>
      <w:pPr>
        <w:pStyle w:val="ListBullet"/>
      </w:pPr>
      <w:r>
        <w:rPr>
          <w:rFonts w:ascii="Times New Roman" w:hAnsi="Times New Roman" w:eastAsia="Malgun Gothic"/>
          <w:b w:val="0"/>
          <w:i w:val="0"/>
          <w:sz w:val="22"/>
        </w:rPr>
        <w:t>끝까지 usted와 «señora Barceló»를 쓴다. 손을 내밀고 거절당해도 거두지 않는다. 질문에는 날씨로 답한다: «Del tiempo. Ha hecho un otoño muy seco. Y del agua. Que es lo mismo.» — 가뭄과 광산의 물을 겹치는 은근한 위협.</w:t>
      </w:r>
    </w:p>
    <w:p>
      <w:pPr>
        <w:pStyle w:val="ListBullet"/>
      </w:pPr>
      <w:r>
        <w:rPr>
          <w:rFonts w:ascii="Times New Roman" w:hAnsi="Times New Roman" w:eastAsia="Malgun Gothic"/>
          <w:b w:val="0"/>
          <w:i w:val="0"/>
          <w:sz w:val="22"/>
        </w:rPr>
        <w:t>칭찬과 모욕을 한 문장에 넣는다: «Eso dice mucho de un hombre. O muy poco. Ya veremos.» 마지막 전화에서는 의도를 숨기지 않는다: «Me ha servido para lo que tenía que servir.»</w:t>
      </w:r>
    </w:p>
    <w:p>
      <w:pPr>
        <w:keepNext/>
        <w:spacing w:before="160"/>
      </w:pPr>
      <w:r>
        <w:rPr>
          <w:rFonts w:ascii="Times New Roman" w:hAnsi="Times New Roman" w:eastAsia="Malgun Gothic"/>
          <w:b/>
          <w:i w:val="0"/>
          <w:color w:val="1F3864"/>
          <w:sz w:val="26"/>
        </w:rPr>
        <w:t>기자회견 — 숫자로 세는 조건</w:t>
      </w:r>
    </w:p>
    <w:p>
      <w:pPr>
        <w:pStyle w:val="ListBullet"/>
      </w:pPr>
      <w:r>
        <w:rPr>
          <w:rFonts w:ascii="Times New Roman" w:hAnsi="Times New Roman" w:eastAsia="Malgun Gothic"/>
          <w:b w:val="0"/>
          <w:i w:val="0"/>
          <w:sz w:val="22"/>
        </w:rPr>
        <w:t>마누는 손가락으로 조건을 센다: «Primera: ... No suspensión: renuncia. Segunda: ...» 그리고 «Y una cosa que no es una condición»으로 덧붙인다.</w:t>
      </w:r>
    </w:p>
    <w:p>
      <w:pPr>
        <w:pStyle w:val="ListBullet"/>
      </w:pPr>
      <w:r>
        <w:rPr>
          <w:rFonts w:ascii="Times New Roman" w:hAnsi="Times New Roman" w:eastAsia="Malgun Gothic"/>
          <w:b w:val="0"/>
          <w:i w:val="0"/>
          <w:sz w:val="22"/>
        </w:rPr>
        <w:t>기업 보도자료의 상투어: «acoge con satisfacción», «sentido de Estado», «como muestra de buena voluntad», «por razones técnicas», «una opción de regeneración». 엘레나는 이것을 «No es una renuncia. Es una pausa.»라는 짧은 문장 둘로 해체한다.</w:t>
      </w:r>
    </w:p>
    <w:p>
      <w:pPr>
        <w:keepNext/>
        <w:spacing w:before="160"/>
      </w:pPr>
      <w:r>
        <w:rPr>
          <w:rFonts w:ascii="Times New Roman" w:hAnsi="Times New Roman" w:eastAsia="Malgun Gothic"/>
          <w:b/>
          <w:i w:val="0"/>
          <w:color w:val="1F3864"/>
          <w:sz w:val="26"/>
        </w:rPr>
        <w:t>바의 부자 싸움 — 디오니시오와 루벤</w:t>
      </w:r>
    </w:p>
    <w:p>
      <w:pPr>
        <w:pStyle w:val="ListBullet"/>
      </w:pPr>
      <w:r>
        <w:rPr>
          <w:rFonts w:ascii="Times New Roman" w:hAnsi="Times New Roman" w:eastAsia="Malgun Gothic"/>
          <w:b w:val="0"/>
          <w:i w:val="0"/>
          <w:sz w:val="22"/>
        </w:rPr>
        <w:t>아버지는 아들에게 3인칭처럼 화를 낸다(«Mira. La que llama a mi hijo al trabajo.»). 반복과 과장이 섞인다: «Que tú la llamaste a ella. Que no tienes cabeza. Que uno se va a Alemania y vuelve con novia y sin cabeza.» — 문장마다 que를 앞에 붙이는 것은 '내가 말했잖아'의 구어(2부 9화 항목 3).</w:t>
      </w:r>
    </w:p>
    <w:p>
      <w:pPr>
        <w:pStyle w:val="ListBullet"/>
      </w:pPr>
      <w:r>
        <w:rPr>
          <w:rFonts w:ascii="Times New Roman" w:hAnsi="Times New Roman" w:eastAsia="Malgun Gothic"/>
          <w:b w:val="0"/>
          <w:i w:val="0"/>
          <w:sz w:val="22"/>
        </w:rPr>
        <w:t>화해도 말 대신 행동으로: 술잔을 채워 내밀고 «Invita la casa.» 롤리의 «baja la voz, que está el fútbol»에는 «Que baje el fútbol»로 받는 말장난.</w:t>
      </w:r>
    </w:p>
    <w:p>
      <w:pPr>
        <w:keepNext/>
        <w:spacing w:before="160"/>
      </w:pPr>
      <w:r>
        <w:rPr>
          <w:rFonts w:ascii="Times New Roman" w:hAnsi="Times New Roman" w:eastAsia="Malgun Gothic"/>
          <w:b/>
          <w:i w:val="0"/>
          <w:color w:val="1F3864"/>
          <w:sz w:val="26"/>
        </w:rPr>
        <w:t>로시오 — 지친 몸의 짧은 문장</w:t>
      </w:r>
    </w:p>
    <w:p>
      <w:pPr>
        <w:pStyle w:val="ListBullet"/>
      </w:pPr>
      <w:r>
        <w:rPr>
          <w:rFonts w:ascii="Times New Roman" w:hAnsi="Times New Roman" w:eastAsia="Malgun Gothic"/>
          <w:b w:val="0"/>
          <w:i w:val="0"/>
          <w:sz w:val="22"/>
        </w:rPr>
        <w:t>단식 9일째의 로시오는 문장을 길게 잇지 못한다: «Escúchame, que me canso.» «¿Y el día noventa y uno?» 마누에게 «Hola, candidato»라고 반은 놀리며 부른다.</w:t>
      </w:r>
    </w:p>
    <w:p>
      <w:pPr>
        <w:pStyle w:val="ListBullet"/>
      </w:pPr>
      <w:r>
        <w:rPr>
          <w:rFonts w:ascii="Times New Roman" w:hAnsi="Times New Roman" w:eastAsia="Malgun Gothic"/>
          <w:b w:val="0"/>
          <w:i w:val="0"/>
          <w:sz w:val="22"/>
        </w:rPr>
        <w:t>판정은 대구로: «Hiciste bien en contarlo en voz alta... Hiciste mal en ponerle precio.» 엘레나에게는 «A él le ofrecieron algo. A ti te ofrecieron a ti.»</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«Ya han pedido el café.»</w:t>
            </w:r>
          </w:p>
        </w:tc>
        <w:tc>
          <w:tcPr>
            <w:tcW w:type="dxa" w:w="1728"/>
          </w:tcPr>
          <w:p>
            <w:r>
              <w:rPr>
                <w:rFonts w:ascii="Times New Roman" w:hAnsi="Times New Roman" w:eastAsia="Malgun Gothic"/>
                <w:b w:val="0"/>
                <w:i w:val="0"/>
                <w:sz w:val="20"/>
              </w:rPr>
              <w:t>pedir</w:t>
            </w:r>
          </w:p>
        </w:tc>
        <w:tc>
          <w:tcPr>
            <w:tcW w:type="dxa" w:w="1728"/>
          </w:tcPr>
          <w:p>
            <w:r>
              <w:rPr>
                <w:rFonts w:ascii="Times New Roman" w:hAnsi="Times New Roman" w:eastAsia="Malgun Gothic"/>
                <w:b w:val="0"/>
                <w:i w:val="0"/>
                <w:sz w:val="20"/>
              </w:rPr>
              <w:t>직설법 현재완료, 3인칭 복수</w:t>
            </w:r>
          </w:p>
        </w:tc>
        <w:tc>
          <w:tcPr>
            <w:tcW w:type="dxa" w:w="1728"/>
          </w:tcPr>
          <w:p>
            <w:r>
              <w:rPr>
                <w:rFonts w:ascii="Times New Roman" w:hAnsi="Times New Roman" w:eastAsia="Malgun Gothic"/>
                <w:b w:val="0"/>
                <w:i w:val="0"/>
                <w:sz w:val="20"/>
              </w:rPr>
              <w:t>방금 일어나 지금과 이어진 일</w:t>
            </w:r>
          </w:p>
        </w:tc>
        <w:tc>
          <w:tcPr>
            <w:tcW w:type="dxa" w:w="1728"/>
          </w:tcPr>
          <w:p>
            <w:r>
              <w:rPr>
                <w:rFonts w:ascii="Times New Roman" w:hAnsi="Times New Roman" w:eastAsia="Malgun Gothic"/>
                <w:b w:val="0"/>
                <w:i w:val="0"/>
                <w:sz w:val="20"/>
              </w:rPr>
              <w:t>he pedido · has pedido · ha pedido · hemos pedido · habéis pedido · han pedido</w:t>
            </w:r>
          </w:p>
        </w:tc>
      </w:tr>
      <w:tr>
        <w:tc>
          <w:tcPr>
            <w:tcW w:type="dxa" w:w="1728"/>
          </w:tcPr>
          <w:p>
            <w:r>
              <w:rPr>
                <w:rFonts w:ascii="Times New Roman" w:hAnsi="Times New Roman" w:eastAsia="Malgun Gothic"/>
                <w:b/>
                <w:i w:val="0"/>
                <w:sz w:val="20"/>
              </w:rPr>
              <w:t>«El mayor decía: "...y lo de la periodista..."»</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내가 들어갔을 때 진행 중이던 말(배경)</w:t>
            </w:r>
          </w:p>
        </w:tc>
        <w:tc>
          <w:tcPr>
            <w:tcW w:type="dxa" w:w="1728"/>
          </w:tcPr>
          <w:p>
            <w:r>
              <w:rPr>
                <w:rFonts w:ascii="Times New Roman" w:hAnsi="Times New Roman" w:eastAsia="Malgun Gothic"/>
                <w:b w:val="0"/>
                <w:i w:val="0"/>
                <w:sz w:val="20"/>
              </w:rPr>
              <w:t>decía · decías · decía · decíamos · decíais · decían</w:t>
            </w:r>
          </w:p>
        </w:tc>
      </w:tr>
      <w:tr>
        <w:tc>
          <w:tcPr>
            <w:tcW w:type="dxa" w:w="1728"/>
          </w:tcPr>
          <w:p>
            <w:r>
              <w:rPr>
                <w:rFonts w:ascii="Times New Roman" w:hAnsi="Times New Roman" w:eastAsia="Malgun Gothic"/>
                <w:b/>
                <w:i w:val="0"/>
                <w:sz w:val="20"/>
              </w:rPr>
              <w:t>«Si mi padre se entera de que te he llamado, me mata.»</w:t>
            </w:r>
          </w:p>
        </w:tc>
        <w:tc>
          <w:tcPr>
            <w:tcW w:type="dxa" w:w="1728"/>
          </w:tcPr>
          <w:p>
            <w:r>
              <w:rPr>
                <w:rFonts w:ascii="Times New Roman" w:hAnsi="Times New Roman" w:eastAsia="Malgun Gothic"/>
                <w:b w:val="0"/>
                <w:i w:val="0"/>
                <w:sz w:val="20"/>
              </w:rPr>
              <w:t>enterarse</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si 1형; 귀결 mata도 현재로 단정(과장)</w:t>
            </w:r>
          </w:p>
        </w:tc>
        <w:tc>
          <w:tcPr>
            <w:tcW w:type="dxa" w:w="1728"/>
          </w:tcPr>
          <w:p>
            <w:r>
              <w:rPr>
                <w:rFonts w:ascii="Times New Roman" w:hAnsi="Times New Roman" w:eastAsia="Malgun Gothic"/>
                <w:b w:val="0"/>
                <w:i w:val="0"/>
                <w:sz w:val="20"/>
              </w:rPr>
              <w:t>me entero · te enteras · se entera · nos enteramos · os enteráis · se enteran</w:t>
            </w:r>
          </w:p>
        </w:tc>
      </w:tr>
      <w:tr>
        <w:tc>
          <w:tcPr>
            <w:tcW w:type="dxa" w:w="1728"/>
          </w:tcPr>
          <w:p>
            <w:r>
              <w:rPr>
                <w:rFonts w:ascii="Times New Roman" w:hAnsi="Times New Roman" w:eastAsia="Malgun Gothic"/>
                <w:b/>
                <w:i w:val="0"/>
                <w:sz w:val="20"/>
              </w:rPr>
              <w:t>«Que sus periódicos nos trataran "con justicia".»</w:t>
            </w:r>
          </w:p>
        </w:tc>
        <w:tc>
          <w:tcPr>
            <w:tcW w:type="dxa" w:w="1728"/>
          </w:tcPr>
          <w:p>
            <w:r>
              <w:rPr>
                <w:rFonts w:ascii="Times New Roman" w:hAnsi="Times New Roman" w:eastAsia="Malgun Gothic"/>
                <w:b w:val="0"/>
                <w:i w:val="0"/>
                <w:sz w:val="20"/>
              </w:rPr>
              <w:t>tratar</w:t>
            </w:r>
          </w:p>
        </w:tc>
        <w:tc>
          <w:tcPr>
            <w:tcW w:type="dxa" w:w="1728"/>
          </w:tcPr>
          <w:p>
            <w:r>
              <w:rPr>
                <w:rFonts w:ascii="Times New Roman" w:hAnsi="Times New Roman" w:eastAsia="Malgun Gothic"/>
                <w:b w:val="0"/>
                <w:i w:val="0"/>
                <w:sz w:val="20"/>
              </w:rPr>
              <w:t>접속법 과거, 3인칭 복수</w:t>
            </w:r>
          </w:p>
        </w:tc>
        <w:tc>
          <w:tcPr>
            <w:tcW w:type="dxa" w:w="1728"/>
          </w:tcPr>
          <w:p>
            <w:r>
              <w:rPr>
                <w:rFonts w:ascii="Times New Roman" w:hAnsi="Times New Roman" w:eastAsia="Malgun Gothic"/>
                <w:b w:val="0"/>
                <w:i w:val="0"/>
                <w:sz w:val="20"/>
              </w:rPr>
              <w:t>(ofreció) que + 바람·제안의 내용, 과거 주절 → 접속법 과거</w:t>
            </w:r>
          </w:p>
        </w:tc>
        <w:tc>
          <w:tcPr>
            <w:tcW w:type="dxa" w:w="1728"/>
          </w:tcPr>
          <w:p>
            <w:r>
              <w:rPr>
                <w:rFonts w:ascii="Times New Roman" w:hAnsi="Times New Roman" w:eastAsia="Malgun Gothic"/>
                <w:b w:val="0"/>
                <w:i w:val="0"/>
                <w:sz w:val="20"/>
              </w:rPr>
              <w:t>tratara · trataras · tratara · tratáramos · tratarais · trataran</w:t>
            </w:r>
          </w:p>
        </w:tc>
      </w:tr>
      <w:tr>
        <w:tc>
          <w:tcPr>
            <w:tcW w:type="dxa" w:w="1728"/>
          </w:tcPr>
          <w:p>
            <w:r>
              <w:rPr>
                <w:rFonts w:ascii="Times New Roman" w:hAnsi="Times New Roman" w:eastAsia="Malgun Gothic"/>
                <w:b/>
                <w:i w:val="0"/>
                <w:sz w:val="20"/>
              </w:rPr>
              <w:t>«Que la Fundación Atalaya retiraría la querella.»</w:t>
            </w:r>
          </w:p>
        </w:tc>
        <w:tc>
          <w:tcPr>
            <w:tcW w:type="dxa" w:w="1728"/>
          </w:tcPr>
          <w:p>
            <w:r>
              <w:rPr>
                <w:rFonts w:ascii="Times New Roman" w:hAnsi="Times New Roman" w:eastAsia="Malgun Gothic"/>
                <w:b w:val="0"/>
                <w:i w:val="0"/>
                <w:sz w:val="20"/>
              </w:rPr>
              <w:t>retirar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(dijo) que + 약속된 미래 사실 → 과거에서 본 미래</w:t>
            </w:r>
          </w:p>
        </w:tc>
        <w:tc>
          <w:tcPr>
            <w:tcW w:type="dxa" w:w="1728"/>
          </w:tcPr>
          <w:p>
            <w:r>
              <w:rPr>
                <w:rFonts w:ascii="Times New Roman" w:hAnsi="Times New Roman" w:eastAsia="Malgun Gothic"/>
                <w:b w:val="0"/>
                <w:i w:val="0"/>
                <w:sz w:val="20"/>
              </w:rPr>
              <w:t>retiraría · retirarías · retiraría · retiraríamos · retiraríais · retirarían</w:t>
            </w:r>
          </w:p>
        </w:tc>
      </w:tr>
      <w:tr>
        <w:tc>
          <w:tcPr>
            <w:tcW w:type="dxa" w:w="1728"/>
          </w:tcPr>
          <w:p>
            <w:r>
              <w:rPr>
                <w:rFonts w:ascii="Times New Roman" w:hAnsi="Times New Roman" w:eastAsia="Malgun Gothic"/>
                <w:b/>
                <w:i w:val="0"/>
                <w:sz w:val="20"/>
              </w:rPr>
              <w:t>«Que no habláramos más de Peñalba.»</w:t>
            </w:r>
          </w:p>
        </w:tc>
        <w:tc>
          <w:tcPr>
            <w:tcW w:type="dxa" w:w="1728"/>
          </w:tcPr>
          <w:p>
            <w:r>
              <w:rPr>
                <w:rFonts w:ascii="Times New Roman" w:hAnsi="Times New Roman" w:eastAsia="Malgun Gothic"/>
                <w:b w:val="0"/>
                <w:i w:val="0"/>
                <w:sz w:val="20"/>
              </w:rPr>
              <w:t>hablar</w:t>
            </w:r>
          </w:p>
        </w:tc>
        <w:tc>
          <w:tcPr>
            <w:tcW w:type="dxa" w:w="1728"/>
          </w:tcPr>
          <w:p>
            <w:r>
              <w:rPr>
                <w:rFonts w:ascii="Times New Roman" w:hAnsi="Times New Roman" w:eastAsia="Malgun Gothic"/>
                <w:b w:val="0"/>
                <w:i w:val="0"/>
                <w:sz w:val="20"/>
              </w:rPr>
              <w:t>접속법 과거, 1인칭 복수</w:t>
            </w:r>
          </w:p>
        </w:tc>
        <w:tc>
          <w:tcPr>
            <w:tcW w:type="dxa" w:w="1728"/>
          </w:tcPr>
          <w:p>
            <w:r>
              <w:rPr>
                <w:rFonts w:ascii="Times New Roman" w:hAnsi="Times New Roman" w:eastAsia="Malgun Gothic"/>
                <w:b w:val="0"/>
                <w:i w:val="0"/>
                <w:sz w:val="20"/>
              </w:rPr>
              <w:t>(pidió) que + 요구 → 접속법 과거</w:t>
            </w:r>
          </w:p>
        </w:tc>
        <w:tc>
          <w:tcPr>
            <w:tcW w:type="dxa" w:w="1728"/>
          </w:tcPr>
          <w:p>
            <w:r>
              <w:rPr>
                <w:rFonts w:ascii="Times New Roman" w:hAnsi="Times New Roman" w:eastAsia="Malgun Gothic"/>
                <w:b w:val="0"/>
                <w:i w:val="0"/>
                <w:sz w:val="20"/>
              </w:rPr>
              <w:t>hablara · hablaras · hablara · habláramos · hablarais · hablaran</w:t>
            </w:r>
          </w:p>
        </w:tc>
      </w:tr>
      <w:tr>
        <w:tc>
          <w:tcPr>
            <w:tcW w:type="dxa" w:w="1728"/>
          </w:tcPr>
          <w:p>
            <w:r>
              <w:rPr>
                <w:rFonts w:ascii="Times New Roman" w:hAnsi="Times New Roman" w:eastAsia="Malgun Gothic"/>
                <w:b/>
                <w:i w:val="0"/>
                <w:sz w:val="20"/>
              </w:rPr>
              <w:t>«Le dije que lo pensaría.»</w:t>
            </w:r>
          </w:p>
        </w:tc>
        <w:tc>
          <w:tcPr>
            <w:tcW w:type="dxa" w:w="1728"/>
          </w:tcPr>
          <w:p>
            <w:r>
              <w:rPr>
                <w:rFonts w:ascii="Times New Roman" w:hAnsi="Times New Roman" w:eastAsia="Malgun Gothic"/>
                <w:b w:val="0"/>
                <w:i w:val="0"/>
                <w:sz w:val="20"/>
              </w:rPr>
              <w:t>pensar</w:t>
            </w:r>
          </w:p>
        </w:tc>
        <w:tc>
          <w:tcPr>
            <w:tcW w:type="dxa" w:w="1728"/>
          </w:tcPr>
          <w:p>
            <w:r>
              <w:rPr>
                <w:rFonts w:ascii="Times New Roman" w:hAnsi="Times New Roman" w:eastAsia="Malgun Gothic"/>
                <w:b w:val="0"/>
                <w:i w:val="0"/>
                <w:sz w:val="20"/>
              </w:rPr>
              <w:t>조건법 단순, 1인칭 단수</w:t>
            </w:r>
          </w:p>
        </w:tc>
        <w:tc>
          <w:tcPr>
            <w:tcW w:type="dxa" w:w="1728"/>
          </w:tcPr>
          <w:p>
            <w:r>
              <w:rPr>
                <w:rFonts w:ascii="Times New Roman" w:hAnsi="Times New Roman" w:eastAsia="Malgun Gothic"/>
                <w:b w:val="0"/>
                <w:i w:val="0"/>
                <w:sz w:val="20"/>
              </w:rPr>
              <w:t>간접화법: lo pensaré → lo pensaría</w:t>
            </w:r>
          </w:p>
        </w:tc>
        <w:tc>
          <w:tcPr>
            <w:tcW w:type="dxa" w:w="1728"/>
          </w:tcPr>
          <w:p>
            <w:r>
              <w:rPr>
                <w:rFonts w:ascii="Times New Roman" w:hAnsi="Times New Roman" w:eastAsia="Malgun Gothic"/>
                <w:b w:val="0"/>
                <w:i w:val="0"/>
                <w:sz w:val="20"/>
              </w:rPr>
              <w:t>pensaría · pensarías · pensaría · pensaríamos · pensaríais · pensarían</w:t>
            </w:r>
          </w:p>
        </w:tc>
      </w:tr>
      <w:tr>
        <w:tc>
          <w:tcPr>
            <w:tcW w:type="dxa" w:w="1728"/>
          </w:tcPr>
          <w:p>
            <w:r>
              <w:rPr>
                <w:rFonts w:ascii="Times New Roman" w:hAnsi="Times New Roman" w:eastAsia="Malgun Gothic"/>
                <w:b/>
                <w:i w:val="0"/>
                <w:sz w:val="20"/>
              </w:rPr>
              <w:t>«Fui para que constara que fui.»</w:t>
            </w:r>
          </w:p>
        </w:tc>
        <w:tc>
          <w:tcPr>
            <w:tcW w:type="dxa" w:w="1728"/>
          </w:tcPr>
          <w:p>
            <w:r>
              <w:rPr>
                <w:rFonts w:ascii="Times New Roman" w:hAnsi="Times New Roman" w:eastAsia="Malgun Gothic"/>
                <w:b w:val="0"/>
                <w:i w:val="0"/>
                <w:sz w:val="20"/>
              </w:rPr>
              <w:t>constar</w:t>
            </w:r>
          </w:p>
        </w:tc>
        <w:tc>
          <w:tcPr>
            <w:tcW w:type="dxa" w:w="1728"/>
          </w:tcPr>
          <w:p>
            <w:r>
              <w:rPr>
                <w:rFonts w:ascii="Times New Roman" w:hAnsi="Times New Roman" w:eastAsia="Malgun Gothic"/>
                <w:b w:val="0"/>
                <w:i w:val="0"/>
                <w:sz w:val="20"/>
              </w:rPr>
              <w:t>접속법 과거, 3인칭 단수</w:t>
            </w:r>
          </w:p>
        </w:tc>
        <w:tc>
          <w:tcPr>
            <w:tcW w:type="dxa" w:w="1728"/>
          </w:tcPr>
          <w:p>
            <w:r>
              <w:rPr>
                <w:rFonts w:ascii="Times New Roman" w:hAnsi="Times New Roman" w:eastAsia="Malgun Gothic"/>
                <w:b w:val="0"/>
                <w:i w:val="0"/>
                <w:sz w:val="20"/>
              </w:rPr>
              <w:t>para que + 과거 주절 → 접속법 과거</w:t>
            </w:r>
          </w:p>
        </w:tc>
        <w:tc>
          <w:tcPr>
            <w:tcW w:type="dxa" w:w="1728"/>
          </w:tcPr>
          <w:p>
            <w:r>
              <w:rPr>
                <w:rFonts w:ascii="Times New Roman" w:hAnsi="Times New Roman" w:eastAsia="Malgun Gothic"/>
                <w:b w:val="0"/>
                <w:i w:val="0"/>
                <w:sz w:val="20"/>
              </w:rPr>
              <w:t>constara · constaras · constara · constáramos · constarais · constaran (보통 3인칭으로 쓴다)</w:t>
            </w:r>
          </w:p>
        </w:tc>
      </w:tr>
      <w:tr>
        <w:tc>
          <w:tcPr>
            <w:tcW w:type="dxa" w:w="1728"/>
          </w:tcPr>
          <w:p>
            <w:r>
              <w:rPr>
                <w:rFonts w:ascii="Times New Roman" w:hAnsi="Times New Roman" w:eastAsia="Malgun Gothic"/>
                <w:b/>
                <w:i w:val="0"/>
                <w:sz w:val="20"/>
              </w:rPr>
              <w:t>«Sabía que vendrías enfadada.»</w:t>
            </w:r>
          </w:p>
        </w:tc>
        <w:tc>
          <w:tcPr>
            <w:tcW w:type="dxa" w:w="1728"/>
          </w:tcPr>
          <w:p>
            <w:r>
              <w:rPr>
                <w:rFonts w:ascii="Times New Roman" w:hAnsi="Times New Roman" w:eastAsia="Malgun Gothic"/>
                <w:b w:val="0"/>
                <w:i w:val="0"/>
                <w:sz w:val="20"/>
              </w:rPr>
              <w:t>venir</w:t>
            </w:r>
          </w:p>
        </w:tc>
        <w:tc>
          <w:tcPr>
            <w:tcW w:type="dxa" w:w="1728"/>
          </w:tcPr>
          <w:p>
            <w:r>
              <w:rPr>
                <w:rFonts w:ascii="Times New Roman" w:hAnsi="Times New Roman" w:eastAsia="Malgun Gothic"/>
                <w:b w:val="0"/>
                <w:i w:val="0"/>
                <w:sz w:val="20"/>
              </w:rPr>
              <w:t>조건법 단순, 2인칭 단수</w:t>
            </w:r>
          </w:p>
        </w:tc>
        <w:tc>
          <w:tcPr>
            <w:tcW w:type="dxa" w:w="1728"/>
          </w:tcPr>
          <w:p>
            <w:r>
              <w:rPr>
                <w:rFonts w:ascii="Times New Roman" w:hAnsi="Times New Roman" w:eastAsia="Malgun Gothic"/>
                <w:b w:val="0"/>
                <w:i w:val="0"/>
                <w:sz w:val="20"/>
              </w:rPr>
              <w:t>과거에서 본 미래; 불규칙 어간 vendr-</w:t>
            </w:r>
          </w:p>
        </w:tc>
        <w:tc>
          <w:tcPr>
            <w:tcW w:type="dxa" w:w="1728"/>
          </w:tcPr>
          <w:p>
            <w:r>
              <w:rPr>
                <w:rFonts w:ascii="Times New Roman" w:hAnsi="Times New Roman" w:eastAsia="Malgun Gothic"/>
                <w:b w:val="0"/>
                <w:i w:val="0"/>
                <w:sz w:val="20"/>
              </w:rPr>
              <w:t>vendría · vendrías · vendría · vendríamos · vendríais · vendrían</w:t>
            </w:r>
          </w:p>
        </w:tc>
      </w:tr>
      <w:tr>
        <w:tc>
          <w:tcPr>
            <w:tcW w:type="dxa" w:w="1728"/>
          </w:tcPr>
          <w:p>
            <w:r>
              <w:rPr>
                <w:rFonts w:ascii="Times New Roman" w:hAnsi="Times New Roman" w:eastAsia="Malgun Gothic"/>
                <w:b/>
                <w:i w:val="0"/>
                <w:sz w:val="20"/>
              </w:rPr>
              <w:t>«antes de que lo cuente otro»</w:t>
            </w:r>
          </w:p>
        </w:tc>
        <w:tc>
          <w:tcPr>
            <w:tcW w:type="dxa" w:w="1728"/>
          </w:tcPr>
          <w:p>
            <w:r>
              <w:rPr>
                <w:rFonts w:ascii="Times New Roman" w:hAnsi="Times New Roman" w:eastAsia="Malgun Gothic"/>
                <w:b w:val="0"/>
                <w:i w:val="0"/>
                <w:sz w:val="20"/>
              </w:rPr>
              <w:t>contar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antes de que는 언제나 접속법; o → ue</w:t>
            </w:r>
          </w:p>
        </w:tc>
        <w:tc>
          <w:tcPr>
            <w:tcW w:type="dxa" w:w="1728"/>
          </w:tcPr>
          <w:p>
            <w:r>
              <w:rPr>
                <w:rFonts w:ascii="Times New Roman" w:hAnsi="Times New Roman" w:eastAsia="Malgun Gothic"/>
                <w:b w:val="0"/>
                <w:i w:val="0"/>
                <w:sz w:val="20"/>
              </w:rPr>
              <w:t>cuente · cuentes · cuente · contemos · contéis · cuenten</w:t>
            </w:r>
          </w:p>
        </w:tc>
      </w:tr>
      <w:tr>
        <w:tc>
          <w:tcPr>
            <w:tcW w:type="dxa" w:w="1728"/>
          </w:tcPr>
          <w:p>
            <w:r>
              <w:rPr>
                <w:rFonts w:ascii="Times New Roman" w:hAnsi="Times New Roman" w:eastAsia="Malgun Gothic"/>
                <w:b/>
                <w:i w:val="0"/>
                <w:sz w:val="20"/>
              </w:rPr>
              <w:t>«Nos dieron trece.»</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직설법 단순과거, 3인칭 복수</w:t>
            </w:r>
          </w:p>
        </w:tc>
        <w:tc>
          <w:tcPr>
            <w:tcW w:type="dxa" w:w="1728"/>
          </w:tcPr>
          <w:p>
            <w:r>
              <w:rPr>
                <w:rFonts w:ascii="Times New Roman" w:hAnsi="Times New Roman" w:eastAsia="Malgun Gothic"/>
                <w:b w:val="0"/>
                <w:i w:val="0"/>
                <w:sz w:val="20"/>
              </w:rPr>
              <w:t>끝난 과거(페르민의 1986년경 기억); 불규칙 -er 어미</w:t>
            </w:r>
          </w:p>
        </w:tc>
        <w:tc>
          <w:tcPr>
            <w:tcW w:type="dxa" w:w="1728"/>
          </w:tcPr>
          <w:p>
            <w:r>
              <w:rPr>
                <w:rFonts w:ascii="Times New Roman" w:hAnsi="Times New Roman" w:eastAsia="Malgun Gothic"/>
                <w:b w:val="0"/>
                <w:i w:val="0"/>
                <w:sz w:val="20"/>
              </w:rPr>
              <w:t>di · diste · dio · dimos · disteis · dieron</w:t>
            </w:r>
          </w:p>
        </w:tc>
      </w:tr>
      <w:tr>
        <w:tc>
          <w:tcPr>
            <w:tcW w:type="dxa" w:w="1728"/>
          </w:tcPr>
          <w:p>
            <w:r>
              <w:rPr>
                <w:rFonts w:ascii="Times New Roman" w:hAnsi="Times New Roman" w:eastAsia="Malgun Gothic"/>
                <w:b/>
                <w:i w:val="0"/>
                <w:sz w:val="20"/>
              </w:rPr>
              <w:t>«¿Qué tenía que haber hecho?»</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직설법 불완료과거, 1인칭 단수 + haber + 분사</w:t>
            </w:r>
          </w:p>
        </w:tc>
        <w:tc>
          <w:tcPr>
            <w:tcW w:type="dxa" w:w="1728"/>
          </w:tcPr>
          <w:p>
            <w:r>
              <w:rPr>
                <w:rFonts w:ascii="Times New Roman" w:hAnsi="Times New Roman" w:eastAsia="Malgun Gothic"/>
                <w:b w:val="0"/>
                <w:i w:val="0"/>
                <w:sz w:val="20"/>
              </w:rPr>
              <w:t>과거에 했어야 했던 일(2부 6화 항목 3)</w:t>
            </w:r>
          </w:p>
        </w:tc>
        <w:tc>
          <w:tcPr>
            <w:tcW w:type="dxa" w:w="1728"/>
          </w:tcPr>
          <w:p>
            <w:r>
              <w:rPr>
                <w:rFonts w:ascii="Times New Roman" w:hAnsi="Times New Roman" w:eastAsia="Malgun Gothic"/>
                <w:b w:val="0"/>
                <w:i w:val="0"/>
                <w:sz w:val="20"/>
              </w:rPr>
              <w:t>tenía · tenías · tenía · teníamos · teníais · tenían</w:t>
            </w:r>
          </w:p>
        </w:tc>
      </w:tr>
      <w:tr>
        <w:tc>
          <w:tcPr>
            <w:tcW w:type="dxa" w:w="1728"/>
          </w:tcPr>
          <w:p>
            <w:r>
              <w:rPr>
                <w:rFonts w:ascii="Times New Roman" w:hAnsi="Times New Roman" w:eastAsia="Malgun Gothic"/>
                <w:b/>
                <w:i w:val="0"/>
                <w:sz w:val="20"/>
              </w:rPr>
              <w:t>«Lo he escrito así a propósito.»</w:t>
            </w:r>
          </w:p>
        </w:tc>
        <w:tc>
          <w:tcPr>
            <w:tcW w:type="dxa" w:w="1728"/>
          </w:tcPr>
          <w:p>
            <w:r>
              <w:rPr>
                <w:rFonts w:ascii="Times New Roman" w:hAnsi="Times New Roman" w:eastAsia="Malgun Gothic"/>
                <w:b w:val="0"/>
                <w:i w:val="0"/>
                <w:sz w:val="20"/>
              </w:rPr>
              <w:t>escribir</w:t>
            </w:r>
          </w:p>
        </w:tc>
        <w:tc>
          <w:tcPr>
            <w:tcW w:type="dxa" w:w="1728"/>
          </w:tcPr>
          <w:p>
            <w:r>
              <w:rPr>
                <w:rFonts w:ascii="Times New Roman" w:hAnsi="Times New Roman" w:eastAsia="Malgun Gothic"/>
                <w:b w:val="0"/>
                <w:i w:val="0"/>
                <w:sz w:val="20"/>
              </w:rPr>
              <w:t>직설법 현재완료, 1인칭 단수</w:t>
            </w:r>
          </w:p>
        </w:tc>
        <w:tc>
          <w:tcPr>
            <w:tcW w:type="dxa" w:w="1728"/>
          </w:tcPr>
          <w:p>
            <w:r>
              <w:rPr>
                <w:rFonts w:ascii="Times New Roman" w:hAnsi="Times New Roman" w:eastAsia="Malgun Gothic"/>
                <w:b w:val="0"/>
                <w:i w:val="0"/>
                <w:sz w:val="20"/>
              </w:rPr>
              <w:t>오늘 쓴 기사; 불규칙 분사 escrito</w:t>
            </w:r>
          </w:p>
        </w:tc>
        <w:tc>
          <w:tcPr>
            <w:tcW w:type="dxa" w:w="1728"/>
          </w:tcPr>
          <w:p>
            <w:r>
              <w:rPr>
                <w:rFonts w:ascii="Times New Roman" w:hAnsi="Times New Roman" w:eastAsia="Malgun Gothic"/>
                <w:b w:val="0"/>
                <w:i w:val="0"/>
                <w:sz w:val="20"/>
              </w:rPr>
              <w:t>he escrito · has escrito · ha escrito · hemos escrito · habéis escrito · han escrito</w:t>
            </w:r>
          </w:p>
        </w:tc>
      </w:tr>
      <w:tr>
        <w:tc>
          <w:tcPr>
            <w:tcW w:type="dxa" w:w="1728"/>
          </w:tcPr>
          <w:p>
            <w:r>
              <w:rPr>
                <w:rFonts w:ascii="Times New Roman" w:hAnsi="Times New Roman" w:eastAsia="Malgun Gothic"/>
                <w:b/>
                <w:i w:val="0"/>
                <w:sz w:val="20"/>
              </w:rPr>
              <w:t>«Si como hoy, como porque Solís ha querido.»</w:t>
            </w:r>
          </w:p>
        </w:tc>
        <w:tc>
          <w:tcPr>
            <w:tcW w:type="dxa" w:w="1728"/>
          </w:tcPr>
          <w:p>
            <w:r>
              <w:rPr>
                <w:rFonts w:ascii="Times New Roman" w:hAnsi="Times New Roman" w:eastAsia="Malgun Gothic"/>
                <w:b w:val="0"/>
                <w:i w:val="0"/>
                <w:sz w:val="20"/>
              </w:rPr>
              <w:t>comer</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si 1형 — 로시오에게는 지금 실제의 선택</w:t>
            </w:r>
          </w:p>
        </w:tc>
        <w:tc>
          <w:tcPr>
            <w:tcW w:type="dxa" w:w="1728"/>
          </w:tcPr>
          <w:p>
            <w:r>
              <w:rPr>
                <w:rFonts w:ascii="Times New Roman" w:hAnsi="Times New Roman" w:eastAsia="Malgun Gothic"/>
                <w:b w:val="0"/>
                <w:i w:val="0"/>
                <w:sz w:val="20"/>
              </w:rPr>
              <w:t>como · comes · come · comemos · coméis · comen</w:t>
            </w:r>
          </w:p>
        </w:tc>
      </w:tr>
      <w:tr>
        <w:tc>
          <w:tcPr>
            <w:tcW w:type="dxa" w:w="1728"/>
          </w:tcPr>
          <w:p>
            <w:r>
              <w:rPr>
                <w:rFonts w:ascii="Times New Roman" w:hAnsi="Times New Roman" w:eastAsia="Malgun Gothic"/>
                <w:b/>
                <w:i w:val="0"/>
                <w:sz w:val="20"/>
              </w:rPr>
              <w:t>«Te ha sentado peor a ti que a él.»</w:t>
            </w:r>
          </w:p>
        </w:tc>
        <w:tc>
          <w:tcPr>
            <w:tcW w:type="dxa" w:w="1728"/>
          </w:tcPr>
          <w:p>
            <w:r>
              <w:rPr>
                <w:rFonts w:ascii="Times New Roman" w:hAnsi="Times New Roman" w:eastAsia="Malgun Gothic"/>
                <w:b w:val="0"/>
                <w:i w:val="0"/>
                <w:sz w:val="20"/>
              </w:rPr>
              <w:t>sentar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sentar mal = 기분 나쁘게 받아들여지다(gustar형)</w:t>
            </w:r>
          </w:p>
        </w:tc>
        <w:tc>
          <w:tcPr>
            <w:tcW w:type="dxa" w:w="1728"/>
          </w:tcPr>
          <w:p>
            <w:r>
              <w:rPr>
                <w:rFonts w:ascii="Times New Roman" w:hAnsi="Times New Roman" w:eastAsia="Malgun Gothic"/>
                <w:b w:val="0"/>
                <w:i w:val="0"/>
                <w:sz w:val="20"/>
              </w:rPr>
              <w:t>he sentado · has sentado · ha sentado · hemos sentado · habéis sentado · han sentado</w:t>
            </w:r>
          </w:p>
        </w:tc>
      </w:tr>
      <w:tr>
        <w:tc>
          <w:tcPr>
            <w:tcW w:type="dxa" w:w="1728"/>
          </w:tcPr>
          <w:p>
            <w:r>
              <w:rPr>
                <w:rFonts w:ascii="Times New Roman" w:hAnsi="Times New Roman" w:eastAsia="Malgun Gothic"/>
                <w:b/>
                <w:i w:val="0"/>
                <w:sz w:val="20"/>
              </w:rPr>
              <w:t>«Por eso la retiro.»</w:t>
            </w:r>
          </w:p>
        </w:tc>
        <w:tc>
          <w:tcPr>
            <w:tcW w:type="dxa" w:w="1728"/>
          </w:tcPr>
          <w:p>
            <w:r>
              <w:rPr>
                <w:rFonts w:ascii="Times New Roman" w:hAnsi="Times New Roman" w:eastAsia="Malgun Gothic"/>
                <w:b w:val="0"/>
                <w:i w:val="0"/>
                <w:sz w:val="20"/>
              </w:rPr>
              <w:t>retirar</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내일 할 일을 현재형으로 확정(예정의 현재)</w:t>
            </w:r>
          </w:p>
        </w:tc>
        <w:tc>
          <w:tcPr>
            <w:tcW w:type="dxa" w:w="1728"/>
          </w:tcPr>
          <w:p>
            <w:r>
              <w:rPr>
                <w:rFonts w:ascii="Times New Roman" w:hAnsi="Times New Roman" w:eastAsia="Malgun Gothic"/>
                <w:b w:val="0"/>
                <w:i w:val="0"/>
                <w:sz w:val="20"/>
              </w:rPr>
              <w:t>retiro · retiras · retira · retiramos · retiráis · retiran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제안·요구는 접속법, 약속된 사실은 조건법 — 간접화법으로 '거래'를 전하기 → 0_동사_시제_가이드 14장 14.2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과거에 들은 말을 전할 때(2부 4·7화 간접화법) 무엇을 전하는지에 따라 법이 갈린다. ① 상대가 '~하라/~해 달라'고 요구·제안한 내용 → que + 접속법 과거. ② 상대가 '~할 것이다'라고 약속·예고한 사실 → que + 조건법 단순. ③ 과거의 사실 → que + 직설법 과거. 주절 동사(ofreció, pidió, dijo)가 생략돼도 법은 그대로 남는다.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마누가 솔리스의 제안을 전하는 장면 2가 교과서다. «Que sus periódicos y su televisión nos trataran "con justicia"»(제안 → 접속법), «Que su gente... dejara de bloquear la ley»(제안 → 접속법), «Que la Fundación Atalaya retiraría la querella contra ti»(약속된 미래 → 조건법), «Que no habláramos más de Peñalba. Que Red Faro retirara la querella...»(요구 → 접속법), «Le dije que lo pensaría»(내 말의 전달: lo pensaré → pensaría).</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같은 동사로 법이 갈리는 예 — decir que + 직설법(사실 전달: «Dijo que lo pensaría») ↔ decir que + 접속법(명령 전달: Me dijo que no hablara = 말하지 말라고 했다).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Me pidió que no hablaríamos → ○ Me pidió que no habláramos. ✕ Dijo que retirara la querella(약속인데 접속법을 쓰면 '철회하라고 명령했다'가 된다) → ○ Dijo que retiraría la querella.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솔리스의 말을 간접화법으로: "Retiraré la querella." / "No hablen más de Peñalba." → 정답: Dijo que retiraría la querella. / Pidió que no habláramos (hablaran) más de Peñalba.</w:t>
      </w:r>
    </w:p>
    <w:p>
      <w:pPr>
        <w:keepNext/>
        <w:spacing w:before="160"/>
      </w:pPr>
      <w:r>
        <w:rPr>
          <w:rFonts w:ascii="Times New Roman" w:hAnsi="Times New Roman" w:eastAsia="Malgun Gothic"/>
          <w:b/>
          <w:i w:val="0"/>
          <w:color w:val="1F3864"/>
          <w:sz w:val="26"/>
        </w:rPr>
        <w:t>2. 조건을 거는 접속사 — siempre que · con tal de que · a condición de que · a no ser que · a cambio de que → 0_동사_시제_가이드 15장 15.4, 12장 12.5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si 외에도 조건을 거는 접속사가 있다. 모두 '아직 이루어지지 않은 조건'이라 접속법을 쓴다. siempre que(~하기만 하면, ~하는 한), con tal de que / con tal que(~한다면야), a condición de que(~라는 조건으로), a cambio de que(~하는 대가로), a no ser que / salvo que(~하지 않는 한). 주어가 같으면 con tal de, a cambio de + 부정사.</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대본은 조건을 명사로 말한다(«Primera: renuncia definitiva... Segunda: indemnización...», «A cambio me pidió silencio»). 이것을 접속사 문장으로 바꾸면: Me sentaré con él a condición de que renuncie a la mina. / Nos ofreció su apoyo a cambio de que calláramos lo de Peñalba. / Rocío no comerá a no ser que lo pare un juez.</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siempre que의 두 뜻 — '~할 때마다'(직설법: Siempre que viene, pide lentejas)와 '~하기만 하면'(접속법: Lo aceptaremos siempre que lo firme un juez). 로시오의 «Que lo pare un juez. O un ministro.»는 a no ser que가 숨은 문장이다.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a condición que renuncia → ○ a condición de que renuncie(de를 빼지 않는다, 동사는 접속법). ✕ a cambio de que callamos → ○ a cambio de que calláramos/callemos.</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접속사로 이어 보세요. "Solís suspende las obras. Robles le da su bendición." (a cambio de que, 과거) / "Rocío comerá. Lo para un juez." (siempre que) → 정답: Solís suspendió las obras a cambio de que Robles le diera su bendición. / Rocío comerá siempre que lo pare un juez.</w:t>
      </w:r>
    </w:p>
    <w:p>
      <w:pPr>
        <w:keepNext/>
        <w:spacing w:before="160"/>
      </w:pPr>
      <w:r>
        <w:rPr>
          <w:rFonts w:ascii="Times New Roman" w:hAnsi="Times New Roman" w:eastAsia="Malgun Gothic"/>
          <w:b/>
          <w:i w:val="0"/>
          <w:color w:val="1F3864"/>
          <w:sz w:val="26"/>
        </w:rPr>
        <w:t>3. 강조 구문 — 「lo que ... es ...」 · 「es ... quien / el que ...」 · 「no ..., sino ...」</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문장의 한 부분을 초점으로 세우려면 둘로 쪼갠다(분열문). 사물·사실은 lo que + 동사 + ser + 초점, 사람은 ser + 초점 + quien/el que/la que, 장소·때·방법은 ser + 초점 + donde/cuando/como. 대조는 no A, sino B(A가 아니라 B). ser의 시제는 보통 동사 시제와 맞춘다(Fue él quien llamó).</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«Lo que no sabe es quién me llamó.»(엘레나 — 아는 것과 모르는 것의 경계를 초점으로), «No es una renuncia. Es una pausa.»(no ..., sino의 두 문장형), «No para recibir su apoyo: para sentarme.»(대조 초점), «El camarero, sin saberlo, era yo.»(주어 초점 — Era yo el camarero로도), «Ha preferido un plato de lentejas»에 대한 솔리스의 판정 «Eso dice mucho de un hombre».</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Fue Rubén quien la llamó. / Lo que quería Solís era la foto. / No lo hago por el señor Robles, sino porque ya no me sirve.(솔리스의 마지막 전화를 한 문장으로)</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Lo que no sabe es que quién me llamó → ○ Lo que no sabe es quién me llamó. ✕ Es él que llamó → ○ Es él quien (el que) llamó. ✕ No es una renuncia pero una pausa → ○ No es una renuncia sino una pausa.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강조 구문으로: "Solís necesitaba la foto." (lo que) / "Elena publicó el artículo." (사람 초점, 과거) → 정답: Lo que necesitaba Solís era la foto. / Fue Elena quien (la que) publicó el artículo.</w:t>
      </w:r>
    </w:p>
    <w:p>
      <w:pPr>
        <w:keepNext/>
        <w:spacing w:before="160"/>
      </w:pPr>
      <w:r>
        <w:rPr>
          <w:rFonts w:ascii="Times New Roman" w:hAnsi="Times New Roman" w:eastAsia="Malgun Gothic"/>
          <w:b/>
          <w:i w:val="0"/>
          <w:color w:val="1F3864"/>
          <w:sz w:val="26"/>
        </w:rPr>
        <w:t>4. 비교 — más/menos ... que · tan ... como · mejor/peor · 「a ti que a él」</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우열은 más/menos + 형용사·부사·명사 + que, 동등은 tan + 형용사·부사 + como / tanto(-a, -os, -as) + 명사 + como. bueno·bien → mejor, malo·mal → peor, grande → mayor(나이·정도), pequeño → menor. 비교 대상 앞의 전치사는 그대로 반복한다(a ti que a él).</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«Te ha sentado peor a ti que a él»(sentar mal의 비교급 peor, 전치사 a 반복), «Ya tiene algo mejor: mi apoyo»(bueno → mejor), «Horizonte Común, cuatro puntos menos en tres días»(menos + 명사), «El mayor ha pedido lenguado»(el mayor = 나이 많은 사람 — 명사화된 비교급).</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숫자 앞의 '~보다'는 que가 아니라 de: «más de cincuenta euros»(1화), «cinco kilos menos»(덜). 비교 대상이 절이면 de lo que: Solís sabe más de lo que dice.</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más bueno que → ○ mejor que(맛·도덕 평가에선 más bueno도 구어로 쓰지만 기본은 mejor). ✕ más que cincuenta euros → ○ más de cincuenta euros. ✕ tan como yo → ○ tanto como yo(동사 수식) / tan alto como yo(형용사).</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"로시오는 엘레나보다 더 지쳐 있다." / "솔리스는 말하는 것보다 더 많이 안다." → 정답: Rocío está más cansada que Elena. / Solís sabe más de lo que dice.</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솔리스가 마누에게 내민 세 가지와 그 대가는 무엇이었나요?</w:t>
      </w:r>
    </w:p>
    <w:p>
      <w:pPr>
        <w:pStyle w:val="ListBullet2"/>
      </w:pPr>
      <w:r>
        <w:rPr>
          <w:rFonts w:ascii="Times New Roman" w:hAnsi="Times New Roman" w:eastAsia="Malgun Gothic"/>
          <w:b w:val="0"/>
          <w:i w:val="0"/>
          <w:sz w:val="22"/>
        </w:rPr>
        <w:t>답: ① 자기 계열 언론의 '공정한' 보도, ② 저축은행 이사회에서 막혀 있던 보증인 구제법('두 번째 기회법')의 해제, ③ 엘레나에 대한 아탈라야 재단의 형사고소 취하. 대가는 페냐알바 광산에 대한 침묵, 이스마엘 코르데로 사망 사건 고소의 취하, 그리고 주거법이 투자 펀드를 건드리지 않는 것이었다.</w:t>
      </w:r>
    </w:p>
    <w:p>
      <w:pPr>
        <w:pStyle w:val="ListBullet"/>
      </w:pPr>
      <w:r>
        <w:rPr>
          <w:rFonts w:ascii="Times New Roman" w:hAnsi="Times New Roman" w:eastAsia="Malgun Gothic"/>
          <w:b w:val="0"/>
          <w:i w:val="0"/>
          <w:sz w:val="22"/>
        </w:rPr>
        <w:t>질문 2: 마누는 어떤 조건을 공개적으로 걸었고, 솔리스는 그것을 어떻게 '배신적 지지'로 바꾸었나요?</w:t>
      </w:r>
    </w:p>
    <w:p>
      <w:pPr>
        <w:pStyle w:val="ListBullet2"/>
      </w:pPr>
      <w:r>
        <w:rPr>
          <w:rFonts w:ascii="Times New Roman" w:hAnsi="Times New Roman" w:eastAsia="Malgun Gothic"/>
          <w:b w:val="0"/>
          <w:i w:val="0"/>
          <w:sz w:val="22"/>
        </w:rPr>
        <w:t>답: 광산의 '중지가 아닌 포기'와 발데로보스 주민·로사리오 코르데로에 대한 배상을 조건으로 걸었다. 솔리스는 '조건을 환영한다'며 90일 '기술적 사유'의 일시 중지만 하고, 오리손테 코문을 '쇄신의 선택지'라고 공개 지지했다. 그 결과 마누는 '솔리스의 후보'라는 낙인이 찍히고 지지율이 사흘 만에 4포인트 떨어졌다.</w:t>
      </w:r>
    </w:p>
    <w:p>
      <w:pPr>
        <w:pStyle w:val="ListBullet"/>
      </w:pPr>
      <w:r>
        <w:rPr>
          <w:rFonts w:ascii="Times New Roman" w:hAnsi="Times New Roman" w:eastAsia="Malgun Gothic"/>
          <w:b w:val="0"/>
          <w:i w:val="0"/>
          <w:sz w:val="22"/>
        </w:rPr>
        <w:t>질문 3: 로시오는 왜 90일 중지 뒤에도 단식을 멈추지 않나요? 페르민과 로시오가 같은 단어로 지적한 것은 무엇인가요?</w:t>
      </w:r>
    </w:p>
    <w:p>
      <w:pPr>
        <w:pStyle w:val="ListBullet2"/>
      </w:pPr>
      <w:r>
        <w:rPr>
          <w:rFonts w:ascii="Times New Roman" w:hAnsi="Times New Roman" w:eastAsia="Malgun Gothic"/>
          <w:b w:val="0"/>
          <w:i w:val="0"/>
          <w:sz w:val="22"/>
        </w:rPr>
        <w:t>답: 중지는 솔리스의 '선물'일 뿐이고 91일째에 기계가 돌아오기 때문이다. 그녀는 판사나 장관처럼 '이름으로 서명해야 하는 사람'이 멈추게 하길 원한다. 페르민과 로시오는 따로 같은 단어 «precio»(값)를 쓴다: 마누가 아무리 높은 조건을 걸었어도 그것은 '값을 매긴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