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1화 — 「총리 후보로」 (Candidato)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바르셀로(41세, «El Contraste» 탐사기자, 3부의 시점 인물 — 음성 메모로 말한다) / 마누엘 '마누' 로블레스 시드(37세, 오리손테 코문 하원의원) / 필라르 '필리' 로사다(30세, 오리손테 코문 조직국장) / 페르민 가르세스(71세, 공동 창당자) / 누리아 바스티다(40세, 레드 파로 총괄, 엘레나의 변호인) / 이솔리나 테하다(58세, 민간 감사사 «Brújula Auditores» 공동 창업자, 경력 30년) / 시로 안드라데(45세, 브루훌라 공동 창업자) / 벤하민 소토(34세, 브루훌라의 포렌식 회계사) / 곤살로 이바라(60세, «El Contraste» 편집장) / 소레닷 마린(44세, 테루엘의 초등학교 교사, 예비경선 후보) / 디오니시오(62세, 바 주인) / 롤리(그의 아내) / 도냐 펠리사 오르투뇨(78세) / 파트리시아 요렌테(40대, «Bermúdez Sáenz Abogados» 파트너) / 엘비라 산타마리아(50대, 마드리드 예심법원 판사) / 알바로 힐 몬테스(37세, 목소리,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6월 19일(월)부터 6월 30일(금)까지, 마드리드. 2부 10화의 총선에서 1년 반이 지났다. 하원 제3당 오리손테 코문(54석)은 소수 정부를 이끄는 이그나시오 발카르셀 총리의 콘코르디아당(Partido de la Concordia)과 법안마다 싸우고, 라바피에스의 임대료는 2년 사이 40퍼센트 올랐고, 청년 실업률은 38퍼센트, 북쪽의 자치공동체 알타 마르카에서는 독립 찬성 여론이 처음으로 48퍼센트를 찍었다. 오리손테 코문은 다음 총선의 총리 후보를 당원 공개 예비경선으로 뽑는다. 3부의 이야기는 엘레나가 한다. 그녀의 휴대폰에는 통화마다 작은 딸깍 소리가 나고, 그래서 그녀는 인터넷에 연결되지 않는 낡은 은색 녹음기에 밤마다 음성 메모를 남긴다. 기사로 쓸 수 없는 것들을. 시점: 엘레나(음성 메모).</w:t>
      </w:r>
    </w:p>
    <w:p>
      <w:pPr>
        <w:keepNext/>
        <w:spacing w:before="320" w:after="140"/>
      </w:pPr>
      <w:r>
        <w:rPr>
          <w:rFonts w:ascii="Times New Roman" w:hAnsi="Times New Roman" w:eastAsia="Malgun Gothic"/>
          <w:b/>
          <w:i w:val="0"/>
          <w:color w:val="1F3864"/>
          <w:sz w:val="26"/>
        </w:rPr>
        <w:t>장면 1 — 2017년 6월 19일(월) 새벽 1시 10분, 말라사냐 에스피리투 산토 거리의 다락방: 녹음기</w:t>
      </w:r>
    </w:p>
    <w:p>
      <w:pPr>
        <w:spacing w:before="0" w:after="110" w:line="300" w:lineRule="auto"/>
      </w:pPr>
      <w:r>
        <w:rPr>
          <w:rFonts w:ascii="Times New Roman" w:hAnsi="Times New Roman" w:eastAsia="Malgun Gothic"/>
          <w:b w:val="0"/>
          <w:i/>
          <w:color w:val="555555"/>
          <w:sz w:val="22"/>
        </w:rPr>
        <w:t>(Lunes 19 de junio de 2017, la una y diez de la madrugada. Una buhardilla en la calle del Espíritu Santo, en Malasaña: techo inclinado, una ventana abierta al calor de junio, una mesa de cocina llena de carpetas, dos móviles boca abajo con la batería fuera. Elena, descalza, con una camiseta vieja y el pelo recogido con un lápiz, sostiene una grabadora digital pequeña, plateada, con una pegatina que dice «MÍA». Pulsa el botón rojo. Se enciende una luz.)</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Lunes, diecinueve de junio. La una y diez.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da vergüenza hablarle a un aparato. Pero el teléfono hace un clic cada vez que llamo a alguien, y lo que hace clic no es mío. Esto sí. Esto no tiene antena.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Me llamo Elena Barceló. Tengo cuarenta y un años, un contrato de redactora en un periódico digital que paga tarde y tres demandas en los juzgados de Madrid. Una la gané. Otra la perdieron ellos. La tercera me llega el martes que viene: la Fundación Atalaya me ha denunciado por «descubrimiento y revelación de secretos». Por unas libretas que ya no tengo.</w:t>
      </w:r>
    </w:p>
    <w:p>
      <w:pPr>
        <w:spacing w:before="0" w:after="110" w:line="300" w:lineRule="auto"/>
      </w:pPr>
      <w:r>
        <w:rPr>
          <w:rFonts w:ascii="Times New Roman" w:hAnsi="Times New Roman" w:eastAsia="Malgun Gothic"/>
          <w:b w:val="0"/>
          <w:i/>
          <w:color w:val="555555"/>
          <w:sz w:val="22"/>
        </w:rPr>
        <w:t>(Se levanta. Va a la ventana. Abajo, en la calle, una terraza recoge sillas. Vuelve a la mesa.)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Para quien me escuche, si alguien me escucha: hace año y medio un partido que no existía sacó cincuenta y cuatro diputados. Desde entonces gobierna un hombre que se llama Ignacio Valcárcel, con un partido que se llama de la Concordia y que no concuerda con nadie. El alquiler en Lavapiés ha subido un cuarenta por ciento en dos años. Cuatro de cada diez chavales menores de veinticinco no tienen trabajo. Y en el norte, en Alta Marca, una encuesta dice que casi la mitad quiere irse. El país no está roto. Está estirado. Como un jersey de lana que alguien ha lavado con agua caliente.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Rocío sigue en Peñaflor. Le quedan veinte meses, y no por el camino de Valdelobos: por haberse sentado en un patio. Eso lo contaré otro día, cuando sea capaz. Álvaro espera juicio y trabaja en una gestoría de Carabanchel. Y en un cajón de la Policía Nacional, precintada con dos llaves, hay una página cuarenta y uno con tres palabras y una hora que no me dejan dormir: «T. R. — jueves — Atocha, 6.40».</w:t>
      </w:r>
    </w:p>
    <w:p>
      <w:pPr>
        <w:spacing w:before="0" w:after="110" w:line="300" w:lineRule="auto"/>
      </w:pPr>
      <w:r>
        <w:rPr>
          <w:rFonts w:ascii="Times New Roman" w:hAnsi="Times New Roman" w:eastAsia="Malgun Gothic"/>
          <w:b w:val="0"/>
          <w:i/>
          <w:color w:val="555555"/>
          <w:sz w:val="22"/>
        </w:rPr>
        <w:t>(Pausa larga. Se oye una moto en la calle.)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Esto no es un artículo. Es lo que todavía no puedo escribir.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domingo, Horizonte Común elige candidato a la presidencia del Gobierno. Todo el mundo sabe quién va a ganar. Yo voy a cubrirlo como si no lo supiera. Es lo único decente que sé hacer. </w:t>
      </w:r>
      <w:r>
        <w:rPr>
          <w:rFonts w:ascii="Times New Roman" w:hAnsi="Times New Roman" w:eastAsia="Malgun Gothic"/>
          <w:b w:val="0"/>
          <w:i/>
          <w:color w:val="555555"/>
          <w:sz w:val="22"/>
        </w:rPr>
        <w:t>(pulsa el botón; la luz se apaga)</w:t>
      </w:r>
    </w:p>
    <w:p>
      <w:pPr>
        <w:keepNext/>
        <w:spacing w:before="320" w:after="140"/>
      </w:pPr>
      <w:r>
        <w:rPr>
          <w:rFonts w:ascii="Times New Roman" w:hAnsi="Times New Roman" w:eastAsia="Malgun Gothic"/>
          <w:b/>
          <w:i w:val="0"/>
          <w:color w:val="1F3864"/>
          <w:sz w:val="26"/>
        </w:rPr>
        <w:t>장면 2 — 같은 날 오전 9시 반, 팔마 거리 «El Contraste» 편집국: 두 개의 출처</w:t>
      </w:r>
    </w:p>
    <w:p>
      <w:pPr>
        <w:spacing w:before="0" w:after="110" w:line="300" w:lineRule="auto"/>
      </w:pPr>
      <w:r>
        <w:rPr>
          <w:rFonts w:ascii="Times New Roman" w:hAnsi="Times New Roman" w:eastAsia="Malgun Gothic"/>
          <w:b w:val="0"/>
          <w:i/>
          <w:color w:val="555555"/>
          <w:sz w:val="22"/>
        </w:rPr>
        <w:t>(Nueve y media de la mañana. La redacción de «El Contraste», un primer piso en la calle de la Palma: doce mesas, ocho personas, un ventilador que mueve papeles, una pizarra con la palabra «PRIMARIAS» subrayada dos veces. En la pared, enmarcada, la portada de la sentencia que absolvió a Elena: «Cero euros». Gonzalo Ibarra, sesenta años, gafas en la frente, camisa de manga corta, llama a Elena con dos dedos desde la puerta de su despacho de cristal.)</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Barceló. Un momento. Y cierra.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(entra; cierra)</w:t>
      </w:r>
      <w:r>
        <w:rPr>
          <w:rFonts w:ascii="Times New Roman" w:hAnsi="Times New Roman" w:eastAsia="Malgun Gothic"/>
          <w:b w:val="0"/>
          <w:i w:val="0"/>
          <w:sz w:val="22"/>
        </w:rPr>
        <w:t xml:space="preserve"> Si es por la factura del taxi del viernes, era la una de la mañana y no pasaba el búho.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No es por el taxi. Siéntate. </w:t>
      </w:r>
      <w:r>
        <w:rPr>
          <w:rFonts w:ascii="Times New Roman" w:hAnsi="Times New Roman" w:eastAsia="Malgun Gothic"/>
          <w:b w:val="0"/>
          <w:i/>
          <w:color w:val="555555"/>
          <w:sz w:val="22"/>
        </w:rPr>
        <w:t>(no se sienta él)</w:t>
      </w:r>
      <w:r>
        <w:rPr>
          <w:rFonts w:ascii="Times New Roman" w:hAnsi="Times New Roman" w:eastAsia="Malgun Gothic"/>
          <w:b w:val="0"/>
          <w:i w:val="0"/>
          <w:sz w:val="22"/>
        </w:rPr>
        <w:t xml:space="preserve"> Esta mañana me han llamado de dos sitios. De una caja rural de Soria que nos ponía un faldón los domingos y de una aseguradora que nos patrocinaba la newsletter. Las dos han «reorganizado su inversión publicitaria». Las dos el mismo día.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casualidad.</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La caja rural tiene un consejero que se llama Vidaurre. La aseguradora es del grupo que compró Norte Media.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 decir: Solís.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Es decir: once mil euros al mes menos. </w:t>
      </w:r>
      <w:r>
        <w:rPr>
          <w:rFonts w:ascii="Times New Roman" w:hAnsi="Times New Roman" w:eastAsia="Malgun Gothic"/>
          <w:b w:val="0"/>
          <w:i/>
          <w:color w:val="555555"/>
          <w:sz w:val="22"/>
        </w:rPr>
        <w:t>(se sienta por fin)</w:t>
      </w:r>
      <w:r>
        <w:rPr>
          <w:rFonts w:ascii="Times New Roman" w:hAnsi="Times New Roman" w:eastAsia="Malgun Gothic"/>
          <w:b w:val="0"/>
          <w:i w:val="0"/>
          <w:sz w:val="22"/>
        </w:rPr>
        <w:t xml:space="preserve"> Elena, no te estoy pidiendo que pares. Te estoy contando lo que cuesta.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Ya lo sé lo que cuesta. Me lo cobran a mí en el juzgado.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Por eso. </w:t>
      </w:r>
      <w:r>
        <w:rPr>
          <w:rFonts w:ascii="Times New Roman" w:hAnsi="Times New Roman" w:eastAsia="Malgun Gothic"/>
          <w:b w:val="0"/>
          <w:i/>
          <w:color w:val="555555"/>
          <w:sz w:val="22"/>
        </w:rPr>
        <w:t>(abre una carpeta)</w:t>
      </w:r>
      <w:r>
        <w:rPr>
          <w:rFonts w:ascii="Times New Roman" w:hAnsi="Times New Roman" w:eastAsia="Malgun Gothic"/>
          <w:b w:val="0"/>
          <w:i w:val="0"/>
          <w:sz w:val="22"/>
        </w:rPr>
        <w:t xml:space="preserve"> Te quiero en las primarias. Toda la semana. Los candidatos, los mítines, los números. Lo que se ve.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lo que no se ve?</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Lo que no se ve, cuando tengas dos fuentes. Dos. No una libreta con tres palabras.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No he publicado lo de las tres palabras.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Y te lo agradezco cada noche. </w:t>
      </w:r>
      <w:r>
        <w:rPr>
          <w:rFonts w:ascii="Times New Roman" w:hAnsi="Times New Roman" w:eastAsia="Malgun Gothic"/>
          <w:b w:val="0"/>
          <w:i/>
          <w:color w:val="555555"/>
          <w:sz w:val="22"/>
        </w:rPr>
        <w:t>(se quita las gafas)</w:t>
      </w:r>
      <w:r>
        <w:rPr>
          <w:rFonts w:ascii="Times New Roman" w:hAnsi="Times New Roman" w:eastAsia="Malgun Gothic"/>
          <w:b w:val="0"/>
          <w:i w:val="0"/>
          <w:sz w:val="22"/>
        </w:rPr>
        <w:t xml:space="preserve"> Hay otra cosa. Me han dicho que estás muy cerca de Robles.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¿Quién te lo ha dicho?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Nadie. Lo dice todo Madrid. Dicen que cenas con él.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Ceno en un bar de Lavapiés donde el tomate es de bote. Él cena allí. Coincidimos.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Coincidir también es una noticia.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te pido que no cubras a Horizonte Común por conflicto de interés, ¿qué me dices?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Que cubrí a Horizonte Común cuando no le hacía caso nadie. Que le hice tres preguntas en la puerta de una imprenta que no le gustaron. Y que si un día tengo que escribir algo malo de él, lo escribiré.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dije a él. Te lo digo a ti.</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(la mira un rato; vuelve a ponerse las gafas)</w:t>
      </w:r>
      <w:r>
        <w:rPr>
          <w:rFonts w:ascii="Times New Roman" w:hAnsi="Times New Roman" w:eastAsia="Malgun Gothic"/>
          <w:b w:val="0"/>
          <w:i w:val="0"/>
          <w:sz w:val="22"/>
        </w:rPr>
        <w:t xml:space="preserve"> Primarias. Toda la semana. Y el martes que viene, al juzgado, que te acompaño.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Hace falta que el director esté. Para que lo vea el juez. </w:t>
      </w:r>
      <w:r>
        <w:rPr>
          <w:rFonts w:ascii="Times New Roman" w:hAnsi="Times New Roman" w:eastAsia="Malgun Gothic"/>
          <w:b w:val="0"/>
          <w:i/>
          <w:color w:val="555555"/>
          <w:sz w:val="22"/>
        </w:rPr>
        <w:t>(señala la puerta)</w:t>
      </w:r>
      <w:r>
        <w:rPr>
          <w:rFonts w:ascii="Times New Roman" w:hAnsi="Times New Roman" w:eastAsia="Malgun Gothic"/>
          <w:b w:val="0"/>
          <w:i w:val="0"/>
          <w:sz w:val="22"/>
        </w:rPr>
        <w:t xml:space="preserve"> Y llévate un abanico, que aquí no hay presupuesto para aire acondicionado.</w:t>
      </w:r>
    </w:p>
    <w:p>
      <w:pPr>
        <w:keepNext/>
        <w:spacing w:before="320" w:after="140"/>
      </w:pPr>
      <w:r>
        <w:rPr>
          <w:rFonts w:ascii="Times New Roman" w:hAnsi="Times New Roman" w:eastAsia="Malgun Gothic"/>
          <w:b/>
          <w:i w:val="0"/>
          <w:color w:val="1F3864"/>
          <w:sz w:val="26"/>
        </w:rPr>
        <w:t>장면 3 — 6월 21일(수) 오후 5시, 갈릴레오 거리의 «Brújula Auditores»: 먼저 커피부터</w:t>
      </w:r>
    </w:p>
    <w:p>
      <w:pPr>
        <w:spacing w:before="0" w:after="110" w:line="300" w:lineRule="auto"/>
      </w:pPr>
      <w:r>
        <w:rPr>
          <w:rFonts w:ascii="Times New Roman" w:hAnsi="Times New Roman" w:eastAsia="Malgun Gothic"/>
          <w:b w:val="0"/>
          <w:i/>
          <w:color w:val="555555"/>
          <w:sz w:val="22"/>
        </w:rPr>
        <w:t>(Miércoles 21 de junio, cinco de la tarde. Un piso de techos altos en la calle de Galileo, en Chamberí: tres despachos con puertas abiertas, archivadores grises, una planta enorme junto a la ventana, olor a papel caliente. En la entrada, una placa de latón: «Brújula Auditores, S. L. P.». Isolina Tejada, cincuenta y ocho años, pelo corto canoso, gafas colgadas de un cordón, recibe a Elena en la puerta. Antes de dar la mano, ya va hacia una cafetera italiana que silba sobre un hornillo.)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Pase, pase. Siéntese donde vea un hueco. Antes de nada, ¿cómo lo toma?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El café. Primero un café, luego lo demás. Es una costumbre de mi padre, que era guardagujas en Albacete. Decía que nadie cuenta la verdad con la boca seca.</w:t>
      </w:r>
    </w:p>
    <w:p>
      <w:pPr>
        <w:spacing w:before="0" w:after="110" w:line="300" w:lineRule="auto"/>
      </w:pPr>
      <w:r>
        <w:rPr>
          <w:rFonts w:ascii="Times New Roman" w:hAnsi="Times New Roman" w:eastAsia="Malgun Gothic"/>
          <w:b w:val="0"/>
          <w:i/>
          <w:color w:val="555555"/>
          <w:sz w:val="22"/>
        </w:rPr>
        <w:t>(Elena se queda quieta un segundo, con el bolso en la mano.)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Solo. Sin azúcar.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frase... ¿la ha oído en otro sitio?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Se la oí a mi padre. ¿Por qué?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Porque la decía también un abogado de Villaferrosa que se murió en 2009. Y ahora la dice un diputado.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(sirve el café en una taza de loza con una grieta)</w:t>
      </w:r>
      <w:r>
        <w:rPr>
          <w:rFonts w:ascii="Times New Roman" w:hAnsi="Times New Roman" w:eastAsia="Malgun Gothic"/>
          <w:b w:val="0"/>
          <w:i w:val="0"/>
          <w:sz w:val="22"/>
        </w:rPr>
        <w:t xml:space="preserve"> Entonces es una frase que viaja. Las buenas viajan. </w:t>
      </w:r>
      <w:r>
        <w:rPr>
          <w:rFonts w:ascii="Times New Roman" w:hAnsi="Times New Roman" w:eastAsia="Malgun Gothic"/>
          <w:b w:val="0"/>
          <w:i/>
          <w:color w:val="555555"/>
          <w:sz w:val="22"/>
        </w:rPr>
        <w:t>(se sienta enfrente)</w:t>
      </w:r>
      <w:r>
        <w:rPr>
          <w:rFonts w:ascii="Times New Roman" w:hAnsi="Times New Roman" w:eastAsia="Malgun Gothic"/>
          <w:b w:val="0"/>
          <w:i w:val="0"/>
          <w:sz w:val="22"/>
        </w:rPr>
        <w:t xml:space="preserve"> Usted quiere saber por qué una auditora con treinta años de oficio acepta auditar a un partido político, que es lo más parecido a meter la mano en un avispero.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Exacto.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Porque nos pagan para decir que no.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La mayoría de nuestros clientes nos paga para que digamos que sí. Que las cuentas cuadran. Que todo está en orden. Horizonte Común nos paga para que busquemos lo que no cuadra y lo publiquemos en su web antes de que lo encuentre usted.</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Eso dicen todos los partidos.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Todos los partidos lo dicen. Ninguno firma una cláusula que nos permite publicar sin su permiso. </w:t>
      </w:r>
      <w:r>
        <w:rPr>
          <w:rFonts w:ascii="Times New Roman" w:hAnsi="Times New Roman" w:eastAsia="Malgun Gothic"/>
          <w:b w:val="0"/>
          <w:i/>
          <w:color w:val="555555"/>
          <w:sz w:val="22"/>
        </w:rPr>
        <w:t>(abre un cajón; saca un contrato; pasa las páginas hasta la nueve)</w:t>
      </w:r>
      <w:r>
        <w:rPr>
          <w:rFonts w:ascii="Times New Roman" w:hAnsi="Times New Roman" w:eastAsia="Malgun Gothic"/>
          <w:b w:val="0"/>
          <w:i w:val="0"/>
          <w:sz w:val="22"/>
        </w:rPr>
        <w:t xml:space="preserve"> Cláusula nueve. Léala.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 en voz baja)</w:t>
      </w:r>
      <w:r>
        <w:rPr>
          <w:rFonts w:ascii="Times New Roman" w:hAnsi="Times New Roman" w:eastAsia="Malgun Gothic"/>
          <w:b w:val="0"/>
          <w:i w:val="0"/>
          <w:sz w:val="22"/>
        </w:rPr>
        <w:t xml:space="preserve"> «La auditora podrá hacer públicas sus conclusiones sin autorización previa del cliente...»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¿Quién la redactó?</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Una chica de treinta años con una libreta. La señorita Losada.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Pili.</w:t>
      </w:r>
    </w:p>
    <w:p>
      <w:pPr>
        <w:spacing w:before="0" w:after="110" w:line="300" w:lineRule="auto"/>
      </w:pPr>
      <w:r>
        <w:rPr>
          <w:rFonts w:ascii="Times New Roman" w:hAnsi="Times New Roman" w:eastAsia="Malgun Gothic"/>
          <w:b w:val="0"/>
          <w:i/>
          <w:color w:val="555555"/>
          <w:sz w:val="22"/>
        </w:rPr>
        <w:t>(Por la puerta del fondo asoma Ciro Andrade, cuarenta y cinco años, camisa remangada, una calculadora en la mano. Detrás, Benjamín Soto, treinta y cuatro, delgado, con dos portátiles bajo el brazo.)</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val="0"/>
          <w:sz w:val="22"/>
        </w:rPr>
        <w:t>Isolina, ¿le has contado lo de los cuatro mil novecientos noventa y nueve?</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Iba a eso. Siéntate y no te comas mis galletas.</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color w:val="555555"/>
          <w:sz w:val="22"/>
        </w:rPr>
        <w:t>(a Elena, dándole la mano)</w:t>
      </w:r>
      <w:r>
        <w:rPr>
          <w:rFonts w:ascii="Times New Roman" w:hAnsi="Times New Roman" w:eastAsia="Malgun Gothic"/>
          <w:b w:val="0"/>
          <w:i w:val="0"/>
          <w:sz w:val="22"/>
        </w:rPr>
        <w:t xml:space="preserve"> Ciro Andrade. Yo soy el que dice «no» con números. Ella lo dice con café.</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color w:val="555555"/>
          <w:sz w:val="22"/>
        </w:rPr>
        <w:t>(abre un portátil sobre la mesa)</w:t>
      </w:r>
      <w:r>
        <w:rPr>
          <w:rFonts w:ascii="Times New Roman" w:hAnsi="Times New Roman" w:eastAsia="Malgun Gothic"/>
          <w:b w:val="0"/>
          <w:i w:val="0"/>
          <w:sz w:val="22"/>
        </w:rPr>
        <w:t xml:space="preserve"> Mire. Horizonte Común publica cada donación de más de cincuenta euros con nombre y apellido. En mayo entraron once donaciones de cuatro mil novecientos noventa y nueve euros. Ni una de cinco mil.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Porque a partir de cinco mil...</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val="0"/>
          <w:sz w:val="22"/>
        </w:rPr>
        <w:t xml:space="preserve">A partir de cinco mil hay que identificar el origen del dinero con más detalle. Once personas distintas, once ciudades distintas, la misma cantidad, el mismo día, desde tres direcciones IP. </w:t>
      </w:r>
      <w:r>
        <w:rPr>
          <w:rFonts w:ascii="Times New Roman" w:hAnsi="Times New Roman" w:eastAsia="Malgun Gothic"/>
          <w:b w:val="0"/>
          <w:i/>
          <w:color w:val="555555"/>
          <w:sz w:val="22"/>
        </w:rPr>
        <w:t>(gira la pantalla)</w:t>
      </w:r>
      <w:r>
        <w:rPr>
          <w:rFonts w:ascii="Times New Roman" w:hAnsi="Times New Roman" w:eastAsia="Malgun Gothic"/>
          <w:b w:val="0"/>
          <w:i w:val="0"/>
          <w:sz w:val="22"/>
        </w:rPr>
        <w:t xml:space="preserve"> Pitufeo, se llama. Muchos pitufos pequeños para que no se vea el pitufo grande.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quién es el pitufo grande?</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val="0"/>
          <w:sz w:val="22"/>
        </w:rPr>
        <w:t>Eso todavía no lo sabemos.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Lo sabremos. </w:t>
      </w:r>
      <w:r>
        <w:rPr>
          <w:rFonts w:ascii="Times New Roman" w:hAnsi="Times New Roman" w:eastAsia="Malgun Gothic"/>
          <w:b w:val="0"/>
          <w:i/>
          <w:color w:val="555555"/>
          <w:sz w:val="22"/>
        </w:rPr>
        <w:t>(deja la taza)</w:t>
      </w:r>
      <w:r>
        <w:rPr>
          <w:rFonts w:ascii="Times New Roman" w:hAnsi="Times New Roman" w:eastAsia="Malgun Gothic"/>
          <w:b w:val="0"/>
          <w:i w:val="0"/>
          <w:sz w:val="22"/>
        </w:rPr>
        <w:t xml:space="preserve"> Y cuando lo sepamos, lo sabrá usted. El mismo día que ellos. Ni antes ni después.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yo?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Porque usted ha venido. Los demás han llamado por teléfono.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Y por teléfono, ya sabe, hay un clic.</w:t>
      </w:r>
    </w:p>
    <w:p>
      <w:pPr>
        <w:spacing w:before="0" w:after="110" w:line="300" w:lineRule="auto"/>
      </w:pPr>
      <w:r>
        <w:rPr>
          <w:rFonts w:ascii="Times New Roman" w:hAnsi="Times New Roman" w:eastAsia="Malgun Gothic"/>
          <w:b w:val="0"/>
          <w:i/>
          <w:color w:val="555555"/>
          <w:sz w:val="22"/>
        </w:rPr>
        <w:t>(Elena la mira. Isolina vuelve a servirle café sin preguntar.)</w:t>
      </w:r>
    </w:p>
    <w:p>
      <w:pPr>
        <w:keepNext/>
        <w:spacing w:before="320" w:after="140"/>
      </w:pPr>
      <w:r>
        <w:rPr>
          <w:rFonts w:ascii="Times New Roman" w:hAnsi="Times New Roman" w:eastAsia="Malgun Gothic"/>
          <w:b/>
          <w:i w:val="0"/>
          <w:color w:val="1F3864"/>
          <w:sz w:val="26"/>
        </w:rPr>
        <w:t>장면 4 — 6월 24일(토) 오전 10시, 바 «Bar Dionisio»: 산 후안 다음 날 (일상)</w:t>
      </w:r>
    </w:p>
    <w:p>
      <w:pPr>
        <w:spacing w:before="0" w:after="110" w:line="300" w:lineRule="auto"/>
      </w:pPr>
      <w:r>
        <w:rPr>
          <w:rFonts w:ascii="Times New Roman" w:hAnsi="Times New Roman" w:eastAsia="Malgun Gothic"/>
          <w:b w:val="0"/>
          <w:i/>
          <w:color w:val="555555"/>
          <w:sz w:val="22"/>
        </w:rPr>
        <w:t>(Sábado 24 de junio, diez de la mañana. Bar Dionisio, en la calle de Argumosa. Persianas a medio subir por el calor, la tele encendida sin sonido con imágenes de hogueras de San Juan en una playa. Dionisio, en camiseta de tirantes debajo del delantal, pone cafés con hielo. Loli corta un bizcocho. En una mesa, doña Felisa, setenta y ocho años, con un abanico de propaganda de Horizonte Común; a su lado, Pili, con ojeras y tres móviles. Elena entra con gafas de sol y se sienta en la barra.)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Mira quién viene. La de las preguntas. ¿Lo de siempre?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de siempre. Y con hielo, que me derrito.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Café con hielo no es lo de siempre. Es lo de junio. </w:t>
      </w:r>
      <w:r>
        <w:rPr>
          <w:rFonts w:ascii="Times New Roman" w:hAnsi="Times New Roman" w:eastAsia="Malgun Gothic"/>
          <w:b w:val="0"/>
          <w:i/>
          <w:color w:val="555555"/>
          <w:sz w:val="22"/>
        </w:rPr>
        <w:t>(pone el vaso)</w:t>
      </w:r>
      <w:r>
        <w:rPr>
          <w:rFonts w:ascii="Times New Roman" w:hAnsi="Times New Roman" w:eastAsia="Malgun Gothic"/>
          <w:b w:val="0"/>
          <w:i w:val="0"/>
          <w:sz w:val="22"/>
        </w:rPr>
        <w:t xml:space="preserve"> ¿Y el tomate? ¿Con tomate o sin tomate?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Con tomate. Aunque sea de bote.</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color w:val="555555"/>
          <w:sz w:val="22"/>
        </w:rPr>
        <w:t>(desde el fondo)</w:t>
      </w:r>
      <w:r>
        <w:rPr>
          <w:rFonts w:ascii="Times New Roman" w:hAnsi="Times New Roman" w:eastAsia="Malgun Gothic"/>
          <w:b w:val="0"/>
          <w:i w:val="0"/>
          <w:sz w:val="22"/>
        </w:rPr>
        <w:t xml:space="preserve"> ¡Ya no es de bote! Desde enero lo rallo yo. Que el diputado se quejaba.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El diputado no se quejaba. El diputado decía «está bueno» con una cara que era una queja.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(sin dejar el abanico)</w:t>
      </w:r>
      <w:r>
        <w:rPr>
          <w:rFonts w:ascii="Times New Roman" w:hAnsi="Times New Roman" w:eastAsia="Malgun Gothic"/>
          <w:b w:val="0"/>
          <w:i w:val="0"/>
          <w:sz w:val="22"/>
        </w:rPr>
        <w:t xml:space="preserve"> Elena, hija, ven aquí, que te tengo que contar una cosa para tu periódico.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lleva el café a la mesa)</w:t>
      </w:r>
      <w:r>
        <w:rPr>
          <w:rFonts w:ascii="Times New Roman" w:hAnsi="Times New Roman" w:eastAsia="Malgun Gothic"/>
          <w:b w:val="0"/>
          <w:i w:val="0"/>
          <w:sz w:val="22"/>
        </w:rPr>
        <w:t xml:space="preserve"> Cuénteme, doña Felisa.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Han vendido mi edificio. El del Amparo. A un fondo. De esos que tienen nombre de piedra.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«Granito Residencial, Socimi». Con sede en Luxemburgo.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Eso. Granito. </w:t>
      </w:r>
      <w:r>
        <w:rPr>
          <w:rFonts w:ascii="Times New Roman" w:hAnsi="Times New Roman" w:eastAsia="Malgun Gothic"/>
          <w:b w:val="0"/>
          <w:i/>
          <w:color w:val="555555"/>
          <w:sz w:val="22"/>
        </w:rPr>
        <w:t>(abanica fuerte)</w:t>
      </w:r>
      <w:r>
        <w:rPr>
          <w:rFonts w:ascii="Times New Roman" w:hAnsi="Times New Roman" w:eastAsia="Malgun Gothic"/>
          <w:b w:val="0"/>
          <w:i w:val="0"/>
          <w:sz w:val="22"/>
        </w:rPr>
        <w:t xml:space="preserve"> Han mandado una carta a todos los vecinos. Que no nos renuevan. Que van a hacer «apartamentos para estancias cortas». A mí no, porque yo tengo contrato de renta antigua y me tienen que sacar con los pies por delante. Pero a la del segundo, a la chica de Honduras con los dos niños, le han dado hasta septiembre.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¿Cuánto pagaba?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Seiscientos cincuenta. El mismo piso, en una web de alquiler turístico, sale a noventa euros la noche.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(apunta en la libreta)</w:t>
      </w:r>
      <w:r>
        <w:rPr>
          <w:rFonts w:ascii="Times New Roman" w:hAnsi="Times New Roman" w:eastAsia="Malgun Gothic"/>
          <w:b w:val="0"/>
          <w:i w:val="0"/>
          <w:sz w:val="22"/>
        </w:rPr>
        <w:t xml:space="preserve"> Noventa por treinta...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Dos mil setecientos. Lo he hecho yo en una servilleta antes que tú. Eso es lo que vale ahora una cama en Lavapiés. </w:t>
      </w:r>
      <w:r>
        <w:rPr>
          <w:rFonts w:ascii="Times New Roman" w:hAnsi="Times New Roman" w:eastAsia="Malgun Gothic"/>
          <w:b w:val="0"/>
          <w:i/>
          <w:color w:val="555555"/>
          <w:sz w:val="22"/>
        </w:rPr>
        <w:t>(deja un plato de bizcocho en la mesa)</w:t>
      </w:r>
      <w:r>
        <w:rPr>
          <w:rFonts w:ascii="Times New Roman" w:hAnsi="Times New Roman" w:eastAsia="Malgun Gothic"/>
          <w:b w:val="0"/>
          <w:i w:val="0"/>
          <w:sz w:val="22"/>
        </w:rPr>
        <w:t xml:space="preserve"> Y mi Rubén, que volvió de Hamburgo con su novia alemana, vive en casa de su madre porque no les llega. Con treinta y dos años. En el cuarto de los pósters.</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(a Elena, en voz baja, inclinándose)</w:t>
      </w:r>
      <w:r>
        <w:rPr>
          <w:rFonts w:ascii="Times New Roman" w:hAnsi="Times New Roman" w:eastAsia="Malgun Gothic"/>
          <w:b w:val="0"/>
          <w:i w:val="0"/>
          <w:sz w:val="22"/>
        </w:rPr>
        <w:t xml:space="preserve"> ¿Tú le vas a votar? Al chico.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Yo no voto en primarias, doña Felisa. No soy de ningún partido.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Ya. Pero le conoces.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chico no sabe mentir. Lo vi en mi portal, con el cerrajero sentado en el bordillo. No sabe mentir. </w:t>
      </w:r>
      <w:r>
        <w:rPr>
          <w:rFonts w:ascii="Times New Roman" w:hAnsi="Times New Roman" w:eastAsia="Malgun Gothic"/>
          <w:b w:val="0"/>
          <w:i/>
          <w:color w:val="555555"/>
          <w:sz w:val="22"/>
        </w:rPr>
        <w:t>(cierra el abanico)</w:t>
      </w:r>
      <w:r>
        <w:rPr>
          <w:rFonts w:ascii="Times New Roman" w:hAnsi="Times New Roman" w:eastAsia="Malgun Gothic"/>
          <w:b w:val="0"/>
          <w:i w:val="0"/>
          <w:sz w:val="22"/>
        </w:rPr>
        <w:t xml:space="preserve"> Por eso me da miedo. Los que no saben mentir, cuando llegan arriba, o aprenden o los echan.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prefiere usted?</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Que no aprenda. </w:t>
      </w:r>
      <w:r>
        <w:rPr>
          <w:rFonts w:ascii="Times New Roman" w:hAnsi="Times New Roman" w:eastAsia="Malgun Gothic"/>
          <w:b w:val="0"/>
          <w:i/>
          <w:color w:val="555555"/>
          <w:sz w:val="22"/>
        </w:rPr>
        <w:t>(vuelve a abrir el abanico)</w:t>
      </w:r>
      <w:r>
        <w:rPr>
          <w:rFonts w:ascii="Times New Roman" w:hAnsi="Times New Roman" w:eastAsia="Malgun Gothic"/>
          <w:b w:val="0"/>
          <w:i w:val="0"/>
          <w:sz w:val="22"/>
        </w:rPr>
        <w:t xml:space="preserve"> Aunque lo echen. Pero que no aprenda.</w:t>
      </w:r>
    </w:p>
    <w:p>
      <w:pPr>
        <w:spacing w:before="0" w:after="110" w:line="300" w:lineRule="auto"/>
      </w:pPr>
      <w:r>
        <w:rPr>
          <w:rFonts w:ascii="Times New Roman" w:hAnsi="Times New Roman" w:eastAsia="Malgun Gothic"/>
          <w:b w:val="0"/>
          <w:i/>
          <w:color w:val="555555"/>
          <w:sz w:val="22"/>
        </w:rPr>
        <w:t>(Pili, sin levantar la vista de los móviles, anota algo. Dionisio sube el volumen de la tele: un hombre trajeado, Ignacio Valcárcel, en una rueda de prensa, dice «estabilidad» tres veces en diez segundos.)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Mira. El de la Concordia. Tres veces «estabilidad». Lo estable en este país es el precio del café. Un euro veinte desde 2012. Eso sí que es estabilidad.</w:t>
      </w:r>
    </w:p>
    <w:p>
      <w:pPr>
        <w:keepNext/>
        <w:spacing w:before="320" w:after="140"/>
      </w:pPr>
      <w:r>
        <w:rPr>
          <w:rFonts w:ascii="Times New Roman" w:hAnsi="Times New Roman" w:eastAsia="Malgun Gothic"/>
          <w:b/>
          <w:i w:val="0"/>
          <w:color w:val="1F3864"/>
          <w:sz w:val="26"/>
        </w:rPr>
        <w:t>장면 5 — 6월 25일(일) 저녁 8시 40분, 라바피에스 옛 인쇄소: 개표</w:t>
      </w:r>
    </w:p>
    <w:p>
      <w:pPr>
        <w:spacing w:before="0" w:after="110" w:line="300" w:lineRule="auto"/>
      </w:pPr>
      <w:r>
        <w:rPr>
          <w:rFonts w:ascii="Times New Roman" w:hAnsi="Times New Roman" w:eastAsia="Malgun Gothic"/>
          <w:b w:val="0"/>
          <w:i/>
          <w:color w:val="555555"/>
          <w:sz w:val="22"/>
        </w:rPr>
        <w:t>(Domingo 25 de junio, nueve menos veinte de la noche. La antigua imprenta de Mesón de Paredes, ahora sede de Horizonte Común: las mismas paredes de ladrillo, ventiladores de pie, quinientas personas de pie y sin sillas. Sobre el escenario, ningún retrato: dos atriles iguales, uno con el nombre «Soledad Marín» y otro con el nombre «Manuel Robles», escritos a mano. Una pantalla con un gráfico de barras. Fermín, con el termo, junto a la mesa electoral. Nuria cuenta papeletas de las urnas presenciales. Elena, en un lateral, con la libreta.)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(al micrófono, con un papel en la mano; la voz le tiembla un poco)</w:t>
      </w:r>
      <w:r>
        <w:rPr>
          <w:rFonts w:ascii="Times New Roman" w:hAnsi="Times New Roman" w:eastAsia="Malgun Gothic"/>
          <w:b w:val="0"/>
          <w:i w:val="0"/>
          <w:sz w:val="22"/>
        </w:rPr>
        <w:t xml:space="preserve"> Participación: ochenta y un mil cuatrocientos doce inscritos. Han votado cincuenta y tres mil novecientos. Un sesenta y seis por ciento. </w:t>
      </w:r>
      <w:r>
        <w:rPr>
          <w:rFonts w:ascii="Times New Roman" w:hAnsi="Times New Roman" w:eastAsia="Malgun Gothic"/>
          <w:b w:val="0"/>
          <w:i/>
          <w:color w:val="555555"/>
          <w:sz w:val="22"/>
        </w:rPr>
        <w:t>(murmullo)</w:t>
      </w:r>
      <w:r>
        <w:rPr>
          <w:rFonts w:ascii="Times New Roman" w:hAnsi="Times New Roman" w:eastAsia="Malgun Gothic"/>
          <w:b w:val="0"/>
          <w:i w:val="0"/>
          <w:sz w:val="22"/>
        </w:rPr>
        <w:t xml:space="preserve"> Resultado. Soledad Marín Lacasa: diecisiete mil doscientos ocho votos. Treinta y dos por ciento. Manuel Robles Cid: treinta y seis mil seiscientos noventa y dos. Sesenta y ocho por ciento.</w:t>
      </w:r>
    </w:p>
    <w:p>
      <w:pPr>
        <w:spacing w:before="0" w:after="110" w:line="300" w:lineRule="auto"/>
      </w:pPr>
      <w:r>
        <w:rPr>
          <w:rFonts w:ascii="Times New Roman" w:hAnsi="Times New Roman" w:eastAsia="Malgun Gothic"/>
          <w:b w:val="0"/>
          <w:i/>
          <w:color w:val="555555"/>
          <w:sz w:val="22"/>
        </w:rPr>
        <w:t>(Aplausos. No hay gritos. Soledad, cuarenta y cuatro años, con un vestido de flores y zapatillas, se acerca al atril de Manu y le da la mano. Luego, sin soltarle, se acerca al micrófono.)</w:t>
      </w:r>
    </w:p>
    <w:p>
      <w:pPr>
        <w:spacing w:before="0" w:after="110" w:line="300" w:lineRule="auto"/>
      </w:pPr>
      <w:r>
        <w:rPr>
          <w:rFonts w:ascii="Times New Roman" w:hAnsi="Times New Roman" w:eastAsia="Malgun Gothic"/>
          <w:b/>
          <w:i w:val="0"/>
          <w:sz w:val="22"/>
        </w:rPr>
        <w:t xml:space="preserve">Soledad: </w:t>
      </w:r>
      <w:r>
        <w:rPr>
          <w:rFonts w:ascii="Times New Roman" w:hAnsi="Times New Roman" w:eastAsia="Malgun Gothic"/>
          <w:b w:val="0"/>
          <w:i w:val="0"/>
          <w:sz w:val="22"/>
        </w:rPr>
        <w:t xml:space="preserve">Treinta y dos por ciento de nosotros ha votado que no hacía falta un candidato tan conocido. Que bastaba con un programa. </w:t>
      </w:r>
      <w:r>
        <w:rPr>
          <w:rFonts w:ascii="Times New Roman" w:hAnsi="Times New Roman" w:eastAsia="Malgun Gothic"/>
          <w:b w:val="0"/>
          <w:i/>
          <w:color w:val="555555"/>
          <w:sz w:val="22"/>
        </w:rPr>
        <w:t>(risas)</w:t>
      </w:r>
      <w:r>
        <w:rPr>
          <w:rFonts w:ascii="Times New Roman" w:hAnsi="Times New Roman" w:eastAsia="Malgun Gothic"/>
          <w:b w:val="0"/>
          <w:i w:val="0"/>
          <w:sz w:val="22"/>
        </w:rPr>
        <w:t xml:space="preserve"> Lo seguimos pensando. Y por eso vamos a vigilarle. Desde dentro. Como se vigila a un alumno que saca buenas notas: que no se lo crea.</w:t>
      </w:r>
    </w:p>
    <w:p>
      <w:pPr>
        <w:spacing w:before="0" w:after="110" w:line="300" w:lineRule="auto"/>
      </w:pPr>
      <w:r>
        <w:rPr>
          <w:rFonts w:ascii="Times New Roman" w:hAnsi="Times New Roman" w:eastAsia="Malgun Gothic"/>
          <w:b w:val="0"/>
          <w:i/>
          <w:color w:val="555555"/>
          <w:sz w:val="22"/>
        </w:rPr>
        <w:t>(Más risas. Soledad baja. Manu se queda solo en el escenario. Se acerca al micrófono. No lleva papel.)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Soledad. Me acuerdo de lo de no creérmelo.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ocho años me subí a un autobús con una caja de cartón. Dentro había una cafetera, unos expedientes y una frase de un hombre que ya no está: «Primero un café, luego lo demás». Esta noche soy candidato a presidente del Gobierno.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Suena raro. Me suena raro a mí.</w:t>
      </w:r>
    </w:p>
    <w:p>
      <w:pPr>
        <w:spacing w:before="0" w:after="110" w:line="300" w:lineRule="auto"/>
      </w:pPr>
      <w:r>
        <w:rPr>
          <w:rFonts w:ascii="Times New Roman" w:hAnsi="Times New Roman" w:eastAsia="Malgun Gothic"/>
          <w:b w:val="0"/>
          <w:i/>
          <w:color w:val="555555"/>
          <w:sz w:val="22"/>
        </w:rPr>
        <w:t>(Silencio. Alguien ríe. Manu mira hacia el fondo, hacia la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voy a colgar mi cara en ningún sitio. Eso lo votamos en 2014 y lo vamos a cumplir. Si alguien quiere saber cómo soy, que lea los expedientes. Cuatrocientos once desahucios aplazados. Un juicio que perdimos y una mujer que está en Peñaflor por estar de pie. Eso soy.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última cosa. Me lo dijo un viejo con un termo hace seis años: que en esta casa no se promete lo que no se puede cumplir. Así que solo prometo una. Que cuando todo esto se acabe, me iré.</w:t>
      </w:r>
    </w:p>
    <w:p>
      <w:pPr>
        <w:spacing w:before="0" w:after="110" w:line="300" w:lineRule="auto"/>
      </w:pPr>
      <w:r>
        <w:rPr>
          <w:rFonts w:ascii="Times New Roman" w:hAnsi="Times New Roman" w:eastAsia="Malgun Gothic"/>
          <w:b w:val="0"/>
          <w:i/>
          <w:color w:val="555555"/>
          <w:sz w:val="22"/>
        </w:rPr>
        <w:t>(La sala se queda en silencio. Fermín, junto a la urna, levanta despacio el termo, como un brindis.)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voz muy baja, de espaldas a la sala, con la grabadora pegada a la boca)</w:t>
      </w:r>
      <w:r>
        <w:rPr>
          <w:rFonts w:ascii="Times New Roman" w:hAnsi="Times New Roman" w:eastAsia="Malgun Gothic"/>
          <w:b w:val="0"/>
          <w:i w:val="0"/>
          <w:sz w:val="22"/>
        </w:rPr>
        <w:t xml:space="preserve"> Ocho cuarenta y siete. Ha dicho «me iré». Nadie lo ha aplaudido. Es la única frase del discurso que nadie ha aplaudido, y es la única que he subrayado.</w:t>
      </w:r>
    </w:p>
    <w:p>
      <w:pPr>
        <w:keepNext/>
        <w:spacing w:before="320" w:after="140"/>
      </w:pPr>
      <w:r>
        <w:rPr>
          <w:rFonts w:ascii="Times New Roman" w:hAnsi="Times New Roman" w:eastAsia="Malgun Gothic"/>
          <w:b/>
          <w:i w:val="0"/>
          <w:color w:val="1F3864"/>
          <w:sz w:val="26"/>
        </w:rPr>
        <w:t>장면 6 — 같은 날 밤 11시 20분, 인쇄소 뒷마당: 인터뷰</w:t>
      </w:r>
    </w:p>
    <w:p>
      <w:pPr>
        <w:spacing w:before="0" w:after="110" w:line="300" w:lineRule="auto"/>
      </w:pPr>
      <w:r>
        <w:rPr>
          <w:rFonts w:ascii="Times New Roman" w:hAnsi="Times New Roman" w:eastAsia="Malgun Gothic"/>
          <w:b w:val="0"/>
          <w:i/>
          <w:color w:val="555555"/>
          <w:sz w:val="22"/>
        </w:rPr>
        <w:t>(Once y veinte de la noche. El patio trasero de la imprenta: un patio de vecinos con macetas de geranios, cuerdas de tender sin ropa, una mesa de camping, una nevera portátil. La fiesta suena amortiguada dentro. Manu sale con dos vasos de plástico y un termo. Elena le espera sentada, con la libreta en las rodillas. Él le pone un vaso delante antes de sentarse.)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Son las once de la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descafeinado. Fermín lo ha traído para que no durmamos mal.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Es la primera vez que te sirvo yo. Siempre me lo has puesto tú, o Dionisio.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(no coge el vaso todavía)</w:t>
      </w:r>
      <w:r>
        <w:rPr>
          <w:rFonts w:ascii="Times New Roman" w:hAnsi="Times New Roman" w:eastAsia="Malgun Gothic"/>
          <w:b w:val="0"/>
          <w:i w:val="0"/>
          <w:sz w:val="22"/>
        </w:rPr>
        <w:t xml:space="preserve"> Esto es una entrevista, Manu. No es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Las dos cosas caben.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Pregunta.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(enciende la grabadora; la deja sobre la mesa, entre los dos)</w:t>
      </w:r>
      <w:r>
        <w:rPr>
          <w:rFonts w:ascii="Times New Roman" w:hAnsi="Times New Roman" w:eastAsia="Malgun Gothic"/>
          <w:b w:val="0"/>
          <w:i w:val="0"/>
          <w:sz w:val="22"/>
        </w:rPr>
        <w:t xml:space="preserve"> ¿Quieres ser presidente del Gobierno?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Quiero que haya una ley que le ahorre a una secretaria judicial redactar suspensiones de lanzamiento. Se lo prometí a Consuelo.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eso hace falta ser presidente. Así que sí. Pero no por eso.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Esa respuesta es demasiado bonita. ¿Cuál es la fea?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 se ríe un poco)</w:t>
      </w:r>
      <w:r>
        <w:rPr>
          <w:rFonts w:ascii="Times New Roman" w:hAnsi="Times New Roman" w:eastAsia="Malgun Gothic"/>
          <w:b w:val="0"/>
          <w:i w:val="0"/>
          <w:sz w:val="22"/>
        </w:rPr>
        <w:t xml:space="preserve"> La fea es que me gusta. Que esta noche, en el escenario, cuando la sala se ha quedado callada, me ha gustado. Y eso me da miedo.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puedo publicar?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has grabado.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Te he preguntado si lo puedo publicar.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Publícalo. Así me lo recuerdas.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Segunda pregunta. ¿De dónde sale el dinero de esta campaña?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ochenta y un mil personas que pagan tres euros al mes. Y de donaciones con nombre y apellido. Todo está en la web. Lo audita una empresa que...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Que se llama Brújula. Que ha encontrado once donaciones de cuatro mil novecientos noventa y nueve euros. Desde tres direcciones IP.</w:t>
      </w:r>
    </w:p>
    <w:p>
      <w:pPr>
        <w:spacing w:before="0" w:after="110" w:line="300" w:lineRule="auto"/>
      </w:pPr>
      <w:r>
        <w:rPr>
          <w:rFonts w:ascii="Times New Roman" w:hAnsi="Times New Roman" w:eastAsia="Malgun Gothic"/>
          <w:b w:val="0"/>
          <w:i/>
          <w:color w:val="555555"/>
          <w:sz w:val="22"/>
        </w:rPr>
        <w:t>(Manu se queda callado. Coge su vaso. No bebe.)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¿Cuándo te lo han dicho?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miércoles. Con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mí me lo han dicho el jueves. Con un informe. </w:t>
      </w:r>
      <w:r>
        <w:rPr>
          <w:rFonts w:ascii="Times New Roman" w:hAnsi="Times New Roman" w:eastAsia="Malgun Gothic"/>
          <w:b w:val="0"/>
          <w:i/>
          <w:color w:val="555555"/>
          <w:sz w:val="22"/>
        </w:rPr>
        <w:t>(deja el vaso)</w:t>
      </w:r>
      <w:r>
        <w:rPr>
          <w:rFonts w:ascii="Times New Roman" w:hAnsi="Times New Roman" w:eastAsia="Malgun Gothic"/>
          <w:b w:val="0"/>
          <w:i w:val="0"/>
          <w:sz w:val="22"/>
        </w:rPr>
        <w:t xml:space="preserve"> Isolina no me avisó de que te lo había contado.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Porque la cláusula nueve dice que no tiene que avisarte. La redactó Pili.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frota la cara; luego, casi sonríe)</w:t>
      </w:r>
      <w:r>
        <w:rPr>
          <w:rFonts w:ascii="Times New Roman" w:hAnsi="Times New Roman" w:eastAsia="Malgun Gothic"/>
          <w:b w:val="0"/>
          <w:i w:val="0"/>
          <w:sz w:val="22"/>
        </w:rPr>
        <w:t xml:space="preserve"> La redactó Pili. Claro.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Vamos a devolver los cincuenta y cinco mil euros. Mañana. Con un comunicado.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¿Sabéis de quién son?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¿Y tú?</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sé quién gana si un día sale en la prensa que un partido que dice no aceptar dinero de empresas ha aceptado cincuenta y cinco mil euros pitufados. Gana el que los mandó. Gana aunque los devuelvas.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 eso los devolvemos antes de que salga.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Y por eso te lo cuento. Para que lo escribas tú. Antes que ellos.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(apaga la grabadora)</w:t>
      </w:r>
      <w:r>
        <w:rPr>
          <w:rFonts w:ascii="Times New Roman" w:hAnsi="Times New Roman" w:eastAsia="Malgun Gothic"/>
          <w:b w:val="0"/>
          <w:i w:val="0"/>
          <w:sz w:val="22"/>
        </w:rPr>
        <w:t xml:space="preserve"> No me uses,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te uso. Te lo cuento.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quisiera usarte, te habría llamado por teléfono.</w:t>
      </w:r>
    </w:p>
    <w:p>
      <w:pPr>
        <w:spacing w:before="0" w:after="110" w:line="300" w:lineRule="auto"/>
      </w:pPr>
      <w:r>
        <w:rPr>
          <w:rFonts w:ascii="Times New Roman" w:hAnsi="Times New Roman" w:eastAsia="Malgun Gothic"/>
          <w:b w:val="0"/>
          <w:i/>
          <w:color w:val="555555"/>
          <w:sz w:val="22"/>
        </w:rPr>
        <w:t>(Se miran. Dentro, alguien pone una canción vieja de Sabina y la sala la canta a gritos. Elena, por fin, coge el vaso y bebe.)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Está frío.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ha enfriado mientras preguntabas. Siempre pasa.</w:t>
      </w:r>
    </w:p>
    <w:p>
      <w:pPr>
        <w:spacing w:before="0" w:after="110" w:line="300" w:lineRule="auto"/>
      </w:pPr>
      <w:r>
        <w:rPr>
          <w:rFonts w:ascii="Times New Roman" w:hAnsi="Times New Roman" w:eastAsia="Malgun Gothic"/>
          <w:b w:val="0"/>
          <w:i/>
          <w:color w:val="555555"/>
          <w:sz w:val="22"/>
        </w:rPr>
        <w:t>(El móvil de Elena, boca abajo sobre la mesa, vibra. Lo gira: «Número oculto». Contesta. Silencio. Un clic. Cuelga. Saca la batería delante de Manu, sin decir nada, y se la guarda en el bolsillo.)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cuándo?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Desde el registro del bajo. Diciembre de 2015. </w:t>
      </w:r>
      <w:r>
        <w:rPr>
          <w:rFonts w:ascii="Times New Roman" w:hAnsi="Times New Roman" w:eastAsia="Malgun Gothic"/>
          <w:b w:val="0"/>
          <w:i/>
          <w:color w:val="555555"/>
          <w:sz w:val="22"/>
        </w:rPr>
        <w:t>(guarda la libreta)</w:t>
      </w:r>
      <w:r>
        <w:rPr>
          <w:rFonts w:ascii="Times New Roman" w:hAnsi="Times New Roman" w:eastAsia="Malgun Gothic"/>
          <w:b w:val="0"/>
          <w:i w:val="0"/>
          <w:sz w:val="22"/>
        </w:rPr>
        <w:t xml:space="preserve"> No te preocupes. Ellos escuchan el teléfono. Yo hablo con la grabadora. Así estamos todos entretenidos.</w:t>
      </w:r>
    </w:p>
    <w:p>
      <w:pPr>
        <w:keepNext/>
        <w:spacing w:before="320" w:after="140"/>
      </w:pPr>
      <w:r>
        <w:rPr>
          <w:rFonts w:ascii="Times New Roman" w:hAnsi="Times New Roman" w:eastAsia="Malgun Gothic"/>
          <w:b/>
          <w:i w:val="0"/>
          <w:color w:val="1F3864"/>
          <w:sz w:val="26"/>
        </w:rPr>
        <w:t>장면 7 — 6월 27일(화) 오전 10시, 플라사 데 카스티야 예심법원 제31부: 피의자</w:t>
      </w:r>
    </w:p>
    <w:p>
      <w:pPr>
        <w:spacing w:before="0" w:after="110" w:line="300" w:lineRule="auto"/>
      </w:pPr>
      <w:r>
        <w:rPr>
          <w:rFonts w:ascii="Times New Roman" w:hAnsi="Times New Roman" w:eastAsia="Malgun Gothic"/>
          <w:b w:val="0"/>
          <w:i/>
          <w:color w:val="555555"/>
          <w:sz w:val="22"/>
        </w:rPr>
        <w:t>(Martes 27 de junio, diez de la mañana. Juzgados de Plaza de Castilla, Juzgado de Instrucción número 31. Una sala pequeña con aire acondicionado demasiado fuerte. La magistrada Elvira Santamaría, cincuenta y tantos, sin toga, con una chaqueta de lino. A un lado, Patricia Llorente, de Bermúdez Sáenz, con un traje gris perla. Al otro, Nuria, con la toga, y Elena, con una blusa blanca y una carpeta vacía. En el pasillo, sentado en un banco, Gonzalo Ibarra con un periódico que no lee.)</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Doña Elena Barceló Insausti. Comparece usted en calidad de investigada, en la causa abierta por querella de la Fundación Atalaya por un presunto delito de descubrimiento y revelación de secretos. Tiene derecho a no declarar, a no contestar a alguna o a todas las preguntas, a no declarar contra sí misma y a no confesarse culpable. ¿Lo ha entendido?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 señoría.</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¿Va a declarar?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Voy a contestar a las preguntas de mi abogada y a las de su señoría. A las de la acusación, no.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Consta.</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Adelante, letrada.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Señora Barceló, ¿es usted periodista?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Desde hace diecinueve años.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¿Ha publicado usted alguna información sobre la Fundación Atalaya?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Cuatro artículos entre 2010 y 2016. Todos siguen en la web. Ninguno ha sido rectificado por un juez.</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¿Tenía usted en su poder, en diciembre de 2015, unas libretas manuscritas con información de la Fundación?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acojo al artículo veinte de la Constitución. Secreto profesional.</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Señora Barceló, la querella sostiene que esas libretas contienen datos personales de consejeros y empleados de una entidad financiera obtenidos sin consentimiento.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Señoría, si esas libretas contienen algo, la querella lo sabe porque las tiene la policía. En un cajón con dos llaves.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puedo decirle de dónde vienen. Puedo decirle para qué servían: para saber a dónde fue el dinero de una caja de ahorros rescatada con el dinero de todos.</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Señoría, la investigada está haciendo un mitin.</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 xml:space="preserve">La investigada está contestando a su abogada.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Continúe, pero conteste a lo que se le pregunta.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Última pregunta. ¿Ha publicado usted algún dato personal de las personas que figuran en esas libretas?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Ninguno. Ni un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página con unas iniciales que me afectan personalmente. Tampoco la he publicado.</w:t>
      </w:r>
    </w:p>
    <w:p>
      <w:pPr>
        <w:spacing w:before="0" w:after="110" w:line="300" w:lineRule="auto"/>
      </w:pPr>
      <w:r>
        <w:rPr>
          <w:rFonts w:ascii="Times New Roman" w:hAnsi="Times New Roman" w:eastAsia="Malgun Gothic"/>
          <w:b w:val="0"/>
          <w:i/>
          <w:color w:val="555555"/>
          <w:sz w:val="22"/>
        </w:rPr>
        <w:t>(Llorente levanta la vista por primera vez. Mira a Elena un segundo de más.)</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Señoría, solicitamos que se requiera a la investigada para que identifique esas iniciales.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Señoría, la acusación acaba de pedir que una periodista revele en sede judicial lo que no ha publicado. Es exactamente lo que dice que le preocupa que publique.</w:t>
      </w:r>
    </w:p>
    <w:p>
      <w:pPr>
        <w:spacing w:before="0" w:after="110" w:line="300" w:lineRule="auto"/>
      </w:pPr>
      <w:r>
        <w:rPr>
          <w:rFonts w:ascii="Times New Roman" w:hAnsi="Times New Roman" w:eastAsia="Malgun Gothic"/>
          <w:b w:val="0"/>
          <w:i/>
          <w:color w:val="555555"/>
          <w:sz w:val="22"/>
        </w:rPr>
        <w:t>(La magistrada se quita las gafas. Mira a Llorente. Luego a Nuria. Luego a la ventana.)</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 xml:space="preserve">Se deniega. </w:t>
      </w:r>
      <w:r>
        <w:rPr>
          <w:rFonts w:ascii="Times New Roman" w:hAnsi="Times New Roman" w:eastAsia="Malgun Gothic"/>
          <w:b w:val="0"/>
          <w:i/>
          <w:color w:val="555555"/>
          <w:sz w:val="22"/>
        </w:rPr>
        <w:t>(escribe algo)</w:t>
      </w:r>
      <w:r>
        <w:rPr>
          <w:rFonts w:ascii="Times New Roman" w:hAnsi="Times New Roman" w:eastAsia="Malgun Gothic"/>
          <w:b w:val="0"/>
          <w:i w:val="0"/>
          <w:sz w:val="22"/>
        </w:rPr>
        <w:t xml:space="preserve"> Se toma declaración a la investigada. Se mantiene la situación de libertad sin medidas cautelares. Queda citada para cuando se la requiera.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Señora Barceló.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 señoría?</w:t>
      </w:r>
    </w:p>
    <w:p>
      <w:pPr>
        <w:spacing w:before="0" w:after="110" w:line="300" w:lineRule="auto"/>
      </w:pPr>
      <w:r>
        <w:rPr>
          <w:rFonts w:ascii="Times New Roman" w:hAnsi="Times New Roman" w:eastAsia="Malgun Gothic"/>
          <w:b/>
          <w:i w:val="0"/>
          <w:sz w:val="22"/>
        </w:rPr>
        <w:t xml:space="preserve">Magistrada: </w:t>
      </w:r>
      <w:r>
        <w:rPr>
          <w:rFonts w:ascii="Times New Roman" w:hAnsi="Times New Roman" w:eastAsia="Malgun Gothic"/>
          <w:b w:val="0"/>
          <w:i w:val="0"/>
          <w:sz w:val="22"/>
        </w:rPr>
        <w:t xml:space="preserve">Hace usted bien en no publicar lo que no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diga fuera de esta sala.</w:t>
      </w:r>
    </w:p>
    <w:p>
      <w:pPr>
        <w:keepNext/>
        <w:spacing w:before="320" w:after="140"/>
      </w:pPr>
      <w:r>
        <w:rPr>
          <w:rFonts w:ascii="Times New Roman" w:hAnsi="Times New Roman" w:eastAsia="Malgun Gothic"/>
          <w:b/>
          <w:i w:val="0"/>
          <w:color w:val="1F3864"/>
          <w:sz w:val="26"/>
        </w:rPr>
        <w:t>장면 8 — 6월 30일(금) 밤 11시 50분, 다락방: 두 잔</w:t>
      </w:r>
    </w:p>
    <w:p>
      <w:pPr>
        <w:spacing w:before="0" w:after="110" w:line="300" w:lineRule="auto"/>
      </w:pPr>
      <w:r>
        <w:rPr>
          <w:rFonts w:ascii="Times New Roman" w:hAnsi="Times New Roman" w:eastAsia="Malgun Gothic"/>
          <w:b w:val="0"/>
          <w:i/>
          <w:color w:val="555555"/>
          <w:sz w:val="22"/>
        </w:rPr>
        <w:t>(Viernes 30 de junio, doce menos diez de la noche. La buhardilla. Un ventilador gira despacio. Sobre la mesa, la portada de «El Contraste» en la pantalla de un portátil: «Horizonte Común devuelve 55.000 euros en donaciones fraccionadas antes de que se sepa quién las envió». Firma: Elena Barceló. Al lado, la grabadora. Suena el fijo. Elena duda. Lo coge.)</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¿Elena? Soy Isolina. Perdone la hora. Le llamo al fijo de su casa porque el móvil, ya sabe.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fijo también hace clic, Isolina.</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 xml:space="preserve">Ya lo sé. Por eso le voy a decir solo una cosa y le invito a un café el lunes.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tres direcciones IP. Benjamín ha encontrado de dónde salen. Dos son de una oficina de coworking en Chamberí. La tercera, de un edificio de la calle Serrano.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queda quieta)</w:t>
      </w:r>
      <w:r>
        <w:rPr>
          <w:rFonts w:ascii="Times New Roman" w:hAnsi="Times New Roman" w:eastAsia="Malgun Gothic"/>
          <w:b w:val="0"/>
          <w:i w:val="0"/>
          <w:sz w:val="22"/>
        </w:rPr>
        <w:t xml:space="preserve"> ¿Qué número de Serrano?</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Ciento doce.</w:t>
      </w:r>
    </w:p>
    <w:p>
      <w:pPr>
        <w:spacing w:before="0" w:after="110" w:line="300" w:lineRule="auto"/>
      </w:pPr>
      <w:r>
        <w:rPr>
          <w:rFonts w:ascii="Times New Roman" w:hAnsi="Times New Roman" w:eastAsia="Malgun Gothic"/>
          <w:b w:val="0"/>
          <w:i/>
          <w:color w:val="555555"/>
          <w:sz w:val="22"/>
        </w:rPr>
        <w:t>(Silencio. Elena cierra los ojos.)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 la sede de la Fundación Atalaya.</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Eso ha dicho Benjamín. Yo no he dicho nada. Le espero el lunes a las nueve. Traiga hambre, que hay churros.</w:t>
      </w:r>
    </w:p>
    <w:p>
      <w:pPr>
        <w:spacing w:before="0" w:after="110" w:line="300" w:lineRule="auto"/>
      </w:pPr>
      <w:r>
        <w:rPr>
          <w:rFonts w:ascii="Times New Roman" w:hAnsi="Times New Roman" w:eastAsia="Malgun Gothic"/>
          <w:b w:val="0"/>
          <w:i/>
          <w:color w:val="555555"/>
          <w:sz w:val="22"/>
        </w:rPr>
        <w:t>(Cuelga. Elena se queda con el auricular en la mano. Luego lo cuelga despacio. Coge la grabadora. Pulsa el botón rojo.)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Viernes treinta de junio. Doce menos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Alguien ha querido regalarle a un partido cincuenta y cinco mil euros para poder decir un día que el partido los aceptó. El dinero salió, por lo menos en parte, del mismo número de la calle Serrano donde en 2010 le ofrecieron a Manu ciento cincuenta mil euros al año. Él dijo que no. Ahora lo intentan al revés: no le piden que diga que sí. Le meten el sí en el bolsillo mientras duerme.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Mañana no lo publico. Me falta la segunda fuente. Gonzalo tiene razón aunque no me guste.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he tomado dos cafés que no he pagado. Uno me lo puso una auditora que no conocía, con la misma frase que decía un muerto. El otro me lo sirvió un candidato a presidente, frío, en un patio con geranios.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un día tengo que escribir algo malo de él, me acordaré de que el café estaba frío porque yo no paraba de preguntar.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 </w:t>
      </w:r>
      <w:r>
        <w:rPr>
          <w:rFonts w:ascii="Times New Roman" w:hAnsi="Times New Roman" w:eastAsia="Malgun Gothic"/>
          <w:b w:val="0"/>
          <w:i/>
          <w:color w:val="555555"/>
          <w:sz w:val="22"/>
        </w:rPr>
        <w:t>(pulsa el botón; la luz roja se apaga)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노래(Proverbios y cantares)」 LXXXV(『Nuevas canciones』, 1924)</w:t>
      </w:r>
      <w:r>
        <w:rPr>
          <w:rFonts w:ascii="Times New Roman" w:hAnsi="Times New Roman" w:eastAsia="Malgun Gothic"/>
          <w:b w:val="0"/>
          <w:i w:val="0"/>
          <w:sz w:val="22"/>
        </w:rPr>
        <w:t xml:space="preserve"> — «¿Tu verdad? No, la Verdad, / y ven conmigo a buscarla. / La tuya, guárdatela.» 한국어 해설: '너의 진실? 아니, 진실을. 나와 함께 찾으러 가자. 너의 것은 네가 간직해라.' 대본에 직접 인용되지는 않지만 3부 엘레나의 태도가 이 세 줄이다. 그녀는 마누의 진실도, 솔리스의 진실도 아닌 '두 개의 출처로 확인된 진실'을 찾고, 확인되지 않은 것(T. R. 이니셜, 세라노 112번지)은 '네 것은 간직하라'는 마지막 줄처럼 녹음기에만 남긴다. 판사의 «Hace usted bien en no publicar lo que no sabe»가 이 원칙을 법정에서 확인한다.</w:t>
      </w:r>
    </w:p>
    <w:p>
      <w:pPr>
        <w:spacing w:before="0" w:after="120"/>
      </w:pPr>
      <w:r>
        <w:rPr>
          <w:rFonts w:ascii="Times New Roman" w:hAnsi="Times New Roman" w:eastAsia="Malgun Gothic"/>
          <w:b/>
          <w:i w:val="0"/>
          <w:sz w:val="22"/>
        </w:rPr>
        <w:t>마리아노 호세 데 라라 「내일 다시 오세요(Vuelva usted mañana)」(1833)</w:t>
      </w:r>
      <w:r>
        <w:rPr>
          <w:rFonts w:ascii="Times New Roman" w:hAnsi="Times New Roman" w:eastAsia="Malgun Gothic"/>
          <w:b w:val="0"/>
          <w:i w:val="0"/>
          <w:sz w:val="22"/>
        </w:rPr>
        <w:t xml:space="preserve"> — «Vuelva usted mañana.» 한국어 해설: 19세기 기자 라라가 스페인 관청의 미루기를 풍자한 칼럼. 2부 1화에서 내무부 창구 직원이 마누에게 한 말이 이 제목이었다. 3부의 화자는 마누가 아니라 '라라의 후배'인 기자다. 엘레나가 편집장에게 듣는 «cuando tengas dos fuentes»(출처 두 개가 생기면)는 관청의 '내일'과 다르다 — 미루는 것이 아니라 확인하는 '내일'이다.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derrito»</w:t>
      </w:r>
      <w:r>
        <w:rPr>
          <w:rFonts w:ascii="Times New Roman" w:hAnsi="Times New Roman" w:eastAsia="Malgun Gothic"/>
          <w:b w:val="0"/>
          <w:i w:val="0"/>
          <w:sz w:val="22"/>
        </w:rPr>
        <w:t xml:space="preserve"> — 한국어 해설: "녹아내릴 것 같아(너무 더워)." derretirse = 녹다(e → i 불규칙: me derrito). 엘레나가 6월 더위에 아이스커피를 시키며. 장면 4.</w:t>
      </w:r>
    </w:p>
    <w:p>
      <w:pPr>
        <w:spacing w:before="0" w:after="120"/>
      </w:pPr>
      <w:r>
        <w:rPr>
          <w:rFonts w:ascii="Times New Roman" w:hAnsi="Times New Roman" w:eastAsia="Malgun Gothic"/>
          <w:b/>
          <w:i w:val="0"/>
          <w:sz w:val="22"/>
        </w:rPr>
        <w:t>«Lo de junio»</w:t>
      </w:r>
      <w:r>
        <w:rPr>
          <w:rFonts w:ascii="Times New Roman" w:hAnsi="Times New Roman" w:eastAsia="Malgun Gothic"/>
          <w:b w:val="0"/>
          <w:i w:val="0"/>
          <w:sz w:val="22"/>
        </w:rPr>
        <w:t xml:space="preserve"> — 한국어 해설: "6월의 그것(6월 메뉴)." 디오니시오가 «lo de siempre»(늘 먹던 것)를 비틀어 계절 메뉴라고 받아친다 — 중성 lo + de + 명사. 장면 4.</w:t>
      </w:r>
    </w:p>
    <w:p>
      <w:pPr>
        <w:spacing w:before="0" w:after="120"/>
      </w:pPr>
      <w:r>
        <w:rPr>
          <w:rFonts w:ascii="Times New Roman" w:hAnsi="Times New Roman" w:eastAsia="Malgun Gothic"/>
          <w:b/>
          <w:i w:val="0"/>
          <w:sz w:val="22"/>
        </w:rPr>
        <w:t>«Con los pies por delante»</w:t>
      </w:r>
      <w:r>
        <w:rPr>
          <w:rFonts w:ascii="Times New Roman" w:hAnsi="Times New Roman" w:eastAsia="Malgun Gothic"/>
          <w:b w:val="0"/>
          <w:i w:val="0"/>
          <w:sz w:val="22"/>
        </w:rPr>
        <w:t xml:space="preserve"> — 한국어 해설: "발부터 먼저(관에 실려) — 죽어서야." sacar a alguien con los pies por delante = 죽기 전에는 절대 안 나간다. 펠리사가 옛 임대 계약을 자랑하며. 장면 4.</w:t>
      </w:r>
    </w:p>
    <w:p>
      <w:pPr>
        <w:spacing w:before="0" w:after="120"/>
      </w:pPr>
      <w:r>
        <w:rPr>
          <w:rFonts w:ascii="Times New Roman" w:hAnsi="Times New Roman" w:eastAsia="Malgun Gothic"/>
          <w:b/>
          <w:i w:val="0"/>
          <w:sz w:val="22"/>
        </w:rPr>
        <w:t>«No me llega»</w:t>
      </w:r>
      <w:r>
        <w:rPr>
          <w:rFonts w:ascii="Times New Roman" w:hAnsi="Times New Roman" w:eastAsia="Malgun Gothic"/>
          <w:b w:val="0"/>
          <w:i w:val="0"/>
          <w:sz w:val="22"/>
        </w:rPr>
        <w:t xml:space="preserve"> — 한국어 해설: "(돈이) 모자라." llegar = 도착하다 → (돈·시간이) 충분하다. no llegar a fin de mes = 월말까지 버티지 못하다. 디오니시오가 아들 커플 이야기로. 장면 4.</w:t>
      </w:r>
    </w:p>
    <w:p>
      <w:pPr>
        <w:spacing w:before="0" w:after="120"/>
      </w:pPr>
      <w:r>
        <w:rPr>
          <w:rFonts w:ascii="Times New Roman" w:hAnsi="Times New Roman" w:eastAsia="Malgun Gothic"/>
          <w:b/>
          <w:i w:val="0"/>
          <w:sz w:val="22"/>
        </w:rPr>
        <w:t>«Que no se lo crea»</w:t>
      </w:r>
      <w:r>
        <w:rPr>
          <w:rFonts w:ascii="Times New Roman" w:hAnsi="Times New Roman" w:eastAsia="Malgun Gothic"/>
          <w:b w:val="0"/>
          <w:i w:val="0"/>
          <w:sz w:val="22"/>
        </w:rPr>
        <w:t xml:space="preserve"> — 한국어 해설: "우쭐하지 않게(자기가 대단한 줄 알지 않게)." creérselo = 잘난 체하다, 자만하다. 소레닷이 '공부 잘하는 학생 감시하듯' 마누를 지켜보겠다며. 장면 5.</w:t>
      </w:r>
    </w:p>
    <w:p>
      <w:pPr>
        <w:spacing w:before="0" w:after="120"/>
      </w:pPr>
      <w:r>
        <w:rPr>
          <w:rFonts w:ascii="Times New Roman" w:hAnsi="Times New Roman" w:eastAsia="Malgun Gothic"/>
          <w:b/>
          <w:i w:val="0"/>
          <w:sz w:val="22"/>
        </w:rPr>
        <w:t>«Las dos cosas caben»</w:t>
      </w:r>
      <w:r>
        <w:rPr>
          <w:rFonts w:ascii="Times New Roman" w:hAnsi="Times New Roman" w:eastAsia="Malgun Gothic"/>
          <w:b w:val="0"/>
          <w:i w:val="0"/>
          <w:sz w:val="22"/>
        </w:rPr>
        <w:t xml:space="preserve"> — 한국어 해설: "둘 다 들어간다 / 둘 다 될 수 있다." 2부 10화 알바로의 말(«Una elección también es una confesión... Las dos cosas caben»)을 마누가 이어받아, '인터뷰이면서 커피'라고 답한다. 장면 6.</w:t>
      </w:r>
    </w:p>
    <w:p>
      <w:pPr>
        <w:spacing w:before="0" w:after="120"/>
      </w:pPr>
      <w:r>
        <w:rPr>
          <w:rFonts w:ascii="Times New Roman" w:hAnsi="Times New Roman" w:eastAsia="Malgun Gothic"/>
          <w:b/>
          <w:i w:val="0"/>
          <w:sz w:val="22"/>
        </w:rPr>
        <w:t>«Se ha enfriado mientras preguntabas»</w:t>
      </w:r>
      <w:r>
        <w:rPr>
          <w:rFonts w:ascii="Times New Roman" w:hAnsi="Times New Roman" w:eastAsia="Malgun Gothic"/>
          <w:b w:val="0"/>
          <w:i w:val="0"/>
          <w:sz w:val="22"/>
        </w:rPr>
        <w:t xml:space="preserve"> — 한국어 해설: "네가 묻는 동안 식었어." enfriarse = 식다. 현재완료(방금 일)와 불완료(배경 동작)가 한 문장에. 장면 6.</w:t>
      </w:r>
    </w:p>
    <w:p>
      <w:pPr>
        <w:spacing w:before="0" w:after="120"/>
      </w:pPr>
      <w:r>
        <w:rPr>
          <w:rFonts w:ascii="Times New Roman" w:hAnsi="Times New Roman" w:eastAsia="Malgun Gothic"/>
          <w:b/>
          <w:i w:val="0"/>
          <w:sz w:val="22"/>
        </w:rPr>
        <w:t>«Me acojo al artículo veinte»</w:t>
      </w:r>
      <w:r>
        <w:rPr>
          <w:rFonts w:ascii="Times New Roman" w:hAnsi="Times New Roman" w:eastAsia="Malgun Gothic"/>
          <w:b w:val="0"/>
          <w:i w:val="0"/>
          <w:sz w:val="22"/>
        </w:rPr>
        <w:t xml:space="preserve"> — 한국어 해설: "제20조를 원용합니다(근거로 듭니다)." acogerse a = (법·권리를) 근거로 삼다. 헌법 제20조 1항 d는 정보의 자유와 함께 기자의 취재원 비밀(secreto profesional)을 보장한다. 장면 7.</w:t>
      </w:r>
    </w:p>
    <w:p>
      <w:pPr>
        <w:spacing w:before="0" w:after="120"/>
      </w:pPr>
      <w:r>
        <w:rPr>
          <w:rFonts w:ascii="Times New Roman" w:hAnsi="Times New Roman" w:eastAsia="Malgun Gothic"/>
          <w:b/>
          <w:i w:val="0"/>
          <w:sz w:val="22"/>
        </w:rPr>
        <w:t>«Traiga hambre»</w:t>
      </w:r>
      <w:r>
        <w:rPr>
          <w:rFonts w:ascii="Times New Roman" w:hAnsi="Times New Roman" w:eastAsia="Malgun Gothic"/>
          <w:b w:val="0"/>
          <w:i w:val="0"/>
          <w:sz w:val="22"/>
        </w:rPr>
        <w:t xml:space="preserve"> — 한국어 해설: "배고프게 오세요(배를 비워 오세요)." 음식을 대접하겠다는 정다운 초대(usted 명령 traiga). 이솔리나가 추로스를 약속하며. 장면 8.</w:t>
      </w:r>
    </w:p>
    <w:p>
      <w:pPr>
        <w:spacing w:before="240" w:after="110"/>
      </w:pPr>
      <w:r>
        <w:rPr>
          <w:rFonts w:ascii="Times New Roman" w:hAnsi="Times New Roman" w:eastAsia="Malgun Gothic"/>
          <w:b w:val="0"/>
          <w:i/>
          <w:color w:val="555555"/>
          <w:sz w:val="22"/>
        </w:rPr>
        <w:t>[1화 끝 — 다음 화 예고: 「단식과 자원활동가」, 9월 말, 광산회사가 새 허가를 받아 로시오의 벌통이 있던 남쪽 비탈에 다시 중장비를 올린다. 페냐플로르의 로시오는 10월 2일부터 음식을 끊는다. 같은 주, 엘레나는 오리손테 코문 캠프에 막 들어온 스물두 살 법대생 이레네 마르토스를 인터뷰한다.]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