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3화 — 「운반책이 아닌 소년」 (O Menino Que Não Era Mula)</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멘지스(노바 카라자이 지부 공설변호인) / 비아(베아트리스 리스보아, 인턴) / 에드바우두 핀투(지부 선임 공설변호인) / 헤나타 로부(공설변호인) / 루시아 폰치스(«Folha do Tapirá» 기자) / 제페르송 ‘제’ 소우자(19, 피고인) / 도나 그라사 소우자(어머니) / 케이치(여동생, 12) / 세우 베네(아사이 가게 주인) / 헬레나 아우바누(노바 카라자이 2형사부 판사) / 바그네르 레이치(검사) / 사르젠투 아지우송 모타·카부 호제리우 피르스(군경 3중대 순찰조, 신규) / 도나 루르지스(강변 슈퍼 «Mercadinho São Jorge» 주인, 신규) / 도나 셀리아(타카카 노점상, 신규) / 소니아 게지스(공설변호인청장, 전화)</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2016년 9월 12일(월) ~ 30일(금). 2화 금요일 밤 헤나타와 같은 문장을 발견한 사흘 뒤, 비아가 주말 동안 3중대 순찰조의 조서를 전수 조사한 결과가 나온다(장면 1). 강변 슈퍼의 CCTV(장면 2), 2형사부 헬레나 아우바누 판사의 집무실(장면 3), 일요일 밤 강변 타카카 노점(장면 4), 구치소의 제(장면 5), 9월 29일(목) 신문기일(장면 6), 그날 저녁 석방(장면 7), 다음 날 나머지 서른 건(장면 8), 그 밤의 지부(장면 9). 헬레나 아우바누는 1부 11화에서 세베리누의 석방을 결정한 판사다.</w:t>
      </w:r>
    </w:p>
    <w:p>
      <w:pPr>
        <w:keepNext/>
        <w:spacing w:before="320" w:after="140"/>
      </w:pPr>
      <w:r>
        <w:rPr>
          <w:rFonts w:ascii="Times New Roman" w:hAnsi="Times New Roman" w:eastAsia="Malgun Gothic"/>
          <w:b/>
          <w:i w:val="0"/>
          <w:color w:val="1F3864"/>
          <w:sz w:val="26"/>
        </w:rPr>
        <w:t>장면 1 — 지부 회의실</w:t>
      </w:r>
    </w:p>
    <w:p>
      <w:pPr>
        <w:spacing w:before="0" w:after="110" w:line="300" w:lineRule="auto"/>
      </w:pPr>
      <w:r>
        <w:rPr>
          <w:rFonts w:ascii="Times New Roman" w:hAnsi="Times New Roman" w:eastAsia="Malgun Gothic"/>
          <w:b w:val="0"/>
          <w:i/>
          <w:color w:val="555555"/>
          <w:sz w:val="22"/>
        </w:rPr>
        <w:t>(Segunda-feira, 12 de setembro, oito da manhã. A única sala com ar-condicionado funcionando, que por isso é também copa e arquivo. Bia espalha trinta e uma cópias de autos na mesa, cada uma com um post-it amarelo. Rafa, Renata e Edvaldo em pé em volta.)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Trinta e um autos de prisão em flagrante. Janeiro a agosto. Todos da mesma guarnição da Terceira Companhia: sargento Adilson Mota e cabo Rogério Pires. Todos lavrados na Terceira Delegacia.</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val="0"/>
          <w:sz w:val="22"/>
        </w:rPr>
        <w:t>Todos com a frase?</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Todos. "Em atitude suspeita, ao perceber a aproximação da guarnição, empreendeu fuga e dispençou uma mochila de cor preta." Vinte e oito com ç. Três sem ç, mas em fevereiro o delegado era outro.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Quantos ainda estão presos?</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Vinte e dois. Nove já condenados, sete com recurso no Tribunal. Seis em preventiva, esperando audiência. Um é o Jé.</w:t>
      </w:r>
    </w:p>
    <w:p>
      <w:pPr>
        <w:spacing w:before="0" w:after="110" w:line="300" w:lineRule="auto"/>
      </w:pPr>
      <w:r>
        <w:rPr>
          <w:rFonts w:ascii="Times New Roman" w:hAnsi="Times New Roman" w:eastAsia="Malgun Gothic"/>
          <w:b w:val="0"/>
          <w:i/>
          <w:color w:val="555555"/>
          <w:sz w:val="22"/>
        </w:rPr>
        <w:t>(Silêncio. O ar-condicionado pinga num balde.)</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Rafa. Antes de você falar qualquer coisa. A doutora Sônia te disse: ação coletiva, só depois de falar com ela.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é ação coletiva. São trinta e um processos individuais com a mesma frase.</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Isso você diz. O comando da PM vai dizer que a Defensoria está acusando uma companhia inteira de fraude.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não vou acusar ninguém de nada. Vou juntar a frase em cada processo e perguntar ao juiz como trinta e uma pessoas fugiram do mesmo jeito.</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val="0"/>
          <w:sz w:val="22"/>
        </w:rPr>
        <w:t>E vai perder vinte e nove.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Por quê?</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val="0"/>
          <w:sz w:val="22"/>
        </w:rPr>
        <w:t>Porque cada juiz vai dizer que no processo dele o policial tem fé pública. Que a semelhança "não afasta, por si só, a credibilidade". Eu escrevo essa frase de cabeça. Também é modelo.</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color w:val="555555"/>
          <w:sz w:val="22"/>
        </w:rPr>
        <w:t>(senta, tira os óculos)</w:t>
      </w:r>
      <w:r>
        <w:rPr>
          <w:rFonts w:ascii="Times New Roman" w:hAnsi="Times New Roman" w:eastAsia="Malgun Gothic"/>
          <w:b w:val="0"/>
          <w:i w:val="0"/>
          <w:sz w:val="22"/>
        </w:rPr>
        <w:t xml:space="preserve"> Faz assim. Começa pelo menino. O Jéferson tem a instrução mais perto, tem o caderno do açaizeiro, tem o celular. Ganha um. Com um ganho, os outros juízes leem. Sem um ganho, ninguém lê nada.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os outros trinta esperam?</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Os outros trinta você peticiona um por um. Com a Bia, com a Renata, comigo. Mas não promete nada pra mãe nenhuma.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Tá bom. Um de cada vez.</w:t>
      </w:r>
    </w:p>
    <w:p>
      <w:pPr>
        <w:keepNext/>
        <w:spacing w:before="320" w:after="140"/>
      </w:pPr>
      <w:r>
        <w:rPr>
          <w:rFonts w:ascii="Times New Roman" w:hAnsi="Times New Roman" w:eastAsia="Malgun Gothic"/>
          <w:b/>
          <w:i w:val="0"/>
          <w:color w:val="1F3864"/>
          <w:sz w:val="26"/>
        </w:rPr>
        <w:t>장면 2 — 강변 슈퍼 «Mercadinho São Jorge»</w:t>
      </w:r>
    </w:p>
    <w:p>
      <w:pPr>
        <w:spacing w:before="0" w:after="110" w:line="300" w:lineRule="auto"/>
      </w:pPr>
      <w:r>
        <w:rPr>
          <w:rFonts w:ascii="Times New Roman" w:hAnsi="Times New Roman" w:eastAsia="Malgun Gothic"/>
          <w:b w:val="0"/>
          <w:i/>
          <w:color w:val="555555"/>
          <w:sz w:val="22"/>
        </w:rPr>
        <w:t>(Quarta-feira, 14 de setembro, fim de tarde. Rua Beira-Rio, orla perto do Porto do Mercado. Um mercadinho de esquina com uma câmera velha apontada para o cruzamento. Lúcia já está lá, conversando com Dona Lurdes, a dona, atrás do balcão. Rafa entra com Bia.)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Chegou o defensor. Dona Lurdes, esse é o Rafael.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Obrigado por receber a gente, dona Lurdes.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Eu faço matéria sobre prisões na orla desde fevereiro. A dona Lurdes me mostrou uma vez o que a câmera pega.</w:t>
      </w:r>
    </w:p>
    <w:p>
      <w:pPr>
        <w:spacing w:before="0" w:after="110" w:line="300" w:lineRule="auto"/>
      </w:pPr>
      <w:r>
        <w:rPr>
          <w:rFonts w:ascii="Times New Roman" w:hAnsi="Times New Roman" w:eastAsia="Malgun Gothic"/>
          <w:b/>
          <w:i w:val="0"/>
          <w:sz w:val="22"/>
        </w:rPr>
        <w:t xml:space="preserve">Lurdes: </w:t>
      </w:r>
      <w:r>
        <w:rPr>
          <w:rFonts w:ascii="Times New Roman" w:hAnsi="Times New Roman" w:eastAsia="Malgun Gothic"/>
          <w:b w:val="0"/>
          <w:i w:val="0"/>
          <w:sz w:val="22"/>
        </w:rPr>
        <w:t>O HD guarda trinta dias. Depois grava por cima. A moça me pediu pra não apagar setembro.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Eu pedi no dia quatro. Quando soube do Jé.</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para ela)</w:t>
      </w:r>
      <w:r>
        <w:rPr>
          <w:rFonts w:ascii="Times New Roman" w:hAnsi="Times New Roman" w:eastAsia="Malgun Gothic"/>
          <w:b w:val="0"/>
          <w:i w:val="0"/>
          <w:sz w:val="22"/>
        </w:rPr>
        <w:t xml:space="preserve"> Você pediu antes de eu te ligar.</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Eu disse em fevereiro que te contaria a história quando você passasse. Essa é a história.</w:t>
      </w:r>
    </w:p>
    <w:p>
      <w:pPr>
        <w:spacing w:before="0" w:after="110" w:line="300" w:lineRule="auto"/>
      </w:pPr>
      <w:r>
        <w:rPr>
          <w:rFonts w:ascii="Times New Roman" w:hAnsi="Times New Roman" w:eastAsia="Malgun Gothic"/>
          <w:b w:val="0"/>
          <w:i/>
          <w:color w:val="555555"/>
          <w:sz w:val="22"/>
        </w:rPr>
        <w:t>(Lurdes é conhecida da mãe de Rafa, que compra sabão ali. Ela vira o monitor. Imagem em preto e branco, granulada. 3 de setembro, 20h57.)</w:t>
      </w:r>
    </w:p>
    <w:p>
      <w:pPr>
        <w:spacing w:before="0" w:after="110" w:line="300" w:lineRule="auto"/>
      </w:pPr>
      <w:r>
        <w:rPr>
          <w:rFonts w:ascii="Times New Roman" w:hAnsi="Times New Roman" w:eastAsia="Malgun Gothic"/>
          <w:b/>
          <w:i w:val="0"/>
          <w:sz w:val="22"/>
        </w:rPr>
        <w:t xml:space="preserve">Lurdes: </w:t>
      </w:r>
      <w:r>
        <w:rPr>
          <w:rFonts w:ascii="Times New Roman" w:hAnsi="Times New Roman" w:eastAsia="Malgun Gothic"/>
          <w:b w:val="0"/>
          <w:i w:val="0"/>
          <w:sz w:val="22"/>
        </w:rPr>
        <w:t>Olha aí. O menino da bicicleta.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(aproximando o rosto)</w:t>
      </w:r>
      <w:r>
        <w:rPr>
          <w:rFonts w:ascii="Times New Roman" w:hAnsi="Times New Roman" w:eastAsia="Malgun Gothic"/>
          <w:b w:val="0"/>
          <w:i w:val="0"/>
          <w:sz w:val="22"/>
        </w:rPr>
        <w:t xml:space="preserve"> É ele. Dá pra ver as duas caixas no bagageiro.</w:t>
      </w:r>
    </w:p>
    <w:p>
      <w:pPr>
        <w:spacing w:before="0" w:after="110" w:line="300" w:lineRule="auto"/>
      </w:pPr>
      <w:r>
        <w:rPr>
          <w:rFonts w:ascii="Times New Roman" w:hAnsi="Times New Roman" w:eastAsia="Malgun Gothic"/>
          <w:b w:val="0"/>
          <w:i/>
          <w:color w:val="555555"/>
          <w:sz w:val="22"/>
        </w:rPr>
        <w:t>(Na tela, uma viatura encosta. Dois policiais descem. Um segura o braço de Jé. A bicicleta cai. Os três saem do quadro, na direção dos fundos do Mercado.)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Ele não correu. Ele não jogou nada. Nem tem mochila nas costas.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a mochila?</w:t>
      </w:r>
    </w:p>
    <w:p>
      <w:pPr>
        <w:spacing w:before="0" w:after="110" w:line="300" w:lineRule="auto"/>
      </w:pPr>
      <w:r>
        <w:rPr>
          <w:rFonts w:ascii="Times New Roman" w:hAnsi="Times New Roman" w:eastAsia="Malgun Gothic"/>
          <w:b/>
          <w:i w:val="0"/>
          <w:sz w:val="22"/>
        </w:rPr>
        <w:t xml:space="preserve">Lurdes: </w:t>
      </w:r>
      <w:r>
        <w:rPr>
          <w:rFonts w:ascii="Times New Roman" w:hAnsi="Times New Roman" w:eastAsia="Malgun Gothic"/>
          <w:b w:val="0"/>
          <w:i w:val="0"/>
          <w:sz w:val="22"/>
        </w:rPr>
        <w:t xml:space="preserve">Isso a câmera não pega. O poste fica pra lá. </w:t>
      </w:r>
      <w:r>
        <w:rPr>
          <w:rFonts w:ascii="Times New Roman" w:hAnsi="Times New Roman" w:eastAsia="Malgun Gothic"/>
          <w:b w:val="0"/>
          <w:i/>
          <w:color w:val="555555"/>
          <w:sz w:val="22"/>
        </w:rPr>
        <w:t>(aponta a rua)</w:t>
      </w:r>
      <w:r>
        <w:rPr>
          <w:rFonts w:ascii="Times New Roman" w:hAnsi="Times New Roman" w:eastAsia="Malgun Gothic"/>
          <w:b w:val="0"/>
          <w:i w:val="0"/>
          <w:sz w:val="22"/>
        </w:rPr>
        <w:t xml:space="preserve"> Mas eu conheço aquele poste. Todo mês aparece uma coisa perto dele.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Dona Lurdes, a senhora aceitaria entregar uma cópia desse vídeo pra Justiça? Com ata, com lacre, tudo direito.</w:t>
      </w:r>
    </w:p>
    <w:p>
      <w:pPr>
        <w:spacing w:before="0" w:after="110" w:line="300" w:lineRule="auto"/>
      </w:pPr>
      <w:r>
        <w:rPr>
          <w:rFonts w:ascii="Times New Roman" w:hAnsi="Times New Roman" w:eastAsia="Malgun Gothic"/>
          <w:b/>
          <w:i w:val="0"/>
          <w:sz w:val="22"/>
        </w:rPr>
        <w:t xml:space="preserve">Lurdes: </w:t>
      </w:r>
      <w:r>
        <w:rPr>
          <w:rFonts w:ascii="Times New Roman" w:hAnsi="Times New Roman" w:eastAsia="Malgun Gothic"/>
          <w:b w:val="0"/>
          <w:i/>
          <w:color w:val="555555"/>
          <w:sz w:val="22"/>
        </w:rPr>
        <w:t>(enxuga as mãos no avental)</w:t>
      </w:r>
      <w:r>
        <w:rPr>
          <w:rFonts w:ascii="Times New Roman" w:hAnsi="Times New Roman" w:eastAsia="Malgun Gothic"/>
          <w:b w:val="0"/>
          <w:i w:val="0"/>
          <w:sz w:val="22"/>
        </w:rPr>
        <w:t xml:space="preserve"> Eu tenho sessenta e dois anos, doutor. Meu marido era estivador. Nunca me meti. </w:t>
      </w:r>
      <w:r>
        <w:rPr>
          <w:rFonts w:ascii="Times New Roman" w:hAnsi="Times New Roman" w:eastAsia="Malgun Gothic"/>
          <w:b w:val="0"/>
          <w:i/>
          <w:color w:val="555555"/>
          <w:sz w:val="22"/>
        </w:rPr>
        <w:t>(olha a tela de novo)</w:t>
      </w:r>
      <w:r>
        <w:rPr>
          <w:rFonts w:ascii="Times New Roman" w:hAnsi="Times New Roman" w:eastAsia="Malgun Gothic"/>
          <w:b w:val="0"/>
          <w:i w:val="0"/>
          <w:sz w:val="22"/>
        </w:rPr>
        <w:t xml:space="preserve"> O menino ficou parado no sinal. Até no sinal ele parou.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Pode mandar o perito. Mas eu não quero meu nome no jornal, moça.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Não vai sair. Palavra.</w:t>
      </w:r>
    </w:p>
    <w:p>
      <w:pPr>
        <w:spacing w:before="0" w:after="110" w:line="300" w:lineRule="auto"/>
      </w:pPr>
      <w:r>
        <w:rPr>
          <w:rFonts w:ascii="Times New Roman" w:hAnsi="Times New Roman" w:eastAsia="Malgun Gothic"/>
          <w:b w:val="0"/>
          <w:i/>
          <w:color w:val="555555"/>
          <w:sz w:val="22"/>
        </w:rPr>
        <w:t>(Na calçada, depois. O sol baixo sobre o rio.)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Obrigado.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 xml:space="preserve">Não agradece. Usa. </w:t>
      </w:r>
      <w:r>
        <w:rPr>
          <w:rFonts w:ascii="Times New Roman" w:hAnsi="Times New Roman" w:eastAsia="Malgun Gothic"/>
          <w:b w:val="0"/>
          <w:i/>
          <w:color w:val="555555"/>
          <w:sz w:val="22"/>
        </w:rPr>
        <w:t>(sorri)</w:t>
      </w:r>
      <w:r>
        <w:rPr>
          <w:rFonts w:ascii="Times New Roman" w:hAnsi="Times New Roman" w:eastAsia="Malgun Gothic"/>
          <w:b w:val="0"/>
          <w:i w:val="0"/>
          <w:sz w:val="22"/>
        </w:rPr>
        <w:t xml:space="preserve"> Aprendi com a dona Zoraide.</w:t>
      </w:r>
    </w:p>
    <w:p>
      <w:pPr>
        <w:keepNext/>
        <w:spacing w:before="320" w:after="140"/>
      </w:pPr>
      <w:r>
        <w:rPr>
          <w:rFonts w:ascii="Times New Roman" w:hAnsi="Times New Roman" w:eastAsia="Malgun Gothic"/>
          <w:b/>
          <w:i w:val="0"/>
          <w:color w:val="1F3864"/>
          <w:sz w:val="26"/>
        </w:rPr>
        <w:t>장면 3 — 2형사부 판사 집무실</w:t>
      </w:r>
    </w:p>
    <w:p>
      <w:pPr>
        <w:spacing w:before="0" w:after="110" w:line="300" w:lineRule="auto"/>
      </w:pPr>
      <w:r>
        <w:rPr>
          <w:rFonts w:ascii="Times New Roman" w:hAnsi="Times New Roman" w:eastAsia="Malgun Gothic"/>
          <w:b w:val="0"/>
          <w:i/>
          <w:color w:val="555555"/>
          <w:sz w:val="22"/>
        </w:rPr>
        <w:t>(Sexta-feira, 16 de setembro. Gabinete da juíza Helena Albano, 2ª Vara Criminal. Estante de códigos, um vaso de espada-de-são-jorge no canto. Rafa e Wagner sentados diante da mesa. Helena lê a defesa prévia.)</w:t>
      </w:r>
    </w:p>
    <w:p>
      <w:pPr>
        <w:spacing w:before="0" w:after="110" w:line="300" w:lineRule="auto"/>
      </w:pPr>
      <w:r>
        <w:rPr>
          <w:rFonts w:ascii="Times New Roman" w:hAnsi="Times New Roman" w:eastAsia="Malgun Gothic"/>
          <w:b/>
          <w:i w:val="0"/>
          <w:sz w:val="22"/>
        </w:rPr>
        <w:t xml:space="preserve">Helena: </w:t>
      </w:r>
      <w:r>
        <w:rPr>
          <w:rFonts w:ascii="Times New Roman" w:hAnsi="Times New Roman" w:eastAsia="Malgun Gothic"/>
          <w:b w:val="0"/>
          <w:i w:val="0"/>
          <w:sz w:val="22"/>
        </w:rPr>
        <w:t>Doutor Rafael. Da última vez que o senhor sentou aí, trouxe uma escuta ilegal e um homem doente.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a senhora mandou soltar.</w:t>
      </w:r>
    </w:p>
    <w:p>
      <w:pPr>
        <w:spacing w:before="0" w:after="110" w:line="300" w:lineRule="auto"/>
      </w:pPr>
      <w:r>
        <w:rPr>
          <w:rFonts w:ascii="Times New Roman" w:hAnsi="Times New Roman" w:eastAsia="Malgun Gothic"/>
          <w:b/>
          <w:i w:val="0"/>
          <w:sz w:val="22"/>
        </w:rPr>
        <w:t xml:space="preserve">Helena: </w:t>
      </w:r>
      <w:r>
        <w:rPr>
          <w:rFonts w:ascii="Times New Roman" w:hAnsi="Times New Roman" w:eastAsia="Malgun Gothic"/>
          <w:b w:val="0"/>
          <w:i w:val="0"/>
          <w:sz w:val="22"/>
        </w:rPr>
        <w:t xml:space="preserve">Tarde demais. </w:t>
      </w:r>
      <w:r>
        <w:rPr>
          <w:rFonts w:ascii="Times New Roman" w:hAnsi="Times New Roman" w:eastAsia="Malgun Gothic"/>
          <w:b w:val="0"/>
          <w:i/>
          <w:color w:val="555555"/>
          <w:sz w:val="22"/>
        </w:rPr>
        <w:t>(fecha a pasta)</w:t>
      </w:r>
      <w:r>
        <w:rPr>
          <w:rFonts w:ascii="Times New Roman" w:hAnsi="Times New Roman" w:eastAsia="Malgun Gothic"/>
          <w:b w:val="0"/>
          <w:i w:val="0"/>
          <w:sz w:val="22"/>
        </w:rPr>
        <w:t xml:space="preserve"> Não quero repetir isso. O senhor pede prioridade para réu preso, perícia no celular do acusado, requisição dos dados de geolocalização da plataforma Rango Já e juntada de um vídeo de câmera particular.</w:t>
      </w:r>
    </w:p>
    <w:p>
      <w:pPr>
        <w:spacing w:before="0" w:after="110" w:line="300" w:lineRule="auto"/>
      </w:pPr>
      <w:r>
        <w:rPr>
          <w:rFonts w:ascii="Times New Roman" w:hAnsi="Times New Roman" w:eastAsia="Malgun Gothic"/>
          <w:b/>
          <w:i w:val="0"/>
          <w:sz w:val="22"/>
        </w:rPr>
        <w:t xml:space="preserve">Wagner: </w:t>
      </w:r>
      <w:r>
        <w:rPr>
          <w:rFonts w:ascii="Times New Roman" w:hAnsi="Times New Roman" w:eastAsia="Malgun Gothic"/>
          <w:b w:val="0"/>
          <w:i w:val="0"/>
          <w:sz w:val="22"/>
        </w:rPr>
        <w:t>O Ministério Público não se opõe à perícia no celular, Excelência. É prova comum.</w:t>
      </w:r>
    </w:p>
    <w:p>
      <w:pPr>
        <w:spacing w:before="0" w:after="110" w:line="300" w:lineRule="auto"/>
      </w:pPr>
      <w:r>
        <w:rPr>
          <w:rFonts w:ascii="Times New Roman" w:hAnsi="Times New Roman" w:eastAsia="Malgun Gothic"/>
          <w:b/>
          <w:i w:val="0"/>
          <w:sz w:val="22"/>
        </w:rPr>
        <w:t xml:space="preserve">Helena: </w:t>
      </w:r>
      <w:r>
        <w:rPr>
          <w:rFonts w:ascii="Times New Roman" w:hAnsi="Times New Roman" w:eastAsia="Malgun Gothic"/>
          <w:b w:val="0"/>
          <w:i/>
          <w:color w:val="555555"/>
          <w:sz w:val="22"/>
        </w:rPr>
        <w:t>(olha para Wagner, surpresa)</w:t>
      </w:r>
      <w:r>
        <w:rPr>
          <w:rFonts w:ascii="Times New Roman" w:hAnsi="Times New Roman" w:eastAsia="Malgun Gothic"/>
          <w:b w:val="0"/>
          <w:i w:val="0"/>
          <w:sz w:val="22"/>
        </w:rPr>
        <w:t xml:space="preserve"> Não se opõe?</w:t>
      </w:r>
    </w:p>
    <w:p>
      <w:pPr>
        <w:spacing w:before="0" w:after="110" w:line="300" w:lineRule="auto"/>
      </w:pPr>
      <w:r>
        <w:rPr>
          <w:rFonts w:ascii="Times New Roman" w:hAnsi="Times New Roman" w:eastAsia="Malgun Gothic"/>
          <w:b/>
          <w:i w:val="0"/>
          <w:sz w:val="22"/>
        </w:rPr>
        <w:t xml:space="preserve">Wagner: </w:t>
      </w:r>
      <w:r>
        <w:rPr>
          <w:rFonts w:ascii="Times New Roman" w:hAnsi="Times New Roman" w:eastAsia="Malgun Gothic"/>
          <w:b w:val="0"/>
          <w:i w:val="0"/>
          <w:sz w:val="22"/>
        </w:rPr>
        <w:t>Eu vi o olho do menino, Excelência. Na custódia. E vi o laudo do corpo de delito. "Equimose periorbital e escoriações em região costal, compatíveis com agressão recente." O Ministério Público também gosta de saber a verdade.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Obrigado, doutor Wagner.</w:t>
      </w:r>
    </w:p>
    <w:p>
      <w:pPr>
        <w:spacing w:before="0" w:after="110" w:line="300" w:lineRule="auto"/>
      </w:pPr>
      <w:r>
        <w:rPr>
          <w:rFonts w:ascii="Times New Roman" w:hAnsi="Times New Roman" w:eastAsia="Malgun Gothic"/>
          <w:b/>
          <w:i w:val="0"/>
          <w:sz w:val="22"/>
        </w:rPr>
        <w:t xml:space="preserve">Wagner: </w:t>
      </w:r>
      <w:r>
        <w:rPr>
          <w:rFonts w:ascii="Times New Roman" w:hAnsi="Times New Roman" w:eastAsia="Malgun Gothic"/>
          <w:b w:val="0"/>
          <w:i w:val="0"/>
          <w:sz w:val="22"/>
        </w:rPr>
        <w:t>Não agradeça. Se o celular mostrar o que o senhor acha, eu peço a absolvição. Se não mostrar, peço a condenação com a mesma vontade.</w:t>
      </w:r>
    </w:p>
    <w:p>
      <w:pPr>
        <w:spacing w:before="0" w:after="110" w:line="300" w:lineRule="auto"/>
      </w:pPr>
      <w:r>
        <w:rPr>
          <w:rFonts w:ascii="Times New Roman" w:hAnsi="Times New Roman" w:eastAsia="Malgun Gothic"/>
          <w:b/>
          <w:i w:val="0"/>
          <w:sz w:val="22"/>
        </w:rPr>
        <w:t xml:space="preserve">Helena: </w:t>
      </w:r>
      <w:r>
        <w:rPr>
          <w:rFonts w:ascii="Times New Roman" w:hAnsi="Times New Roman" w:eastAsia="Malgun Gothic"/>
          <w:b w:val="0"/>
          <w:i w:val="0"/>
          <w:sz w:val="22"/>
        </w:rPr>
        <w:t>E o anexo? Trinta e um autos com uma frase grifada?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Para a senhora ver que a frase do depoimento dos policiais não é um depoimento. É um carimbo.</w:t>
      </w:r>
    </w:p>
    <w:p>
      <w:pPr>
        <w:spacing w:before="0" w:after="110" w:line="300" w:lineRule="auto"/>
      </w:pPr>
      <w:r>
        <w:rPr>
          <w:rFonts w:ascii="Times New Roman" w:hAnsi="Times New Roman" w:eastAsia="Malgun Gothic"/>
          <w:b/>
          <w:i w:val="0"/>
          <w:sz w:val="22"/>
        </w:rPr>
        <w:t xml:space="preserve">Wagner: </w:t>
      </w:r>
      <w:r>
        <w:rPr>
          <w:rFonts w:ascii="Times New Roman" w:hAnsi="Times New Roman" w:eastAsia="Malgun Gothic"/>
          <w:b w:val="0"/>
          <w:i w:val="0"/>
          <w:sz w:val="22"/>
        </w:rPr>
        <w:t>Isso é outra discussão, Excelência. Aqui é o processo do Jéferson.</w:t>
      </w:r>
    </w:p>
    <w:p>
      <w:pPr>
        <w:spacing w:before="0" w:after="110" w:line="300" w:lineRule="auto"/>
      </w:pPr>
      <w:r>
        <w:rPr>
          <w:rFonts w:ascii="Times New Roman" w:hAnsi="Times New Roman" w:eastAsia="Malgun Gothic"/>
          <w:b/>
          <w:i w:val="0"/>
          <w:sz w:val="22"/>
        </w:rPr>
        <w:t xml:space="preserve">Helena: </w:t>
      </w:r>
      <w:r>
        <w:rPr>
          <w:rFonts w:ascii="Times New Roman" w:hAnsi="Times New Roman" w:eastAsia="Malgun Gothic"/>
          <w:b w:val="0"/>
          <w:i w:val="0"/>
          <w:sz w:val="22"/>
        </w:rPr>
        <w:t xml:space="preserve">É o processo do Jéferson. E a frase está no processo do Jéferson. </w:t>
      </w:r>
      <w:r>
        <w:rPr>
          <w:rFonts w:ascii="Times New Roman" w:hAnsi="Times New Roman" w:eastAsia="Malgun Gothic"/>
          <w:b w:val="0"/>
          <w:i/>
          <w:color w:val="555555"/>
          <w:sz w:val="22"/>
        </w:rPr>
        <w:t>(anota)</w:t>
      </w:r>
      <w:r>
        <w:rPr>
          <w:rFonts w:ascii="Times New Roman" w:hAnsi="Times New Roman" w:eastAsia="Malgun Gothic"/>
          <w:b w:val="0"/>
          <w:i w:val="0"/>
          <w:sz w:val="22"/>
        </w:rPr>
        <w:t xml:space="preserve"> Recebo a denúncia. Defiro perícia, requisição à plataforma em quarenta e oito horas, e a juntada do vídeo com cadeia de custódia. Designo audiência de instrução e julgamento para o dia vinte e nove.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o interrogatório, Excelência? Ao final, como decidiu o Supremo este ano.</w:t>
      </w:r>
    </w:p>
    <w:p>
      <w:pPr>
        <w:spacing w:before="0" w:after="110" w:line="300" w:lineRule="auto"/>
      </w:pPr>
      <w:r>
        <w:rPr>
          <w:rFonts w:ascii="Times New Roman" w:hAnsi="Times New Roman" w:eastAsia="Malgun Gothic"/>
          <w:b/>
          <w:i w:val="0"/>
          <w:sz w:val="22"/>
        </w:rPr>
        <w:t xml:space="preserve">Helena: </w:t>
      </w:r>
      <w:r>
        <w:rPr>
          <w:rFonts w:ascii="Times New Roman" w:hAnsi="Times New Roman" w:eastAsia="Malgun Gothic"/>
          <w:b w:val="0"/>
          <w:i w:val="0"/>
          <w:sz w:val="22"/>
        </w:rPr>
        <w:t xml:space="preserve">Ao final, doutor. Não precisa me ensinar o Supremo.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Intimem os dois policiais. Pessoalmente. Não quero ofício do comando dizendo que estão de férias. </w:t>
      </w:r>
      <w:r>
        <w:rPr>
          <w:rFonts w:ascii="Times New Roman" w:hAnsi="Times New Roman" w:eastAsia="Malgun Gothic"/>
          <w:b w:val="0"/>
          <w:i/>
          <w:color w:val="555555"/>
          <w:sz w:val="22"/>
        </w:rPr>
        <w:t>(Wagner se levanta; ela baixa a voz)</w:t>
      </w:r>
      <w:r>
        <w:rPr>
          <w:rFonts w:ascii="Times New Roman" w:hAnsi="Times New Roman" w:eastAsia="Malgun Gothic"/>
          <w:b w:val="0"/>
          <w:i w:val="0"/>
          <w:sz w:val="22"/>
        </w:rPr>
        <w:t xml:space="preserve"> E, doutor Rafael: se o vídeo for bom, não precisa fazer discurso. Eu sei ler vídeo.</w:t>
      </w:r>
    </w:p>
    <w:p>
      <w:pPr>
        <w:keepNext/>
        <w:spacing w:before="320" w:after="140"/>
      </w:pPr>
      <w:r>
        <w:rPr>
          <w:rFonts w:ascii="Times New Roman" w:hAnsi="Times New Roman" w:eastAsia="Malgun Gothic"/>
          <w:b/>
          <w:i w:val="0"/>
          <w:color w:val="1F3864"/>
          <w:sz w:val="26"/>
        </w:rPr>
        <w:t>장면 4 — 강변 타카카 노점 (일상 회화)</w:t>
      </w:r>
    </w:p>
    <w:p>
      <w:pPr>
        <w:spacing w:before="0" w:after="110" w:line="300" w:lineRule="auto"/>
      </w:pPr>
      <w:r>
        <w:rPr>
          <w:rFonts w:ascii="Times New Roman" w:hAnsi="Times New Roman" w:eastAsia="Malgun Gothic"/>
          <w:b w:val="0"/>
          <w:i/>
          <w:color w:val="555555"/>
          <w:sz w:val="22"/>
        </w:rPr>
        <w:t>(Domingo, 18 de setembro, sete da noite. A orla de Nova Carajaí. Barraca de tacacá da Dona Célia, lâmpada pendurada num fio, bancos de madeira. O rio escuro, luzes de barcos ao longe. Um som de carimbó vem de uma caixa de som de um bar. Rafa e Lúcia sentados lado a lado. Dona Célia serve duas cuias fumegantes.)</w:t>
      </w:r>
    </w:p>
    <w:p>
      <w:pPr>
        <w:spacing w:before="0" w:after="110" w:line="300" w:lineRule="auto"/>
      </w:pPr>
      <w:r>
        <w:rPr>
          <w:rFonts w:ascii="Times New Roman" w:hAnsi="Times New Roman" w:eastAsia="Malgun Gothic"/>
          <w:b/>
          <w:i w:val="0"/>
          <w:sz w:val="22"/>
        </w:rPr>
        <w:t xml:space="preserve">Célia: </w:t>
      </w:r>
      <w:r>
        <w:rPr>
          <w:rFonts w:ascii="Times New Roman" w:hAnsi="Times New Roman" w:eastAsia="Malgun Gothic"/>
          <w:b w:val="0"/>
          <w:i w:val="0"/>
          <w:sz w:val="22"/>
        </w:rPr>
        <w:t>Duas cuias, com bastante jambu, que a moça pediu.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Bastante? Dona Célia, eu passei oito anos em São Paulo. Minha boca desacostumou.</w:t>
      </w:r>
    </w:p>
    <w:p>
      <w:pPr>
        <w:spacing w:before="0" w:after="110" w:line="300" w:lineRule="auto"/>
      </w:pPr>
      <w:r>
        <w:rPr>
          <w:rFonts w:ascii="Times New Roman" w:hAnsi="Times New Roman" w:eastAsia="Malgun Gothic"/>
          <w:b/>
          <w:i w:val="0"/>
          <w:sz w:val="22"/>
        </w:rPr>
        <w:t xml:space="preserve">Célia: </w:t>
      </w:r>
      <w:r>
        <w:rPr>
          <w:rFonts w:ascii="Times New Roman" w:hAnsi="Times New Roman" w:eastAsia="Malgun Gothic"/>
          <w:b w:val="0"/>
          <w:i w:val="0"/>
          <w:sz w:val="22"/>
        </w:rPr>
        <w:t xml:space="preserve">Então hoje ela reacostuma. </w:t>
      </w:r>
      <w:r>
        <w:rPr>
          <w:rFonts w:ascii="Times New Roman" w:hAnsi="Times New Roman" w:eastAsia="Malgun Gothic"/>
          <w:b w:val="0"/>
          <w:i/>
          <w:color w:val="555555"/>
          <w:sz w:val="22"/>
        </w:rPr>
        <w:t>(volta para o panelão)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(sopra a cuia)</w:t>
      </w:r>
      <w:r>
        <w:rPr>
          <w:rFonts w:ascii="Times New Roman" w:hAnsi="Times New Roman" w:eastAsia="Malgun Gothic"/>
          <w:b w:val="0"/>
          <w:i w:val="0"/>
          <w:sz w:val="22"/>
        </w:rPr>
        <w:t xml:space="preserve"> Bebe devagar. Primeiro o tucupi, depois o camarão, depois o jambu.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 como se toma tacacá, Lúcia. Eu nasci aqui.</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Nasceu. Mas eu te vi comer sushi num evento da Prado em dois mil e quinze. Com hashi. Muito concentrado.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(toma um gole; faz careta)</w:t>
      </w:r>
      <w:r>
        <w:rPr>
          <w:rFonts w:ascii="Times New Roman" w:hAnsi="Times New Roman" w:eastAsia="Malgun Gothic"/>
          <w:b w:val="0"/>
          <w:i w:val="0"/>
          <w:sz w:val="22"/>
        </w:rPr>
        <w:t xml:space="preserve"> Ai. Já começou.</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(rindo)</w:t>
      </w:r>
      <w:r>
        <w:rPr>
          <w:rFonts w:ascii="Times New Roman" w:hAnsi="Times New Roman" w:eastAsia="Malgun Gothic"/>
          <w:b w:val="0"/>
          <w:i w:val="0"/>
          <w:sz w:val="22"/>
        </w:rPr>
        <w:t xml:space="preserve"> A boca tá tremendo?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Tá dormente. Tá dormente e tá tremendo.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Isso é o jambu. Minha avó dizia que jambu é anestesia de pobre. Ela arrancava dente de criança na beira do rio com uma folha de jambu na gengiva.</w:t>
      </w:r>
    </w:p>
    <w:p>
      <w:pPr>
        <w:spacing w:before="0" w:after="110" w:line="300" w:lineRule="auto"/>
      </w:pPr>
      <w:r>
        <w:rPr>
          <w:rFonts w:ascii="Times New Roman" w:hAnsi="Times New Roman" w:eastAsia="Malgun Gothic"/>
          <w:b/>
          <w:i w:val="0"/>
          <w:sz w:val="22"/>
        </w:rPr>
        <w:t xml:space="preserve">Célia: </w:t>
      </w:r>
      <w:r>
        <w:rPr>
          <w:rFonts w:ascii="Times New Roman" w:hAnsi="Times New Roman" w:eastAsia="Malgun Gothic"/>
          <w:b w:val="0"/>
          <w:i/>
          <w:color w:val="555555"/>
          <w:sz w:val="22"/>
        </w:rPr>
        <w:t>(de longe)</w:t>
      </w:r>
      <w:r>
        <w:rPr>
          <w:rFonts w:ascii="Times New Roman" w:hAnsi="Times New Roman" w:eastAsia="Malgun Gothic"/>
          <w:b w:val="0"/>
          <w:i w:val="0"/>
          <w:sz w:val="22"/>
        </w:rPr>
        <w:t xml:space="preserve"> Tá bom o tacacá, doutor?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Tá bom demais, dona Célia. É de ficar de queixo caído. Literalmente: eu não sinto o queixo.</w:t>
      </w:r>
    </w:p>
    <w:p>
      <w:pPr>
        <w:spacing w:before="0" w:after="110" w:line="300" w:lineRule="auto"/>
      </w:pPr>
      <w:r>
        <w:rPr>
          <w:rFonts w:ascii="Times New Roman" w:hAnsi="Times New Roman" w:eastAsia="Malgun Gothic"/>
          <w:b/>
          <w:i w:val="0"/>
          <w:sz w:val="22"/>
        </w:rPr>
        <w:t xml:space="preserve">Célia: </w:t>
      </w:r>
      <w:r>
        <w:rPr>
          <w:rFonts w:ascii="Times New Roman" w:hAnsi="Times New Roman" w:eastAsia="Malgun Gothic"/>
          <w:b w:val="0"/>
          <w:i/>
          <w:color w:val="555555"/>
          <w:sz w:val="22"/>
        </w:rPr>
        <w:t>(ri alto)</w:t>
      </w:r>
      <w:r>
        <w:rPr>
          <w:rFonts w:ascii="Times New Roman" w:hAnsi="Times New Roman" w:eastAsia="Malgun Gothic"/>
          <w:b w:val="0"/>
          <w:i w:val="0"/>
          <w:sz w:val="22"/>
        </w:rPr>
        <w:t xml:space="preserve"> É assim mesmo. Na segunda cuia passa.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Segunda cuia?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Nem vem que não tem. Uma é o meu limite.</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(olha o rio)</w:t>
      </w:r>
      <w:r>
        <w:rPr>
          <w:rFonts w:ascii="Times New Roman" w:hAnsi="Times New Roman" w:eastAsia="Malgun Gothic"/>
          <w:b w:val="0"/>
          <w:i w:val="0"/>
          <w:sz w:val="22"/>
        </w:rPr>
        <w:t xml:space="preserve"> Sabe o que eu gosto aqui? De noite o rio não tem cor. De dia é barro. De noite podia ser qualquer rio.</w:t>
      </w:r>
    </w:p>
    <w:p>
      <w:pPr>
        <w:spacing w:before="0" w:after="110" w:line="300" w:lineRule="auto"/>
      </w:pPr>
      <w:r>
        <w:rPr>
          <w:rFonts w:ascii="Times New Roman" w:hAnsi="Times New Roman" w:eastAsia="Malgun Gothic"/>
          <w:b w:val="0"/>
          <w:i/>
          <w:color w:val="555555"/>
          <w:sz w:val="22"/>
        </w:rPr>
        <w:t>(Um barquinho passa com o motor fazendo poc-poc. O carimbó troca de música.)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Você dança carimbó?</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De jeito nenhum.</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Todo mundo daqui dança carimbó.</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fui o único menino da Vila Operária que ficava lendo enquanto os outros dançavam. Minha mãe tem trauma.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(se levanta, estende a mão)</w:t>
      </w:r>
      <w:r>
        <w:rPr>
          <w:rFonts w:ascii="Times New Roman" w:hAnsi="Times New Roman" w:eastAsia="Malgun Gothic"/>
          <w:b w:val="0"/>
          <w:i w:val="0"/>
          <w:sz w:val="22"/>
        </w:rPr>
        <w:t xml:space="preserve"> Então hoje ela vai ter orgulho.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Lúcia, não. Tem gente olhando.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Aqui ninguém te conhece, doutor. Aqui você é o moço que não aguenta jambu.</w:t>
      </w:r>
    </w:p>
    <w:p>
      <w:pPr>
        <w:spacing w:before="0" w:after="110" w:line="300" w:lineRule="auto"/>
      </w:pPr>
      <w:r>
        <w:rPr>
          <w:rFonts w:ascii="Times New Roman" w:hAnsi="Times New Roman" w:eastAsia="Malgun Gothic"/>
          <w:b w:val="0"/>
          <w:i/>
          <w:color w:val="555555"/>
          <w:sz w:val="22"/>
        </w:rPr>
        <w:t>(Ele hesita. Célia, de longe, bate palmas no ritmo. Rafa se levanta, sem jeito. Lúcia ri.)</w:t>
      </w:r>
    </w:p>
    <w:p>
      <w:pPr>
        <w:spacing w:before="0" w:after="110" w:line="300" w:lineRule="auto"/>
      </w:pPr>
      <w:r>
        <w:rPr>
          <w:rFonts w:ascii="Times New Roman" w:hAnsi="Times New Roman" w:eastAsia="Malgun Gothic"/>
          <w:b/>
          <w:i w:val="0"/>
          <w:sz w:val="22"/>
        </w:rPr>
        <w:t xml:space="preserve">Célia: </w:t>
      </w:r>
      <w:r>
        <w:rPr>
          <w:rFonts w:ascii="Times New Roman" w:hAnsi="Times New Roman" w:eastAsia="Malgun Gothic"/>
          <w:b w:val="0"/>
          <w:i w:val="0"/>
          <w:sz w:val="22"/>
        </w:rPr>
        <w:t>Isso, doutor! Roda a saia dela!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Ela está de calça, dona Célia!</w:t>
      </w:r>
    </w:p>
    <w:p>
      <w:pPr>
        <w:spacing w:before="0" w:after="110" w:line="300" w:lineRule="auto"/>
      </w:pPr>
      <w:r>
        <w:rPr>
          <w:rFonts w:ascii="Times New Roman" w:hAnsi="Times New Roman" w:eastAsia="Malgun Gothic"/>
          <w:b/>
          <w:i w:val="0"/>
          <w:sz w:val="22"/>
        </w:rPr>
        <w:t xml:space="preserve">Célia: </w:t>
      </w:r>
      <w:r>
        <w:rPr>
          <w:rFonts w:ascii="Times New Roman" w:hAnsi="Times New Roman" w:eastAsia="Malgun Gothic"/>
          <w:b w:val="0"/>
          <w:i w:val="0"/>
          <w:sz w:val="22"/>
        </w:rPr>
        <w:t>Então roda a calça!</w:t>
      </w:r>
    </w:p>
    <w:p>
      <w:pPr>
        <w:keepNext/>
        <w:spacing w:before="320" w:after="140"/>
      </w:pPr>
      <w:r>
        <w:rPr>
          <w:rFonts w:ascii="Times New Roman" w:hAnsi="Times New Roman" w:eastAsia="Malgun Gothic"/>
          <w:b/>
          <w:i w:val="0"/>
          <w:color w:val="1F3864"/>
          <w:sz w:val="26"/>
        </w:rPr>
        <w:t>장면 5 — 구치소 면회</w:t>
      </w:r>
    </w:p>
    <w:p>
      <w:pPr>
        <w:spacing w:before="0" w:after="110" w:line="300" w:lineRule="auto"/>
      </w:pPr>
      <w:r>
        <w:rPr>
          <w:rFonts w:ascii="Times New Roman" w:hAnsi="Times New Roman" w:eastAsia="Malgun Gothic"/>
          <w:b w:val="0"/>
          <w:i/>
          <w:color w:val="555555"/>
          <w:sz w:val="22"/>
        </w:rPr>
        <w:t>(Quinta-feira, 22 de setembro. Parlatório do CDP. Jé, o olho quase curado, uma marca amarelada na maçã do rosto. Rafa do outro lado do vidro, com uma pasta.)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audiência é dia vinte e nove. Semana que vem. O perito já abriu o teu celular.</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E aí?</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aplicativo mostra a tua localização. Às oito e cinquenta e sete, você estava parado na esquina da Beira-Rio com a Travessa do Porto. Um minuto depois, o telefone vai para a Terceira Delegacia. Não passa pelo poste.</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Doutor, minha mãe fala sempre: quem não deve não teme. Eu não devo. Mas eu tô com medo do mesmo jeito.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Esse ditado foi feito por quem nunca foi levado pros fundos do Mercado. Pode ter medo. Não muda nada no processo.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E eu tenho que falar olhando pra eles?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fala olhando pra juíza. Você fala por último. Primeiro eles falam, depois o Bené, depois o perito. Você só fala quando tudo já foi dito.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E do olho? Eu falo do olho?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Essa decisão é tua. O laudo já está nos autos. Ninguém precisa da tua palavra pra saber que você não caiu três vezes. Mas se você quiser dizer, eu estou do lado.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color w:val="555555"/>
          <w:sz w:val="22"/>
        </w:rPr>
        <w:t>(longa pausa)</w:t>
      </w:r>
      <w:r>
        <w:rPr>
          <w:rFonts w:ascii="Times New Roman" w:hAnsi="Times New Roman" w:eastAsia="Malgun Gothic"/>
          <w:b w:val="0"/>
          <w:i w:val="0"/>
          <w:sz w:val="22"/>
        </w:rPr>
        <w:t xml:space="preserve"> Se eu disser, quem paga é a minha mãe. Na Ribanceira todo mundo sabe onde é a casa.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Então você não diz. E eu não finjo que não vi. Cada um faz a sua parte.</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color w:val="555555"/>
          <w:sz w:val="22"/>
        </w:rPr>
        <w:t>(baixo)</w:t>
      </w:r>
      <w:r>
        <w:rPr>
          <w:rFonts w:ascii="Times New Roman" w:hAnsi="Times New Roman" w:eastAsia="Malgun Gothic"/>
          <w:b w:val="0"/>
          <w:i w:val="0"/>
          <w:sz w:val="22"/>
        </w:rPr>
        <w:t xml:space="preserve"> Doutor, e os outros? Tem dois cara aqui na cela que foram presos igual. Mochila preta. Um é o Wellington, da rua de cima.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 Estão na lista. Eu vou peticionar por todos.</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Vai ganhar?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(honesto)</w:t>
      </w:r>
      <w:r>
        <w:rPr>
          <w:rFonts w:ascii="Times New Roman" w:hAnsi="Times New Roman" w:eastAsia="Malgun Gothic"/>
          <w:b w:val="0"/>
          <w:i w:val="0"/>
          <w:sz w:val="22"/>
        </w:rPr>
        <w:t xml:space="preserve"> Não sei. Talvez não. Mas vou pedir.</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Diz pro Wellington que o senhor vai pedir. Ele acha que ninguém vai.</w:t>
      </w:r>
    </w:p>
    <w:p>
      <w:pPr>
        <w:keepNext/>
        <w:spacing w:before="320" w:after="140"/>
      </w:pPr>
      <w:r>
        <w:rPr>
          <w:rFonts w:ascii="Times New Roman" w:hAnsi="Times New Roman" w:eastAsia="Malgun Gothic"/>
          <w:b/>
          <w:i w:val="0"/>
          <w:color w:val="1F3864"/>
          <w:sz w:val="26"/>
        </w:rPr>
        <w:t>장면 6 — 2형사부 법정, 신문기일</w:t>
      </w:r>
    </w:p>
    <w:p>
      <w:pPr>
        <w:spacing w:before="0" w:after="110" w:line="300" w:lineRule="auto"/>
      </w:pPr>
      <w:r>
        <w:rPr>
          <w:rFonts w:ascii="Times New Roman" w:hAnsi="Times New Roman" w:eastAsia="Malgun Gothic"/>
          <w:b w:val="0"/>
          <w:i/>
          <w:color w:val="555555"/>
          <w:sz w:val="22"/>
        </w:rPr>
        <w:t>(Quinta-feira, 29 de setembro, duas da tarde. Sala de audiências da 2ª Vara Criminal. A juíza Helena Albano. Wagner Leite na tribuna da acusação. Rafa na da defesa, Bia atrás com as pastas. Jé ao lado de Rafa, sem algemas por decisão da juíza. No banco do fundo, Dona Graça, Kety, Seu Bené, Lúcia. O primeiro a depor é o sargento Adilson Mota, farda impecável.)</w:t>
      </w:r>
    </w:p>
    <w:p>
      <w:pPr>
        <w:spacing w:before="0" w:after="110" w:line="300" w:lineRule="auto"/>
      </w:pPr>
      <w:r>
        <w:rPr>
          <w:rFonts w:ascii="Times New Roman" w:hAnsi="Times New Roman" w:eastAsia="Malgun Gothic"/>
          <w:b/>
          <w:i w:val="0"/>
          <w:sz w:val="22"/>
        </w:rPr>
        <w:t xml:space="preserve">Helena: </w:t>
      </w:r>
      <w:r>
        <w:rPr>
          <w:rFonts w:ascii="Times New Roman" w:hAnsi="Times New Roman" w:eastAsia="Malgun Gothic"/>
          <w:b w:val="0"/>
          <w:i w:val="0"/>
          <w:sz w:val="22"/>
        </w:rPr>
        <w:t>Sargento, o senhor confirma o depoimento prestado na delegacia?</w:t>
      </w:r>
    </w:p>
    <w:p>
      <w:pPr>
        <w:spacing w:before="0" w:after="110" w:line="300" w:lineRule="auto"/>
      </w:pPr>
      <w:r>
        <w:rPr>
          <w:rFonts w:ascii="Times New Roman" w:hAnsi="Times New Roman" w:eastAsia="Malgun Gothic"/>
          <w:b/>
          <w:i w:val="0"/>
          <w:sz w:val="22"/>
        </w:rPr>
        <w:t xml:space="preserve">Mota: </w:t>
      </w:r>
      <w:r>
        <w:rPr>
          <w:rFonts w:ascii="Times New Roman" w:hAnsi="Times New Roman" w:eastAsia="Malgun Gothic"/>
          <w:b w:val="0"/>
          <w:i w:val="0"/>
          <w:sz w:val="22"/>
        </w:rPr>
        <w:t>Confirmo, Excelência. Integralmente.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Sargento, o senhor pode me dizer, com as suas palavras, o que aconteceu no dia três de setembro às vinte horas e cinquenta e oito minutos?</w:t>
      </w:r>
    </w:p>
    <w:p>
      <w:pPr>
        <w:spacing w:before="0" w:after="110" w:line="300" w:lineRule="auto"/>
      </w:pPr>
      <w:r>
        <w:rPr>
          <w:rFonts w:ascii="Times New Roman" w:hAnsi="Times New Roman" w:eastAsia="Malgun Gothic"/>
          <w:b/>
          <w:i w:val="0"/>
          <w:sz w:val="22"/>
        </w:rPr>
        <w:t xml:space="preserve">Mota: </w:t>
      </w:r>
      <w:r>
        <w:rPr>
          <w:rFonts w:ascii="Times New Roman" w:hAnsi="Times New Roman" w:eastAsia="Malgun Gothic"/>
          <w:b w:val="0"/>
          <w:i w:val="0"/>
          <w:sz w:val="22"/>
        </w:rPr>
        <w:t>Com as minhas palavras? Estava em patrulhamento, avistei o indivíduo em atitude suspeita, ao perceber a aproximação da guarnição empreendeu fuga e dispensou uma mochila de cor preta.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Essas são as mesmas palavras do auto, sargento. Eu pedi as suas.</w:t>
      </w:r>
    </w:p>
    <w:p>
      <w:pPr>
        <w:spacing w:before="0" w:after="110" w:line="300" w:lineRule="auto"/>
      </w:pPr>
      <w:r>
        <w:rPr>
          <w:rFonts w:ascii="Times New Roman" w:hAnsi="Times New Roman" w:eastAsia="Malgun Gothic"/>
          <w:b/>
          <w:i w:val="0"/>
          <w:sz w:val="22"/>
        </w:rPr>
        <w:t xml:space="preserve">Mota: </w:t>
      </w:r>
      <w:r>
        <w:rPr>
          <w:rFonts w:ascii="Times New Roman" w:hAnsi="Times New Roman" w:eastAsia="Malgun Gothic"/>
          <w:b w:val="0"/>
          <w:i w:val="0"/>
          <w:sz w:val="22"/>
        </w:rPr>
        <w:t>São as minhas, doutor. Eu escrevo assim.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na bicicleta, duas caixas de isopor com açaí. Estão no auto de apreensão. O senhor lembra?</w:t>
      </w:r>
    </w:p>
    <w:p>
      <w:pPr>
        <w:spacing w:before="0" w:after="110" w:line="300" w:lineRule="auto"/>
      </w:pPr>
      <w:r>
        <w:rPr>
          <w:rFonts w:ascii="Times New Roman" w:hAnsi="Times New Roman" w:eastAsia="Malgun Gothic"/>
          <w:b/>
          <w:i w:val="0"/>
          <w:sz w:val="22"/>
        </w:rPr>
        <w:t xml:space="preserve">Mota: </w:t>
      </w:r>
      <w:r>
        <w:rPr>
          <w:rFonts w:ascii="Times New Roman" w:hAnsi="Times New Roman" w:eastAsia="Malgun Gothic"/>
          <w:b w:val="0"/>
          <w:i w:val="0"/>
          <w:sz w:val="22"/>
        </w:rPr>
        <w:t>São muitas ocorrências, doutor.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Trinta e uma, este ano, com a mesma frase. </w:t>
      </w:r>
      <w:r>
        <w:rPr>
          <w:rFonts w:ascii="Times New Roman" w:hAnsi="Times New Roman" w:eastAsia="Malgun Gothic"/>
          <w:b w:val="0"/>
          <w:i/>
          <w:color w:val="555555"/>
          <w:sz w:val="22"/>
        </w:rPr>
        <w:t>(entrega à juíza uma folha)</w:t>
      </w:r>
      <w:r>
        <w:rPr>
          <w:rFonts w:ascii="Times New Roman" w:hAnsi="Times New Roman" w:eastAsia="Malgun Gothic"/>
          <w:b w:val="0"/>
          <w:i w:val="0"/>
          <w:sz w:val="22"/>
        </w:rPr>
        <w:t xml:space="preserve"> Excelência, a relação está nos autos, fls. cento e doze. Sargento, em quantas dessas trinta e uma o indivíduo fugiu e dispensou uma mochila de cor preta?</w:t>
      </w:r>
    </w:p>
    <w:p>
      <w:pPr>
        <w:spacing w:before="0" w:after="110" w:line="300" w:lineRule="auto"/>
      </w:pPr>
      <w:r>
        <w:rPr>
          <w:rFonts w:ascii="Times New Roman" w:hAnsi="Times New Roman" w:eastAsia="Malgun Gothic"/>
          <w:b/>
          <w:i w:val="0"/>
          <w:sz w:val="22"/>
        </w:rPr>
        <w:t xml:space="preserve">Wagner: </w:t>
      </w:r>
      <w:r>
        <w:rPr>
          <w:rFonts w:ascii="Times New Roman" w:hAnsi="Times New Roman" w:eastAsia="Malgun Gothic"/>
          <w:b w:val="0"/>
          <w:i w:val="0"/>
          <w:sz w:val="22"/>
        </w:rPr>
        <w:t>Excelência, o doutor está julgando outros processos.</w:t>
      </w:r>
    </w:p>
    <w:p>
      <w:pPr>
        <w:spacing w:before="0" w:after="110" w:line="300" w:lineRule="auto"/>
      </w:pPr>
      <w:r>
        <w:rPr>
          <w:rFonts w:ascii="Times New Roman" w:hAnsi="Times New Roman" w:eastAsia="Malgun Gothic"/>
          <w:b/>
          <w:i w:val="0"/>
          <w:sz w:val="22"/>
        </w:rPr>
        <w:t xml:space="preserve">Helena: </w:t>
      </w:r>
      <w:r>
        <w:rPr>
          <w:rFonts w:ascii="Times New Roman" w:hAnsi="Times New Roman" w:eastAsia="Malgun Gothic"/>
          <w:b w:val="0"/>
          <w:i w:val="0"/>
          <w:sz w:val="22"/>
        </w:rPr>
        <w:t>Indefiro a objeção por ora. A pergunta é sobre o método do depoente. Responda, sargento.</w:t>
      </w:r>
    </w:p>
    <w:p>
      <w:pPr>
        <w:spacing w:before="0" w:after="110" w:line="300" w:lineRule="auto"/>
      </w:pPr>
      <w:r>
        <w:rPr>
          <w:rFonts w:ascii="Times New Roman" w:hAnsi="Times New Roman" w:eastAsia="Malgun Gothic"/>
          <w:b/>
          <w:i w:val="0"/>
          <w:sz w:val="22"/>
        </w:rPr>
        <w:t xml:space="preserve">Mota: </w:t>
      </w:r>
      <w:r>
        <w:rPr>
          <w:rFonts w:ascii="Times New Roman" w:hAnsi="Times New Roman" w:eastAsia="Malgun Gothic"/>
          <w:b w:val="0"/>
          <w:i/>
          <w:color w:val="555555"/>
          <w:sz w:val="22"/>
        </w:rPr>
        <w:t>(endurece)</w:t>
      </w:r>
      <w:r>
        <w:rPr>
          <w:rFonts w:ascii="Times New Roman" w:hAnsi="Times New Roman" w:eastAsia="Malgun Gothic"/>
          <w:b w:val="0"/>
          <w:i w:val="0"/>
          <w:sz w:val="22"/>
        </w:rPr>
        <w:t xml:space="preserve"> Na maioria. É o padrão dos traficantes, doutor.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Obrigado, sargento. Sem mais perguntas.</w:t>
      </w:r>
    </w:p>
    <w:p>
      <w:pPr>
        <w:spacing w:before="0" w:after="110" w:line="300" w:lineRule="auto"/>
      </w:pPr>
      <w:r>
        <w:rPr>
          <w:rFonts w:ascii="Times New Roman" w:hAnsi="Times New Roman" w:eastAsia="Malgun Gothic"/>
          <w:b w:val="0"/>
          <w:i/>
          <w:color w:val="555555"/>
          <w:sz w:val="22"/>
        </w:rPr>
        <w:t>(O sargento sai. Entra o cabo Rogério Pires, uns vinte e cinco anos, nervoso, o quepe na mão.)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Cabo, o seu depoimento e o do sargento têm a mesma frase. Com o mesmo erro. "Dispensou" com ç. Quem escreveu?</w:t>
      </w:r>
    </w:p>
    <w:p>
      <w:pPr>
        <w:spacing w:before="0" w:after="110" w:line="300" w:lineRule="auto"/>
      </w:pPr>
      <w:r>
        <w:rPr>
          <w:rFonts w:ascii="Times New Roman" w:hAnsi="Times New Roman" w:eastAsia="Malgun Gothic"/>
          <w:b/>
          <w:i w:val="0"/>
          <w:sz w:val="22"/>
        </w:rPr>
        <w:t xml:space="preserve">Pires: </w:t>
      </w:r>
      <w:r>
        <w:rPr>
          <w:rFonts w:ascii="Times New Roman" w:hAnsi="Times New Roman" w:eastAsia="Malgun Gothic"/>
          <w:b w:val="0"/>
          <w:i/>
          <w:color w:val="555555"/>
          <w:sz w:val="22"/>
        </w:rPr>
        <w:t>(olha para a juíza)</w:t>
      </w:r>
      <w:r>
        <w:rPr>
          <w:rFonts w:ascii="Times New Roman" w:hAnsi="Times New Roman" w:eastAsia="Malgun Gothic"/>
          <w:b w:val="0"/>
          <w:i w:val="0"/>
          <w:sz w:val="22"/>
        </w:rPr>
        <w:t xml:space="preserve"> Eu... o escrivão.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ditou ao escrivão?</w:t>
      </w:r>
    </w:p>
    <w:p>
      <w:pPr>
        <w:spacing w:before="0" w:after="110" w:line="300" w:lineRule="auto"/>
      </w:pPr>
      <w:r>
        <w:rPr>
          <w:rFonts w:ascii="Times New Roman" w:hAnsi="Times New Roman" w:eastAsia="Malgun Gothic"/>
          <w:b/>
          <w:i w:val="0"/>
          <w:sz w:val="22"/>
        </w:rPr>
        <w:t xml:space="preserve">Pires: </w:t>
      </w:r>
      <w:r>
        <w:rPr>
          <w:rFonts w:ascii="Times New Roman" w:hAnsi="Times New Roman" w:eastAsia="Malgun Gothic"/>
          <w:b w:val="0"/>
          <w:i w:val="0"/>
          <w:sz w:val="22"/>
        </w:rPr>
        <w:t>Não, doutor. O escrivão já tem o modelo no computador. Ele pergunta onde foi, a hora, o nome do preso, e preenche. A gente lê e assina.</w:t>
      </w:r>
    </w:p>
    <w:p>
      <w:pPr>
        <w:spacing w:before="0" w:after="110" w:line="300" w:lineRule="auto"/>
      </w:pPr>
      <w:r>
        <w:rPr>
          <w:rFonts w:ascii="Times New Roman" w:hAnsi="Times New Roman" w:eastAsia="Malgun Gothic"/>
          <w:b/>
          <w:i w:val="0"/>
          <w:sz w:val="22"/>
        </w:rPr>
        <w:t xml:space="preserve">Helena: </w:t>
      </w:r>
      <w:r>
        <w:rPr>
          <w:rFonts w:ascii="Times New Roman" w:hAnsi="Times New Roman" w:eastAsia="Malgun Gothic"/>
          <w:b w:val="0"/>
          <w:i/>
          <w:color w:val="555555"/>
          <w:sz w:val="22"/>
        </w:rPr>
        <w:t>(larga a caneta)</w:t>
      </w:r>
      <w:r>
        <w:rPr>
          <w:rFonts w:ascii="Times New Roman" w:hAnsi="Times New Roman" w:eastAsia="Malgun Gothic"/>
          <w:b w:val="0"/>
          <w:i w:val="0"/>
          <w:sz w:val="22"/>
        </w:rPr>
        <w:t xml:space="preserve"> O senhor lê?</w:t>
      </w:r>
    </w:p>
    <w:p>
      <w:pPr>
        <w:spacing w:before="0" w:after="110" w:line="300" w:lineRule="auto"/>
      </w:pPr>
      <w:r>
        <w:rPr>
          <w:rFonts w:ascii="Times New Roman" w:hAnsi="Times New Roman" w:eastAsia="Malgun Gothic"/>
          <w:b/>
          <w:i w:val="0"/>
          <w:sz w:val="22"/>
        </w:rPr>
        <w:t xml:space="preserve">Pires: </w:t>
      </w:r>
      <w:r>
        <w:rPr>
          <w:rFonts w:ascii="Times New Roman" w:hAnsi="Times New Roman" w:eastAsia="Malgun Gothic"/>
          <w:b w:val="0"/>
          <w:i/>
          <w:color w:val="555555"/>
          <w:sz w:val="22"/>
        </w:rPr>
        <w:t>(baixo)</w:t>
      </w:r>
      <w:r>
        <w:rPr>
          <w:rFonts w:ascii="Times New Roman" w:hAnsi="Times New Roman" w:eastAsia="Malgun Gothic"/>
          <w:b w:val="0"/>
          <w:i w:val="0"/>
          <w:sz w:val="22"/>
        </w:rPr>
        <w:t xml:space="preserve"> Na maioria das vezes, Excelência. É muita ocorrência por plantão.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Cabo, o senhor viu o Jéferson correr?</w:t>
      </w:r>
    </w:p>
    <w:p>
      <w:pPr>
        <w:spacing w:before="0" w:after="110" w:line="300" w:lineRule="auto"/>
      </w:pPr>
      <w:r>
        <w:rPr>
          <w:rFonts w:ascii="Times New Roman" w:hAnsi="Times New Roman" w:eastAsia="Malgun Gothic"/>
          <w:b/>
          <w:i w:val="0"/>
          <w:sz w:val="22"/>
        </w:rPr>
        <w:t xml:space="preserve">Pires: </w:t>
      </w:r>
      <w:r>
        <w:rPr>
          <w:rFonts w:ascii="Times New Roman" w:hAnsi="Times New Roman" w:eastAsia="Malgun Gothic"/>
          <w:b w:val="0"/>
          <w:i/>
          <w:color w:val="555555"/>
          <w:sz w:val="22"/>
        </w:rPr>
        <w:t>(longo silêncio)</w:t>
      </w:r>
      <w:r>
        <w:rPr>
          <w:rFonts w:ascii="Times New Roman" w:hAnsi="Times New Roman" w:eastAsia="Malgun Gothic"/>
          <w:b w:val="0"/>
          <w:i w:val="0"/>
          <w:sz w:val="22"/>
        </w:rPr>
        <w:t xml:space="preserve"> Eu estava dirigindo a viatura, doutor. Quando eu desci, o sargento já estava com ele. A mochila estava no chão. Perto do poste.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que distância da bicicleta?</w:t>
      </w:r>
    </w:p>
    <w:p>
      <w:pPr>
        <w:spacing w:before="0" w:after="110" w:line="300" w:lineRule="auto"/>
      </w:pPr>
      <w:r>
        <w:rPr>
          <w:rFonts w:ascii="Times New Roman" w:hAnsi="Times New Roman" w:eastAsia="Malgun Gothic"/>
          <w:b/>
          <w:i w:val="0"/>
          <w:sz w:val="22"/>
        </w:rPr>
        <w:t xml:space="preserve">Pires: </w:t>
      </w:r>
      <w:r>
        <w:rPr>
          <w:rFonts w:ascii="Times New Roman" w:hAnsi="Times New Roman" w:eastAsia="Malgun Gothic"/>
          <w:b w:val="0"/>
          <w:i w:val="0"/>
          <w:sz w:val="22"/>
        </w:rPr>
        <w:t>Uns... uns vinte metros.</w:t>
      </w:r>
    </w:p>
    <w:p>
      <w:pPr>
        <w:spacing w:before="0" w:after="110" w:line="300" w:lineRule="auto"/>
      </w:pPr>
      <w:r>
        <w:rPr>
          <w:rFonts w:ascii="Times New Roman" w:hAnsi="Times New Roman" w:eastAsia="Malgun Gothic"/>
          <w:b/>
          <w:i w:val="0"/>
          <w:sz w:val="22"/>
        </w:rPr>
        <w:t xml:space="preserve">Helena: </w:t>
      </w:r>
      <w:r>
        <w:rPr>
          <w:rFonts w:ascii="Times New Roman" w:hAnsi="Times New Roman" w:eastAsia="Malgun Gothic"/>
          <w:b w:val="0"/>
          <w:i w:val="0"/>
          <w:sz w:val="22"/>
        </w:rPr>
        <w:t>Vinte metros, cabo? O senhor assinou que ele "dispensou" a mochila ao fugir.</w:t>
      </w:r>
    </w:p>
    <w:p>
      <w:pPr>
        <w:spacing w:before="0" w:after="110" w:line="300" w:lineRule="auto"/>
      </w:pPr>
      <w:r>
        <w:rPr>
          <w:rFonts w:ascii="Times New Roman" w:hAnsi="Times New Roman" w:eastAsia="Malgun Gothic"/>
          <w:b/>
          <w:i w:val="0"/>
          <w:sz w:val="22"/>
        </w:rPr>
        <w:t xml:space="preserve">Pires: </w:t>
      </w:r>
      <w:r>
        <w:rPr>
          <w:rFonts w:ascii="Times New Roman" w:hAnsi="Times New Roman" w:eastAsia="Malgun Gothic"/>
          <w:b w:val="0"/>
          <w:i/>
          <w:color w:val="555555"/>
          <w:sz w:val="22"/>
        </w:rPr>
        <w:t>(a voz falhando)</w:t>
      </w:r>
      <w:r>
        <w:rPr>
          <w:rFonts w:ascii="Times New Roman" w:hAnsi="Times New Roman" w:eastAsia="Malgun Gothic"/>
          <w:b w:val="0"/>
          <w:i w:val="0"/>
          <w:sz w:val="22"/>
        </w:rPr>
        <w:t xml:space="preserve"> Eu assinei o que estava escrito, Excelência.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Mais uma, cabo. O senhor viu o Jéferson cair três vezes nos fundos do Mercado?</w:t>
      </w:r>
    </w:p>
    <w:p>
      <w:pPr>
        <w:spacing w:before="0" w:after="110" w:line="300" w:lineRule="auto"/>
      </w:pPr>
      <w:r>
        <w:rPr>
          <w:rFonts w:ascii="Times New Roman" w:hAnsi="Times New Roman" w:eastAsia="Malgun Gothic"/>
          <w:b/>
          <w:i w:val="0"/>
          <w:sz w:val="22"/>
        </w:rPr>
        <w:t xml:space="preserve">Wagner: </w:t>
      </w:r>
      <w:r>
        <w:rPr>
          <w:rFonts w:ascii="Times New Roman" w:hAnsi="Times New Roman" w:eastAsia="Malgun Gothic"/>
          <w:b w:val="0"/>
          <w:i w:val="0"/>
          <w:sz w:val="22"/>
        </w:rPr>
        <w:t>Excelência!</w:t>
      </w:r>
    </w:p>
    <w:p>
      <w:pPr>
        <w:spacing w:before="0" w:after="110" w:line="300" w:lineRule="auto"/>
      </w:pPr>
      <w:r>
        <w:rPr>
          <w:rFonts w:ascii="Times New Roman" w:hAnsi="Times New Roman" w:eastAsia="Malgun Gothic"/>
          <w:b/>
          <w:i w:val="0"/>
          <w:sz w:val="22"/>
        </w:rPr>
        <w:t xml:space="preserve">Pires: </w:t>
      </w:r>
      <w:r>
        <w:rPr>
          <w:rFonts w:ascii="Times New Roman" w:hAnsi="Times New Roman" w:eastAsia="Malgun Gothic"/>
          <w:b w:val="0"/>
          <w:i/>
          <w:color w:val="555555"/>
          <w:sz w:val="22"/>
        </w:rPr>
        <w:t>(depois de um tempo, sem olhar para ninguém)</w:t>
      </w:r>
      <w:r>
        <w:rPr>
          <w:rFonts w:ascii="Times New Roman" w:hAnsi="Times New Roman" w:eastAsia="Malgun Gothic"/>
          <w:b w:val="0"/>
          <w:i w:val="0"/>
          <w:sz w:val="22"/>
        </w:rPr>
        <w:t xml:space="preserve"> Eu fiquei na viatura, doutor. Eu não vi.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Sem mais perguntas.</w:t>
      </w:r>
    </w:p>
    <w:p>
      <w:pPr>
        <w:spacing w:before="0" w:after="110" w:line="300" w:lineRule="auto"/>
      </w:pPr>
      <w:r>
        <w:rPr>
          <w:rFonts w:ascii="Times New Roman" w:hAnsi="Times New Roman" w:eastAsia="Malgun Gothic"/>
          <w:b w:val="0"/>
          <w:i/>
          <w:color w:val="555555"/>
          <w:sz w:val="22"/>
        </w:rPr>
        <w:t>(Seu Bené depõe com o caderno ensebado; o perito lê o laudo do celular e da plataforma; o vídeo de Dona Lurdes é exibido na televisão da sala. Por último, Jé é interrogado e diz apenas que estava entregando açaí e que parou no sinal. Wagner se levanta para as alegações.)</w:t>
      </w:r>
    </w:p>
    <w:p>
      <w:pPr>
        <w:spacing w:before="0" w:after="110" w:line="300" w:lineRule="auto"/>
      </w:pPr>
      <w:r>
        <w:rPr>
          <w:rFonts w:ascii="Times New Roman" w:hAnsi="Times New Roman" w:eastAsia="Malgun Gothic"/>
          <w:b/>
          <w:i w:val="0"/>
          <w:sz w:val="22"/>
        </w:rPr>
        <w:t xml:space="preserve">Wagner: </w:t>
      </w:r>
      <w:r>
        <w:rPr>
          <w:rFonts w:ascii="Times New Roman" w:hAnsi="Times New Roman" w:eastAsia="Malgun Gothic"/>
          <w:b w:val="0"/>
          <w:i w:val="0"/>
          <w:sz w:val="22"/>
        </w:rPr>
        <w:t>Excelência. O Ministério Público ouviu os depoimentos, viu o vídeo e leu o laudo da plataforma. Não há prova de que a mochila estivesse na posse do acusado. O Ministério Público requer a absolvição, com base no artigo trezentos e oitenta e seis, sete, do Código de Processo Penal. E requer cópia integral destes autos para a Promotoria de Controle Externo da Atividade Policial.</w:t>
      </w:r>
    </w:p>
    <w:p>
      <w:pPr>
        <w:spacing w:before="0" w:after="110" w:line="300" w:lineRule="auto"/>
      </w:pPr>
      <w:r>
        <w:rPr>
          <w:rFonts w:ascii="Times New Roman" w:hAnsi="Times New Roman" w:eastAsia="Malgun Gothic"/>
          <w:b w:val="0"/>
          <w:i/>
          <w:color w:val="555555"/>
          <w:sz w:val="22"/>
        </w:rPr>
        <w:t>(Murmúrio no fundo. Dona Graça cobre a boca com as duas mãos.)</w:t>
      </w:r>
    </w:p>
    <w:p>
      <w:pPr>
        <w:spacing w:before="0" w:after="110" w:line="300" w:lineRule="auto"/>
      </w:pPr>
      <w:r>
        <w:rPr>
          <w:rFonts w:ascii="Times New Roman" w:hAnsi="Times New Roman" w:eastAsia="Malgun Gothic"/>
          <w:b/>
          <w:i w:val="0"/>
          <w:sz w:val="22"/>
        </w:rPr>
        <w:t xml:space="preserve">Helena: </w:t>
      </w:r>
      <w:r>
        <w:rPr>
          <w:rFonts w:ascii="Times New Roman" w:hAnsi="Times New Roman" w:eastAsia="Malgun Gothic"/>
          <w:b w:val="0"/>
          <w:i w:val="0"/>
          <w:sz w:val="22"/>
        </w:rPr>
        <w:t>Defesa?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defesa acompanha, Excelência. E pede apenas que a sentença registre o laudo do corpo de delito e a declaração do cabo sobre o modelo.</w:t>
      </w:r>
    </w:p>
    <w:p>
      <w:pPr>
        <w:spacing w:before="0" w:after="110" w:line="300" w:lineRule="auto"/>
      </w:pPr>
      <w:r>
        <w:rPr>
          <w:rFonts w:ascii="Times New Roman" w:hAnsi="Times New Roman" w:eastAsia="Malgun Gothic"/>
          <w:b/>
          <w:i w:val="0"/>
          <w:sz w:val="22"/>
        </w:rPr>
        <w:t xml:space="preserve">Helena: </w:t>
      </w:r>
      <w:r>
        <w:rPr>
          <w:rFonts w:ascii="Times New Roman" w:hAnsi="Times New Roman" w:eastAsia="Malgun Gothic"/>
          <w:b w:val="0"/>
          <w:i/>
          <w:color w:val="555555"/>
          <w:sz w:val="22"/>
        </w:rPr>
        <w:t>(digita alguns minutos; depois lê)</w:t>
      </w:r>
      <w:r>
        <w:rPr>
          <w:rFonts w:ascii="Times New Roman" w:hAnsi="Times New Roman" w:eastAsia="Malgun Gothic"/>
          <w:b w:val="0"/>
          <w:i w:val="0"/>
          <w:sz w:val="22"/>
        </w:rPr>
        <w:t xml:space="preserve"> Julgo improcedente a denúncia e absolvo Jéferson Souza, com fundamento no artigo trezentos e oitenta e seis, inciso sete, do Código de Processo Penal. Expeça-se alvará de soltura. Oficie-se à Corregedoria da Polícia Militar, à Corregedoria da Polícia Civil e à Promotoria de Controle Externo, com cópia dos trinta e um autos juntados pela defesa. </w:t>
      </w:r>
      <w:r>
        <w:rPr>
          <w:rFonts w:ascii="Times New Roman" w:hAnsi="Times New Roman" w:eastAsia="Malgun Gothic"/>
          <w:b w:val="0"/>
          <w:i/>
          <w:color w:val="555555"/>
          <w:sz w:val="22"/>
        </w:rPr>
        <w:t>(tira os óculos)</w:t>
      </w:r>
      <w:r>
        <w:rPr>
          <w:rFonts w:ascii="Times New Roman" w:hAnsi="Times New Roman" w:eastAsia="Malgun Gothic"/>
          <w:b w:val="0"/>
          <w:i w:val="0"/>
          <w:sz w:val="22"/>
        </w:rPr>
        <w:t xml:space="preserve"> Senhor Jéferson, o senhor está livre.</w:t>
      </w:r>
    </w:p>
    <w:p>
      <w:pPr>
        <w:keepNext/>
        <w:spacing w:before="320" w:after="140"/>
      </w:pPr>
      <w:r>
        <w:rPr>
          <w:rFonts w:ascii="Times New Roman" w:hAnsi="Times New Roman" w:eastAsia="Malgun Gothic"/>
          <w:b/>
          <w:i w:val="0"/>
          <w:color w:val="1F3864"/>
          <w:sz w:val="26"/>
        </w:rPr>
        <w:t>장면 7 — 구치소 정문</w:t>
      </w:r>
    </w:p>
    <w:p>
      <w:pPr>
        <w:spacing w:before="0" w:after="110" w:line="300" w:lineRule="auto"/>
      </w:pPr>
      <w:r>
        <w:rPr>
          <w:rFonts w:ascii="Times New Roman" w:hAnsi="Times New Roman" w:eastAsia="Malgun Gothic"/>
          <w:b w:val="0"/>
          <w:i/>
          <w:color w:val="555555"/>
          <w:sz w:val="22"/>
        </w:rPr>
        <w:t>(Mesma noite, nove horas. Portão do CDP, sob a luz amarela de um poste. Dona Graça, Kety, Seu Bené com a bicicleta. Lúcia um pouco afastada. Rafa encostado no carro emprestado do pai. O portão pequeno se abre e Jé sai, com um saco plástico na mão: um chinelo, uma camiseta, a Constituição azul.)</w:t>
      </w:r>
    </w:p>
    <w:p>
      <w:pPr>
        <w:spacing w:before="0" w:after="110" w:line="300" w:lineRule="auto"/>
      </w:pPr>
      <w:r>
        <w:rPr>
          <w:rFonts w:ascii="Times New Roman" w:hAnsi="Times New Roman" w:eastAsia="Malgun Gothic"/>
          <w:b/>
          <w:i w:val="0"/>
          <w:sz w:val="22"/>
        </w:rPr>
        <w:t xml:space="preserve">Kety: </w:t>
      </w:r>
      <w:r>
        <w:rPr>
          <w:rFonts w:ascii="Times New Roman" w:hAnsi="Times New Roman" w:eastAsia="Malgun Gothic"/>
          <w:b w:val="0"/>
          <w:i/>
          <w:color w:val="555555"/>
          <w:sz w:val="22"/>
        </w:rPr>
        <w:t>(corre)</w:t>
      </w:r>
      <w:r>
        <w:rPr>
          <w:rFonts w:ascii="Times New Roman" w:hAnsi="Times New Roman" w:eastAsia="Malgun Gothic"/>
          <w:b w:val="0"/>
          <w:i w:val="0"/>
          <w:sz w:val="22"/>
        </w:rPr>
        <w:t xml:space="preserve"> Jé!</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color w:val="555555"/>
          <w:sz w:val="22"/>
        </w:rPr>
        <w:t>(abraça a irmã, levanta-a do chão)</w:t>
      </w:r>
      <w:r>
        <w:rPr>
          <w:rFonts w:ascii="Times New Roman" w:hAnsi="Times New Roman" w:eastAsia="Malgun Gothic"/>
          <w:b w:val="0"/>
          <w:i w:val="0"/>
          <w:sz w:val="22"/>
        </w:rPr>
        <w:t xml:space="preserve"> Tu cresceu, pirralha.</w:t>
      </w:r>
    </w:p>
    <w:p>
      <w:pPr>
        <w:spacing w:before="0" w:after="110" w:line="300" w:lineRule="auto"/>
      </w:pPr>
      <w:r>
        <w:rPr>
          <w:rFonts w:ascii="Times New Roman" w:hAnsi="Times New Roman" w:eastAsia="Malgun Gothic"/>
          <w:b/>
          <w:i w:val="0"/>
          <w:sz w:val="22"/>
        </w:rPr>
        <w:t xml:space="preserve">Kety: </w:t>
      </w:r>
      <w:r>
        <w:rPr>
          <w:rFonts w:ascii="Times New Roman" w:hAnsi="Times New Roman" w:eastAsia="Malgun Gothic"/>
          <w:b w:val="0"/>
          <w:i w:val="0"/>
          <w:sz w:val="22"/>
        </w:rPr>
        <w:t>Faz vinte e seis dias, Jé. Ninguém cresce em vinte e seis dias.</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color w:val="555555"/>
          <w:sz w:val="22"/>
        </w:rPr>
        <w:t>(abraça o filho, sem dizer nada por muito tempo)</w:t>
      </w:r>
      <w:r>
        <w:rPr>
          <w:rFonts w:ascii="Times New Roman" w:hAnsi="Times New Roman" w:eastAsia="Malgun Gothic"/>
          <w:b w:val="0"/>
          <w:i w:val="0"/>
          <w:sz w:val="22"/>
        </w:rPr>
        <w:t xml:space="preserve"> Meu filho. Meu filho.</w:t>
      </w:r>
    </w:p>
    <w:p>
      <w:pPr>
        <w:spacing w:before="0" w:after="110" w:line="300" w:lineRule="auto"/>
      </w:pPr>
      <w:r>
        <w:rPr>
          <w:rFonts w:ascii="Times New Roman" w:hAnsi="Times New Roman" w:eastAsia="Malgun Gothic"/>
          <w:b/>
          <w:i w:val="0"/>
          <w:sz w:val="22"/>
        </w:rPr>
        <w:t xml:space="preserve">Bené: </w:t>
      </w:r>
      <w:r>
        <w:rPr>
          <w:rFonts w:ascii="Times New Roman" w:hAnsi="Times New Roman" w:eastAsia="Malgun Gothic"/>
          <w:b w:val="0"/>
          <w:i/>
          <w:color w:val="555555"/>
          <w:sz w:val="22"/>
        </w:rPr>
        <w:t>(empurra a bicicleta)</w:t>
      </w:r>
      <w:r>
        <w:rPr>
          <w:rFonts w:ascii="Times New Roman" w:hAnsi="Times New Roman" w:eastAsia="Malgun Gothic"/>
          <w:b w:val="0"/>
          <w:i w:val="0"/>
          <w:sz w:val="22"/>
        </w:rPr>
        <w:t xml:space="preserve"> Guardei. Encheram o pneu no posto. De graça.</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color w:val="555555"/>
          <w:sz w:val="22"/>
        </w:rPr>
        <w:t>(olha para Rafa)</w:t>
      </w:r>
      <w:r>
        <w:rPr>
          <w:rFonts w:ascii="Times New Roman" w:hAnsi="Times New Roman" w:eastAsia="Malgun Gothic"/>
          <w:b w:val="0"/>
          <w:i w:val="0"/>
          <w:sz w:val="22"/>
        </w:rPr>
        <w:t xml:space="preserve"> Doutor. </w:t>
      </w:r>
      <w:r>
        <w:rPr>
          <w:rFonts w:ascii="Times New Roman" w:hAnsi="Times New Roman" w:eastAsia="Malgun Gothic"/>
          <w:b w:val="0"/>
          <w:i/>
          <w:color w:val="555555"/>
          <w:sz w:val="22"/>
        </w:rPr>
        <w:t>(estende a mão; depois desiste e abraça)</w:t>
      </w:r>
      <w:r>
        <w:rPr>
          <w:rFonts w:ascii="Times New Roman" w:hAnsi="Times New Roman" w:eastAsia="Malgun Gothic"/>
          <w:b w:val="0"/>
          <w:i w:val="0"/>
          <w:sz w:val="22"/>
        </w:rPr>
        <w:t xml:space="preserve"> Obrigado.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Obrigado ao caderno do seu Bené. E à câmera da dona Lurdes. E à Lúcia.</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val="0"/>
          <w:sz w:val="22"/>
        </w:rPr>
        <w:t>Doutor, hoje deu pra lavar a alma. Vinte e seis dias eu não dormia. Hoje eu vou dormir três noites seguidas.</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color w:val="555555"/>
          <w:sz w:val="22"/>
        </w:rPr>
        <w:t>(baixo, para Rafa)</w:t>
      </w:r>
      <w:r>
        <w:rPr>
          <w:rFonts w:ascii="Times New Roman" w:hAnsi="Times New Roman" w:eastAsia="Malgun Gothic"/>
          <w:b w:val="0"/>
          <w:i w:val="0"/>
          <w:sz w:val="22"/>
        </w:rPr>
        <w:t xml:space="preserve"> O promotor. Aquele da cara fechada. Ele pediu pra me soltar.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Pediu.</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Na custódia ele disse que eu era mula.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Na custódia ele não tinha visto o vídeo. Gente muda quando vê.</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Muda mesmo? Lá dentro os cara dizem que ninguém muda. Que quem entra da Ribanceira sai da Ribanceira pior.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Tem um livro, Jé. Um velho sertanejo que fala a vida inteira pra um visitante. Ele diz assim: "o mais importante e bonito, do mundo, é isto: que as pessoas não estão sempre iguais, ainda não foram terminadas, mas que elas vão sempre mudando."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color w:val="555555"/>
          <w:sz w:val="22"/>
        </w:rPr>
        <w:t>(repete devagar)</w:t>
      </w:r>
      <w:r>
        <w:rPr>
          <w:rFonts w:ascii="Times New Roman" w:hAnsi="Times New Roman" w:eastAsia="Malgun Gothic"/>
          <w:b w:val="0"/>
          <w:i w:val="0"/>
          <w:sz w:val="22"/>
        </w:rPr>
        <w:t xml:space="preserve"> Ainda não foram terminadas.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Vale pro promotor. Vale pro cabo. Vale pra mim. Um ano atrás eu estava do outro lado.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E vale pra mim?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Principalmente pra você. Você tem dezenove anos e uma Constituição sem a capa de trás.</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color w:val="555555"/>
          <w:sz w:val="22"/>
        </w:rPr>
        <w:t>(aperta o saco plástico)</w:t>
      </w:r>
      <w:r>
        <w:rPr>
          <w:rFonts w:ascii="Times New Roman" w:hAnsi="Times New Roman" w:eastAsia="Malgun Gothic"/>
          <w:b w:val="0"/>
          <w:i w:val="0"/>
          <w:sz w:val="22"/>
        </w:rPr>
        <w:t xml:space="preserve"> Então eu vou terminar o supletivo.</w:t>
      </w:r>
    </w:p>
    <w:p>
      <w:pPr>
        <w:keepNext/>
        <w:spacing w:before="320" w:after="140"/>
      </w:pPr>
      <w:r>
        <w:rPr>
          <w:rFonts w:ascii="Times New Roman" w:hAnsi="Times New Roman" w:eastAsia="Malgun Gothic"/>
          <w:b/>
          <w:i w:val="0"/>
          <w:color w:val="1F3864"/>
          <w:sz w:val="26"/>
        </w:rPr>
        <w:t>장면 8 — 나머지 서른 건</w:t>
      </w:r>
    </w:p>
    <w:p>
      <w:pPr>
        <w:spacing w:before="0" w:after="110" w:line="300" w:lineRule="auto"/>
      </w:pPr>
      <w:r>
        <w:rPr>
          <w:rFonts w:ascii="Times New Roman" w:hAnsi="Times New Roman" w:eastAsia="Malgun Gothic"/>
          <w:b w:val="0"/>
          <w:i/>
          <w:color w:val="555555"/>
          <w:sz w:val="22"/>
        </w:rPr>
        <w:t>(Sexta-feira, 30 de setembro, fim de tarde. Sala três. Na parede, uma folha de cartolina com trinta e um nomes. Bia risca, com caneta vermelha, um por um. Renata lê as decisões no computador. Edvaldo encostado na porta.)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Habeas corpus do Márcio: denegado no Tribunal. "A semelhança redacional entre depoimentos policiais não afasta, por si só, a sua credibilidade."</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Revisão criminal do Cleiton: não conhecida. Pedido de revogação de preventiva do Diego: indeferido. Do Wanderson: indeferido.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o Wellington?</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(procura; um sorriso)</w:t>
      </w:r>
      <w:r>
        <w:rPr>
          <w:rFonts w:ascii="Times New Roman" w:hAnsi="Times New Roman" w:eastAsia="Malgun Gothic"/>
          <w:b w:val="0"/>
          <w:i w:val="0"/>
          <w:sz w:val="22"/>
        </w:rPr>
        <w:t xml:space="preserve"> Wellington Ramos. Preventiva revogada hoje pela juíza Mirtes. Ela citou a sentença da doutora Helena.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Um.</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Um.</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val="0"/>
          <w:sz w:val="22"/>
        </w:rPr>
        <w:t>E os nove condenados, já transitados, nem com revisão. O meu menino de março continua lá.</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(senta; olha a cartolina)</w:t>
      </w:r>
      <w:r>
        <w:rPr>
          <w:rFonts w:ascii="Times New Roman" w:hAnsi="Times New Roman" w:eastAsia="Malgun Gothic"/>
          <w:b w:val="0"/>
          <w:i w:val="0"/>
          <w:sz w:val="22"/>
        </w:rPr>
        <w:t xml:space="preserve"> Trinta e um nomes. Um absolvido, um solto. Vinte e nove.</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Rafa, dezesseis anos aqui. No meu primeiro ano, eu não ganhei um. Nem um. Não é consolo. É pra te fazer não jogar a toalha na primeira sexta-feira.</w:t>
      </w:r>
    </w:p>
    <w:p>
      <w:pPr>
        <w:spacing w:before="0" w:after="110" w:line="300" w:lineRule="auto"/>
      </w:pPr>
      <w:r>
        <w:rPr>
          <w:rFonts w:ascii="Times New Roman" w:hAnsi="Times New Roman" w:eastAsia="Malgun Gothic"/>
          <w:b w:val="0"/>
          <w:i/>
          <w:color w:val="555555"/>
          <w:sz w:val="22"/>
        </w:rPr>
        <w:t>(O telefone da mesa toca. Bia atende e passa, com os olhos arregalados.)</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Doutor, é a doutora Sônia. Da capital.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(atende)</w:t>
      </w:r>
      <w:r>
        <w:rPr>
          <w:rFonts w:ascii="Times New Roman" w:hAnsi="Times New Roman" w:eastAsia="Malgun Gothic"/>
          <w:b w:val="0"/>
          <w:i w:val="0"/>
          <w:sz w:val="22"/>
        </w:rPr>
        <w:t xml:space="preserve"> Doutora Sônia.</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color w:val="555555"/>
          <w:sz w:val="22"/>
        </w:rPr>
        <w:t>(ao telefone)</w:t>
      </w:r>
      <w:r>
        <w:rPr>
          <w:rFonts w:ascii="Times New Roman" w:hAnsi="Times New Roman" w:eastAsia="Malgun Gothic"/>
          <w:b w:val="0"/>
          <w:i w:val="0"/>
          <w:sz w:val="22"/>
        </w:rPr>
        <w:t xml:space="preserve"> Doutor Rafael. O comandante-geral da PM me ligou hoje às sete da manhã. Disse que um defensor novo está acusando a Terceira Companhia de fraude em série.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não acusei ninguém, doutora. Juntei trinta e uma cópias de autos públicos. Quem oficiou à Corregedoria foi a juíza. Quem pediu cópia pro controle externo foi o promotor.</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val="0"/>
          <w:sz w:val="22"/>
        </w:rPr>
        <w:t xml:space="preserve">Eu sei. Eu li a sentença.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Por isso eu disse ao comandante que a Defensoria não retira uma linha do que está nos autos. E agora vou dizer ao senhor o que não disse a ele. Não faça disso uma bandeira. Nada de coletiva de imprensa, nada de ação civil sobre a Polícia Militar, nada de nota. O senhor peticiona processo por processo, como fez.</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Mesmo sabendo que vou perder quase todos.</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val="0"/>
          <w:sz w:val="22"/>
        </w:rPr>
        <w:t xml:space="preserve">Mesmo assim. Vamos pôr os pingos nos is, doutor: o senhor ganhou um processo, não uma guerra. Se transformar em guerra, eu perco o núcleo inteiro no próximo orçamento. </w:t>
      </w:r>
      <w:r>
        <w:rPr>
          <w:rFonts w:ascii="Times New Roman" w:hAnsi="Times New Roman" w:eastAsia="Malgun Gothic"/>
          <w:b w:val="0"/>
          <w:i/>
          <w:color w:val="555555"/>
          <w:sz w:val="22"/>
        </w:rPr>
        <w:t>(mais baixo)</w:t>
      </w:r>
      <w:r>
        <w:rPr>
          <w:rFonts w:ascii="Times New Roman" w:hAnsi="Times New Roman" w:eastAsia="Malgun Gothic"/>
          <w:b w:val="0"/>
          <w:i w:val="0"/>
          <w:sz w:val="22"/>
        </w:rPr>
        <w:t xml:space="preserve"> E doutor. Parabéns pelo menino. Foi bem-feito.</w:t>
      </w:r>
    </w:p>
    <w:p>
      <w:pPr>
        <w:spacing w:before="0" w:after="110" w:line="300" w:lineRule="auto"/>
      </w:pPr>
      <w:r>
        <w:rPr>
          <w:rFonts w:ascii="Times New Roman" w:hAnsi="Times New Roman" w:eastAsia="Malgun Gothic"/>
          <w:b w:val="0"/>
          <w:i/>
          <w:color w:val="555555"/>
          <w:sz w:val="22"/>
        </w:rPr>
        <w:t>(Ela desliga. Rafa fica com o fone na mão.)</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val="0"/>
          <w:sz w:val="22"/>
        </w:rPr>
        <w:t>E aí?</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Ela defendeu a gente. E mandou a gente ficar quieto.</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É assim que ela defende. Faz dezesseis anos.</w:t>
      </w:r>
    </w:p>
    <w:p>
      <w:pPr>
        <w:keepNext/>
        <w:spacing w:before="320" w:after="140"/>
      </w:pPr>
      <w:r>
        <w:rPr>
          <w:rFonts w:ascii="Times New Roman" w:hAnsi="Times New Roman" w:eastAsia="Malgun Gothic"/>
          <w:b/>
          <w:i w:val="0"/>
          <w:color w:val="1F3864"/>
          <w:sz w:val="26"/>
        </w:rPr>
        <w:t>장면 9 — 그 밤의 지부</w:t>
      </w:r>
    </w:p>
    <w:p>
      <w:pPr>
        <w:spacing w:before="0" w:after="110" w:line="300" w:lineRule="auto"/>
      </w:pPr>
      <w:r>
        <w:rPr>
          <w:rFonts w:ascii="Times New Roman" w:hAnsi="Times New Roman" w:eastAsia="Malgun Gothic"/>
          <w:b w:val="0"/>
          <w:i/>
          <w:color w:val="555555"/>
          <w:sz w:val="22"/>
        </w:rPr>
        <w:t>(Mesma noite, dez horas. O núcleo vazio. Rafa sozinho na sala três, redigindo a vigésima petição. Batem na porta de baixo. Rafa desce. É Jé, de bicicleta, com a Constituição azul debaixo do braço.)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Desculpa a hora, doutor. A dona Nazaré disse que o senhor fica até tarde. Eu vim porque eu não consegui dormir. Minha mãe tá dormindo três noites seguidas, como prometeu. Eu não.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Sobe. Tem café.</w:t>
      </w:r>
    </w:p>
    <w:p>
      <w:pPr>
        <w:spacing w:before="0" w:after="110" w:line="300" w:lineRule="auto"/>
      </w:pPr>
      <w:r>
        <w:rPr>
          <w:rFonts w:ascii="Times New Roman" w:hAnsi="Times New Roman" w:eastAsia="Malgun Gothic"/>
          <w:b w:val="0"/>
          <w:i/>
          <w:color w:val="555555"/>
          <w:sz w:val="22"/>
        </w:rPr>
        <w:t>(Sala três. Rafa enche a xícara lascada e a põe diante de Jé.)</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Essa é a xícara do advogado que servia café pra quem tinha medo? A Kety me contou.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color w:val="555555"/>
          <w:sz w:val="22"/>
        </w:rPr>
        <w:t>(bebe; olha a cartolina na parede, os nomes riscados de vermelho)</w:t>
      </w:r>
      <w:r>
        <w:rPr>
          <w:rFonts w:ascii="Times New Roman" w:hAnsi="Times New Roman" w:eastAsia="Malgun Gothic"/>
          <w:b w:val="0"/>
          <w:i w:val="0"/>
          <w:sz w:val="22"/>
        </w:rPr>
        <w:t xml:space="preserve"> O Wellington tá aí. Riscado de verde.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Verde é solto.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Doutor, o senhor foi acertar na mosca com a frase. Lá dentro todo mundo sabia daquela frase. A gente chamava de "a oração". Quando o cara chegava na cela, os outros perguntavam: "Te rezaram a oração?"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(para)</w:t>
      </w:r>
      <w:r>
        <w:rPr>
          <w:rFonts w:ascii="Times New Roman" w:hAnsi="Times New Roman" w:eastAsia="Malgun Gothic"/>
          <w:b w:val="0"/>
          <w:i w:val="0"/>
          <w:sz w:val="22"/>
        </w:rPr>
        <w:t xml:space="preserve"> Vocês sabiam?</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 xml:space="preserve">Todo mundo sabe. Só que ninguém de nós sabe ler um processo. </w:t>
      </w:r>
      <w:r>
        <w:rPr>
          <w:rFonts w:ascii="Times New Roman" w:hAnsi="Times New Roman" w:eastAsia="Malgun Gothic"/>
          <w:b w:val="0"/>
          <w:i/>
          <w:color w:val="555555"/>
          <w:sz w:val="22"/>
        </w:rPr>
        <w:t>(bate na Constituição)</w:t>
      </w:r>
      <w:r>
        <w:rPr>
          <w:rFonts w:ascii="Times New Roman" w:hAnsi="Times New Roman" w:eastAsia="Malgun Gothic"/>
          <w:b w:val="0"/>
          <w:i w:val="0"/>
          <w:sz w:val="22"/>
        </w:rPr>
        <w:t xml:space="preserve"> Eu quero aprender. Posso vir aqui depois das entregas? Eu organizo papel, tiro xerox, qualquer coisa. Eu leio os autos dos meninos e digo quem eu conheço, de onde é, o que é verdade.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(um tempo)</w:t>
      </w:r>
      <w:r>
        <w:rPr>
          <w:rFonts w:ascii="Times New Roman" w:hAnsi="Times New Roman" w:eastAsia="Malgun Gothic"/>
          <w:b w:val="0"/>
          <w:i w:val="0"/>
          <w:sz w:val="22"/>
        </w:rPr>
        <w:t xml:space="preserve"> Terça e quinta, depois das seis. A Bia te mostra o sistema. E você volta pro supletivo em fevereiro.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 xml:space="preserve">Fechado. </w:t>
      </w:r>
      <w:r>
        <w:rPr>
          <w:rFonts w:ascii="Times New Roman" w:hAnsi="Times New Roman" w:eastAsia="Malgun Gothic"/>
          <w:b w:val="0"/>
          <w:i/>
          <w:color w:val="555555"/>
          <w:sz w:val="22"/>
        </w:rPr>
        <w:t>(se levanta; na porta)</w:t>
      </w:r>
      <w:r>
        <w:rPr>
          <w:rFonts w:ascii="Times New Roman" w:hAnsi="Times New Roman" w:eastAsia="Malgun Gothic"/>
          <w:b w:val="0"/>
          <w:i w:val="0"/>
          <w:sz w:val="22"/>
        </w:rPr>
        <w:t xml:space="preserve"> Doutor. Quando eu passar num concurso desses, eu vou querer uma xícara lascada também.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lasca você arranja no caminho.</w:t>
      </w:r>
    </w:p>
    <w:p>
      <w:pPr>
        <w:spacing w:before="0" w:after="110" w:line="300" w:lineRule="auto"/>
      </w:pPr>
      <w:r>
        <w:rPr>
          <w:rFonts w:ascii="Times New Roman" w:hAnsi="Times New Roman" w:eastAsia="Malgun Gothic"/>
          <w:b w:val="0"/>
          <w:i/>
          <w:color w:val="555555"/>
          <w:sz w:val="22"/>
        </w:rPr>
        <w:t>(Jé desce a escada. O celular de Rafa vibra: «Lúcia».)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(ao telefone)</w:t>
      </w:r>
      <w:r>
        <w:rPr>
          <w:rFonts w:ascii="Times New Roman" w:hAnsi="Times New Roman" w:eastAsia="Malgun Gothic"/>
          <w:b w:val="0"/>
          <w:i w:val="0"/>
          <w:sz w:val="22"/>
        </w:rPr>
        <w:t xml:space="preserve"> Tá acordado?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Estou. O Jé acabou de sair daqui.</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Que bom. Escuta. Lembra que eu disse que o poste da dona Lurdes tem sempre uma coisa? Eu fui ver de onde vem a coisa. Vem de barco. De noite. Pelo mesmo canal que as dragas de ouro usam pra descer o rio.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As dragas do garimpo?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As mesmas. Mesmo canal, mesmo horário, às vezes o mesmo piloto. Eu quero subir o rio em outubro. Preciso de alguém que saiba ler documento de licença de draga.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a xícara vazia, a cartolina, o rio escuro pela janela)</w:t>
      </w:r>
      <w:r>
        <w:rPr>
          <w:rFonts w:ascii="Times New Roman" w:hAnsi="Times New Roman" w:eastAsia="Malgun Gothic"/>
          <w:b w:val="0"/>
          <w:i w:val="0"/>
          <w:sz w:val="22"/>
        </w:rPr>
        <w:t xml:space="preserve"> Eu leio.</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기마랑이스 호자 『대오지: 오솔길(Grande Sertão: Veredas)』(1956): «o mais importante e bonito, do mundo, é isto: que as pessoas não estão sempre iguais, ainda não foram terminadas – mas que elas vão sempre mudando»</w:t>
      </w:r>
      <w:r>
        <w:rPr>
          <w:rFonts w:ascii="Times New Roman" w:hAnsi="Times New Roman" w:eastAsia="Malgun Gothic"/>
          <w:b w:val="0"/>
          <w:i w:val="0"/>
          <w:sz w:val="22"/>
        </w:rPr>
        <w:t xml:space="preserve"> — 한국어 해설: 화자 히오바우두가 방문객에게 들려주는 긴 독백 중 한 대목. ‘세상에서 가장 중요하고 아름다운 건, 사람들이 늘 같지 않다는 것, 아직 완성되지 않았다는 것, 늘 변해 간다는 것이다.’ 장면 7 구치소 정문에서 “히반세이라에서 들어간 놈은 더 나빠져 나온다”는 감방의 말을 전하는 제에게 하파가 들려주고, 제는 “아직 완성되지 않았다”를 따라 한다. 2화에서 검사가 꺼낸 «Pau que nasce torto…»에 대한 대답이자, 구금심사에서 무죄를 청한 검사, 법정에서 양식을 고백한 카부, 한 해 전 반대편에 서 있던 하파 자신에게 두루 걸리는 문장.</w:t>
      </w:r>
    </w:p>
    <w:p>
      <w:pPr>
        <w:spacing w:before="0" w:after="120"/>
      </w:pPr>
      <w:r>
        <w:rPr>
          <w:rFonts w:ascii="Times New Roman" w:hAnsi="Times New Roman" w:eastAsia="Malgun Gothic"/>
          <w:b/>
          <w:i w:val="0"/>
          <w:sz w:val="22"/>
        </w:rPr>
        <w:t>브라질 속담: «Quem não deve não teme.»</w:t>
      </w:r>
      <w:r>
        <w:rPr>
          <w:rFonts w:ascii="Times New Roman" w:hAnsi="Times New Roman" w:eastAsia="Malgun Gothic"/>
          <w:b w:val="0"/>
          <w:i w:val="0"/>
          <w:sz w:val="22"/>
        </w:rPr>
        <w:t xml:space="preserve"> — 한국어 해설: “빚진 게 없는 사람은 두려워하지 않는다”, 곧 죄가 없으면 겁낼 것도 없다는 속담. 장면 5 구치소 면회에서 제가 어머니의 입버릇으로 인용하며 “나는 죄가 없는데도 무섭다”고 말하고, 하파는 “그 속담은 시장 뒤편으로 끌려가 본 적 없는 사람이 만든 것”이라 답한다. 무고한 사람도 두려워해야 하는 현실과 속담의 순진함을 맞세운다.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«nem vem que não tem»</w:t>
      </w:r>
      <w:r>
        <w:rPr>
          <w:rFonts w:ascii="Times New Roman" w:hAnsi="Times New Roman" w:eastAsia="Malgun Gothic"/>
          <w:b w:val="0"/>
          <w:i w:val="0"/>
          <w:sz w:val="22"/>
        </w:rPr>
        <w:t xml:space="preserve"> — 한국어 해설: ‘해 봐야 소용없다, 어림없다’, 곧 상대의 제안·요구를 단칼에 거절할 때. 쓰임: 루시아가 타카카 한 그릇을 더 권하자 잠부에 입이 마비된 하파가 웃으며 거절. 친구·연인 사이 장난스러운 구어. 장면 4.</w:t>
      </w:r>
    </w:p>
    <w:p>
      <w:pPr>
        <w:spacing w:before="0" w:after="120"/>
      </w:pPr>
      <w:r>
        <w:rPr>
          <w:rFonts w:ascii="Times New Roman" w:hAnsi="Times New Roman" w:eastAsia="Malgun Gothic"/>
          <w:b/>
          <w:i w:val="0"/>
          <w:sz w:val="22"/>
        </w:rPr>
        <w:t>«ficar de queixo caído»</w:t>
      </w:r>
      <w:r>
        <w:rPr>
          <w:rFonts w:ascii="Times New Roman" w:hAnsi="Times New Roman" w:eastAsia="Malgun Gothic"/>
          <w:b w:val="0"/>
          <w:i w:val="0"/>
          <w:sz w:val="22"/>
        </w:rPr>
        <w:t xml:space="preserve"> — 한국어 해설: ‘턱이 떨어지다’, 곧 너무 놀라거나 감탄해 입이 벌어지다. 쓰임: 하파가 노점상 도나 셀리아에게 타카카 맛에 감탄하며 “턱이 떨어졌다, 말 그대로 턱에 감각이 없다”고 잠부의 마취 효과를 섞어 농담. 세대 불문 일상어. 장면 4.</w:t>
      </w:r>
    </w:p>
    <w:p>
      <w:pPr>
        <w:spacing w:before="0" w:after="120"/>
      </w:pPr>
      <w:r>
        <w:rPr>
          <w:rFonts w:ascii="Times New Roman" w:hAnsi="Times New Roman" w:eastAsia="Malgun Gothic"/>
          <w:b/>
          <w:i w:val="0"/>
          <w:sz w:val="22"/>
        </w:rPr>
        <w:t>«lavar a alma»</w:t>
      </w:r>
      <w:r>
        <w:rPr>
          <w:rFonts w:ascii="Times New Roman" w:hAnsi="Times New Roman" w:eastAsia="Malgun Gothic"/>
          <w:b w:val="0"/>
          <w:i w:val="0"/>
          <w:sz w:val="22"/>
        </w:rPr>
        <w:t xml:space="preserve"> — 한국어 해설: ‘영혼을 씻다’, 곧 억울함이 풀려 속이 후련하다. 쓰임: 석방된 아들을 안은 도나 그라사가 “오늘 속이 다 씻겼다, 26일 동안 못 잤다”고. 북부·북동부 어머니 세대가 즐겨 쓰는 표현. 장면 7.</w:t>
      </w:r>
    </w:p>
    <w:p>
      <w:pPr>
        <w:spacing w:before="0" w:after="120"/>
      </w:pPr>
      <w:r>
        <w:rPr>
          <w:rFonts w:ascii="Times New Roman" w:hAnsi="Times New Roman" w:eastAsia="Malgun Gothic"/>
          <w:b/>
          <w:i w:val="0"/>
          <w:sz w:val="22"/>
        </w:rPr>
        <w:t>«jogar a toalha»</w:t>
      </w:r>
      <w:r>
        <w:rPr>
          <w:rFonts w:ascii="Times New Roman" w:hAnsi="Times New Roman" w:eastAsia="Malgun Gothic"/>
          <w:b w:val="0"/>
          <w:i w:val="0"/>
          <w:sz w:val="22"/>
        </w:rPr>
        <w:t xml:space="preserve"> — 한국어 해설: ‘(권투에서) 수건을 던지다’, 곧 포기하다. 쓰임: 에드바우두가 서른한 건 중 두 건만 건진 하파에게 “첫 금요일에 포기하지 말라”고. 직장 동료 사이 구어. 장면 8.</w:t>
      </w:r>
    </w:p>
    <w:p>
      <w:pPr>
        <w:spacing w:before="0" w:after="120"/>
      </w:pPr>
      <w:r>
        <w:rPr>
          <w:rFonts w:ascii="Times New Roman" w:hAnsi="Times New Roman" w:eastAsia="Malgun Gothic"/>
          <w:b/>
          <w:i w:val="0"/>
          <w:sz w:val="22"/>
        </w:rPr>
        <w:t>«pôr os pingos nos is»</w:t>
      </w:r>
      <w:r>
        <w:rPr>
          <w:rFonts w:ascii="Times New Roman" w:hAnsi="Times New Roman" w:eastAsia="Malgun Gothic"/>
          <w:b w:val="0"/>
          <w:i w:val="0"/>
          <w:sz w:val="22"/>
        </w:rPr>
        <w:t xml:space="preserve"> — 한국어 해설: ‘i 위에 점을 찍다’, 곧 분명히 해 두다, 오해 없게 정리하다. 쓰임: 청장 소니아 게지스가 전화로 “분명히 해 두자, 당신은 재판 하나를 이겼지 전쟁을 이긴 게 아니다”라고. 상사가 부하에게, 격식 있는 자리에서도 쓰는 말. 장면 8.</w:t>
      </w:r>
    </w:p>
    <w:p>
      <w:pPr>
        <w:spacing w:before="0" w:after="120"/>
      </w:pPr>
      <w:r>
        <w:rPr>
          <w:rFonts w:ascii="Times New Roman" w:hAnsi="Times New Roman" w:eastAsia="Malgun Gothic"/>
          <w:b/>
          <w:i w:val="0"/>
          <w:sz w:val="22"/>
        </w:rPr>
        <w:t>«acertar na mosca»</w:t>
      </w:r>
      <w:r>
        <w:rPr>
          <w:rFonts w:ascii="Times New Roman" w:hAnsi="Times New Roman" w:eastAsia="Malgun Gothic"/>
          <w:b w:val="0"/>
          <w:i w:val="0"/>
          <w:sz w:val="22"/>
        </w:rPr>
        <w:t xml:space="preserve"> — 한국어 해설: ‘파리를 맞히다’, 곧 정곡을 찌르다. 쓰임: 풀려난 제가 하파에게 “그 문장을 딱 짚었다, 안에서는 그걸 ‘기도문’이라 불렀다”고. 일상 구어. 장면 9.</w:t>
      </w:r>
    </w:p>
    <w:p>
      <w:pPr>
        <w:spacing w:before="240" w:after="110"/>
      </w:pPr>
      <w:r>
        <w:rPr>
          <w:rFonts w:ascii="Times New Roman" w:hAnsi="Times New Roman" w:eastAsia="Malgun Gothic"/>
          <w:b w:val="0"/>
          <w:i/>
          <w:color w:val="555555"/>
          <w:sz w:val="22"/>
        </w:rPr>
        <w:t>[3화 끝 — 다음 화 예고: 「루시아의 강」, 이제 편이 된 루시아가 이르만다지 두 노르치의 코카인 배가 불법 금 준설선과 같은 강길을 쓰는 것을 쫓고, 하파는 준설선 허가 서류를 읽으러 함께 강을 오른다.]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2부 3화 — 「운반책이 아닌 소년」 (O Menino Que Não Era Mula)</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