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9화 — 「법정과 협약」 (El Tribunal y el Pacto)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칸델라 몬토로 비달(35세, 보이스오버) / 메르세데스 알칸타라(52세, 신당 «마르카 코문» 대표) / 마누엘 '마누' 로블레스 시드(39세, 총리 — TV) / 기자(30대) / 마티아스 페라스(60세, 철물점 주인) / 루시아 베나벤트(50대, «콘비벤시아» 대표) / 이레네 마르토스(25세) / 다니 몬토로 비달(24세) / 노아 페라스(23세) / 라몬 몬토로(62세) / 아암파로 비달(60세) / 선거 캠프 사람들 / 발디비아(내무장관, 짧게)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2021년 5월 10일(월)부터 6월 29일(화)까지, 마드리드 몽클로아(TV), 아르헨타. 지도부 재판이 끝나고, 선언 후 6개월 만에 조기 지방선거(6월 20일)가 치러진다. 메르세데스는 독립 정당을 떠나 «마르카 코문»(공동의 마르카)을 이끌고, 칸델라는 새 자치 협약의 '언어 조항' 초안을 쓴다. 이 화는 '말하지 않기'와 '쓰기'의 두 방식을 대비한다. 시점: 칸델라.</w:t>
      </w:r>
    </w:p>
    <w:p>
      <w:pPr>
        <w:keepNext/>
        <w:spacing w:before="320" w:after="140"/>
      </w:pPr>
      <w:r>
        <w:rPr>
          <w:rFonts w:ascii="Times New Roman" w:hAnsi="Times New Roman" w:eastAsia="Malgun Gothic"/>
          <w:b/>
          <w:i w:val="0"/>
          <w:color w:val="1F3864"/>
          <w:sz w:val="26"/>
        </w:rPr>
        <w:t>장면 1 — 2021년 5월 10일(월) 오후 1시, 칸델라의 아파트(TV): 총리의 침묵</w:t>
      </w:r>
    </w:p>
    <w:p>
      <w:pPr>
        <w:spacing w:before="0" w:after="110" w:line="300" w:lineRule="auto"/>
      </w:pPr>
      <w:r>
        <w:rPr>
          <w:rFonts w:ascii="Times New Roman" w:hAnsi="Times New Roman" w:eastAsia="Malgun Gothic"/>
          <w:b w:val="0"/>
          <w:i/>
          <w:color w:val="555555"/>
          <w:sz w:val="22"/>
        </w:rPr>
        <w:t>(Lunes 10 de mayo de 2021, una de la tarde. El piso de Candela. En la mesa, un plato con ensalada a medias. La tele encendida: la sala de prensa de la Moncloa. Manu, en el atril, con una carpeta cerrada. Candela, de pie junto a la tele, con un tenedor en la mano. Dani, sentado en la silla de la mesa, con su café.)</w:t>
      </w:r>
    </w:p>
    <w:p>
      <w:pPr>
        <w:spacing w:before="0" w:after="110" w:line="300" w:lineRule="auto"/>
      </w:pPr>
      <w:r>
        <w:rPr>
          <w:rFonts w:ascii="Times New Roman" w:hAnsi="Times New Roman" w:eastAsia="Malgun Gothic"/>
          <w:b/>
          <w:i w:val="0"/>
          <w:sz w:val="22"/>
        </w:rPr>
        <w:t xml:space="preserve">Periodista (TV): </w:t>
      </w:r>
      <w:r>
        <w:rPr>
          <w:rFonts w:ascii="Times New Roman" w:hAnsi="Times New Roman" w:eastAsia="Malgun Gothic"/>
          <w:b w:val="0"/>
          <w:i w:val="0"/>
          <w:sz w:val="22"/>
        </w:rPr>
        <w:t>Presidente. Mañana empieza la lectura de las conclusiones en el juicio a los dirigentes de Alta Marca. ¿Cree usted que la sentencia debería ser ejemplar?</w:t>
      </w:r>
    </w:p>
    <w:p>
      <w:pPr>
        <w:spacing w:before="0" w:after="110" w:line="300" w:lineRule="auto"/>
      </w:pPr>
      <w:r>
        <w:rPr>
          <w:rFonts w:ascii="Times New Roman" w:hAnsi="Times New Roman" w:eastAsia="Malgun Gothic"/>
          <w:b/>
          <w:i w:val="0"/>
          <w:sz w:val="22"/>
        </w:rPr>
        <w:t xml:space="preserve">Manu (TV): </w:t>
      </w:r>
      <w:r>
        <w:rPr>
          <w:rFonts w:ascii="Times New Roman" w:hAnsi="Times New Roman" w:eastAsia="Malgun Gothic"/>
          <w:b w:val="0"/>
          <w:i/>
          <w:color w:val="555555"/>
          <w:sz w:val="22"/>
        </w:rPr>
        <w:t>(pausa breve; sin sonreír)</w:t>
      </w:r>
      <w:r>
        <w:rPr>
          <w:rFonts w:ascii="Times New Roman" w:hAnsi="Times New Roman" w:eastAsia="Malgun Gothic"/>
          <w:b w:val="0"/>
          <w:i w:val="0"/>
          <w:sz w:val="22"/>
        </w:rPr>
        <w:t xml:space="preserve"> Gracias por la pregunta.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Gobierno no hablará de la sentencia. Ni antes de que se dicte, ni después.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Hablar de una sentencia antes de que exista es presionar a un juez. Hablar de ella después es utilizarla.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Gobierno cumplirá lo que decida el tribunal. Y cumplirá también lo que decida, si procede, quien tenga la competencia para indultar o no, con todas las garantías y en su momento. Hoy, no.</w:t>
      </w:r>
    </w:p>
    <w:p>
      <w:pPr>
        <w:spacing w:before="0" w:after="110" w:line="300" w:lineRule="auto"/>
      </w:pPr>
      <w:r>
        <w:rPr>
          <w:rFonts w:ascii="Times New Roman" w:hAnsi="Times New Roman" w:eastAsia="Malgun Gothic"/>
          <w:b/>
          <w:i w:val="0"/>
          <w:sz w:val="22"/>
        </w:rPr>
        <w:t xml:space="preserve">Periodista (TV): </w:t>
      </w:r>
      <w:r>
        <w:rPr>
          <w:rFonts w:ascii="Times New Roman" w:hAnsi="Times New Roman" w:eastAsia="Malgun Gothic"/>
          <w:b w:val="0"/>
          <w:i w:val="0"/>
          <w:sz w:val="22"/>
        </w:rPr>
        <w:t>¿Eso significa que descarta un indulto?</w:t>
      </w:r>
    </w:p>
    <w:p>
      <w:pPr>
        <w:spacing w:before="0" w:after="110" w:line="300" w:lineRule="auto"/>
      </w:pPr>
      <w:r>
        <w:rPr>
          <w:rFonts w:ascii="Times New Roman" w:hAnsi="Times New Roman" w:eastAsia="Malgun Gothic"/>
          <w:b/>
          <w:i w:val="0"/>
          <w:sz w:val="22"/>
        </w:rPr>
        <w:t xml:space="preserve">Manu (TV): </w:t>
      </w:r>
      <w:r>
        <w:rPr>
          <w:rFonts w:ascii="Times New Roman" w:hAnsi="Times New Roman" w:eastAsia="Malgun Gothic"/>
          <w:b w:val="0"/>
          <w:i w:val="0"/>
          <w:sz w:val="22"/>
        </w:rPr>
        <w:t xml:space="preserve">Significa que hoy no hablo.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tampoco.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único que le puedo prometer a los ciudadanos de este país, a los de aquí y a los de allí: que no usaré un tribunal como un micrófono.</w:t>
      </w:r>
    </w:p>
    <w:p>
      <w:pPr>
        <w:spacing w:before="0" w:after="110" w:line="300" w:lineRule="auto"/>
      </w:pPr>
      <w:r>
        <w:rPr>
          <w:rFonts w:ascii="Times New Roman" w:hAnsi="Times New Roman" w:eastAsia="Malgun Gothic"/>
          <w:b w:val="0"/>
          <w:i/>
          <w:color w:val="555555"/>
          <w:sz w:val="22"/>
        </w:rPr>
        <w:t>(La periodista se queda con el bolígrafo en el aire. Manu cierra la carpeta. Dani, en la silla, silba por lo bajo.)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(a su hermana)</w:t>
      </w:r>
      <w:r>
        <w:rPr>
          <w:rFonts w:ascii="Times New Roman" w:hAnsi="Times New Roman" w:eastAsia="Malgun Gothic"/>
          <w:b w:val="0"/>
          <w:i w:val="0"/>
          <w:sz w:val="22"/>
        </w:rPr>
        <w:t xml:space="preserve"> ¿Te das cuenta de lo difícil que es eso?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No hablar.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llevo ocho meses intentando no hablar de mi ojo. No me sale.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A mí no me sale no escribir.</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(con su mirada de fotógrafo)</w:t>
      </w:r>
      <w:r>
        <w:rPr>
          <w:rFonts w:ascii="Times New Roman" w:hAnsi="Times New Roman" w:eastAsia="Malgun Gothic"/>
          <w:b w:val="0"/>
          <w:i w:val="0"/>
          <w:sz w:val="22"/>
        </w:rPr>
        <w:t xml:space="preserve"> Pues tú y él sois dos caras de la misma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dos tenéis un poder y los dos sabéis cuándo no usarlo. Solo que él lo hace por escrito... y tú por callarte.</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Yo no me callaba. Solo que ese año aprendí que no escribir también es una forma de escribir. El hueco que dejas en una página es una frase que alguien más podría haber llenado de mentira.</w:t>
      </w:r>
    </w:p>
    <w:p>
      <w:pPr>
        <w:keepNext/>
        <w:spacing w:before="320" w:after="140"/>
      </w:pPr>
      <w:r>
        <w:rPr>
          <w:rFonts w:ascii="Times New Roman" w:hAnsi="Times New Roman" w:eastAsia="Malgun Gothic"/>
          <w:b/>
          <w:i w:val="0"/>
          <w:color w:val="1F3864"/>
          <w:sz w:val="26"/>
        </w:rPr>
        <w:t>장면 2 — 2021년 6월 9일(수) 오전 11시, 비달 약국: 판결</w:t>
      </w:r>
    </w:p>
    <w:p>
      <w:pPr>
        <w:spacing w:before="0" w:after="110" w:line="300" w:lineRule="auto"/>
      </w:pPr>
      <w:r>
        <w:rPr>
          <w:rFonts w:ascii="Times New Roman" w:hAnsi="Times New Roman" w:eastAsia="Malgun Gothic"/>
          <w:b w:val="0"/>
          <w:i/>
          <w:color w:val="555555"/>
          <w:sz w:val="22"/>
        </w:rPr>
        <w:t>(Miércoles 9 de junio, once de la mañana. La farmacia de Amparo, con la cruz verde parpadeando en la puerta. La radio, sobre una estantería, con el volumen alto. Una cola de seis personas, que espera sin comprar. Amparo, detrás del mostrador, con los brazos cruzados. Ramón, en una esquina, de pie, con la boina en la mano. Candela entra y se queda junto a la puerta.)</w:t>
      </w:r>
    </w:p>
    <w:p>
      <w:pPr>
        <w:spacing w:before="0" w:after="110" w:line="300" w:lineRule="auto"/>
      </w:pPr>
      <w:r>
        <w:rPr>
          <w:rFonts w:ascii="Times New Roman" w:hAnsi="Times New Roman" w:eastAsia="Malgun Gothic"/>
          <w:b/>
          <w:i w:val="0"/>
          <w:sz w:val="22"/>
        </w:rPr>
        <w:t xml:space="preserve">Locutora (radio): </w:t>
      </w:r>
      <w:r>
        <w:rPr>
          <w:rFonts w:ascii="Times New Roman" w:hAnsi="Times New Roman" w:eastAsia="Malgun Gothic"/>
          <w:b w:val="0"/>
          <w:i w:val="0"/>
          <w:sz w:val="22"/>
        </w:rPr>
        <w:t>...La Sala ha dictado sentencia en el juicio contra los dirigentes de Alta Marca. Los seis acusados presentes han sido condenados por un delito de desobediencia grave, con penas de inhabilitación de entre dieciocho meses y tres años y multas. Ha absuelto a todos del delito de malversación. El tribunal ha declarado en rebeldía al expresidente David Orta, ausente del juicio, y ha dictado contra él una orden de busca y captura, que no podrá ejecutarse mientras permanezca fuera del país.</w:t>
      </w:r>
    </w:p>
    <w:p>
      <w:pPr>
        <w:spacing w:before="0" w:after="110" w:line="300" w:lineRule="auto"/>
      </w:pPr>
      <w:r>
        <w:rPr>
          <w:rFonts w:ascii="Times New Roman" w:hAnsi="Times New Roman" w:eastAsia="Malgun Gothic"/>
          <w:b w:val="0"/>
          <w:i/>
          <w:color w:val="555555"/>
          <w:sz w:val="22"/>
        </w:rPr>
        <w:t>(Silencio. En la cola, alguien suspira. Una mujer mayor se santigua. Un hombre joven murmura algo entre dientes.)</w:t>
      </w:r>
    </w:p>
    <w:p>
      <w:pPr>
        <w:spacing w:before="0" w:after="110" w:line="300" w:lineRule="auto"/>
      </w:pPr>
      <w:r>
        <w:rPr>
          <w:rFonts w:ascii="Times New Roman" w:hAnsi="Times New Roman" w:eastAsia="Malgun Gothic"/>
          <w:b/>
          <w:i w:val="0"/>
          <w:sz w:val="22"/>
        </w:rPr>
        <w:t xml:space="preserve">Locutora (radio): </w:t>
      </w:r>
      <w:r>
        <w:rPr>
          <w:rFonts w:ascii="Times New Roman" w:hAnsi="Times New Roman" w:eastAsia="Malgun Gothic"/>
          <w:b w:val="0"/>
          <w:i w:val="0"/>
          <w:sz w:val="22"/>
        </w:rPr>
        <w:t>En su fallo, el tribunal subraya que «el derecho a decidir no es un derecho a incumplir», pero añade que «una condena no resuelve un conflicto político». La Fiscalía no ha hecho declaraciones. El presidente del Gobierno ha dicho en un breve comunicado: «El Gobierno respeta la sentencia».</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(con la boina estrujada)</w:t>
      </w:r>
      <w:r>
        <w:rPr>
          <w:rFonts w:ascii="Times New Roman" w:hAnsi="Times New Roman" w:eastAsia="Malgun Gothic"/>
          <w:b w:val="0"/>
          <w:i w:val="0"/>
          <w:sz w:val="22"/>
        </w:rPr>
        <w:t xml:space="preserve"> Dieciocho meses.</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(sin descruzar los brazos)</w:t>
      </w:r>
      <w:r>
        <w:rPr>
          <w:rFonts w:ascii="Times New Roman" w:hAnsi="Times New Roman" w:eastAsia="Malgun Gothic"/>
          <w:b w:val="0"/>
          <w:i w:val="0"/>
          <w:sz w:val="22"/>
        </w:rPr>
        <w:t xml:space="preserve"> Dieciocho meses por haber hecho una consulta.</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haber seguido adelante cuando un tribunal les dijo que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dieciocho meses, comparados con lo que se podía haber pedido...</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(lo mira)</w:t>
      </w:r>
      <w:r>
        <w:rPr>
          <w:rFonts w:ascii="Times New Roman" w:hAnsi="Times New Roman" w:eastAsia="Malgun Gothic"/>
          <w:b w:val="0"/>
          <w:i w:val="0"/>
          <w:sz w:val="22"/>
        </w:rPr>
        <w:t xml:space="preserve"> ¿Tú también estás de acuerdo?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No sé si estoy de acuerdo. Sé que podía haber sido peor. Y sé que Mercedes, que llevó el libro, no ha pasado ni un día en el banquillo.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sé que mi hija no ha escrito nada.</w:t>
      </w:r>
    </w:p>
    <w:p>
      <w:pPr>
        <w:spacing w:before="0" w:after="110" w:line="300" w:lineRule="auto"/>
      </w:pPr>
      <w:r>
        <w:rPr>
          <w:rFonts w:ascii="Times New Roman" w:hAnsi="Times New Roman" w:eastAsia="Malgun Gothic"/>
          <w:b w:val="0"/>
          <w:i/>
          <w:color w:val="555555"/>
          <w:sz w:val="22"/>
        </w:rPr>
        <w:t>(Candela se queda junto a la puerta. Su padre la mira un segundo, sin acusación, con un orgullo torpe, y baja la vista.)</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(a la cola, con voz clara)</w:t>
      </w:r>
      <w:r>
        <w:rPr>
          <w:rFonts w:ascii="Times New Roman" w:hAnsi="Times New Roman" w:eastAsia="Malgun Gothic"/>
          <w:b w:val="0"/>
          <w:i w:val="0"/>
          <w:sz w:val="22"/>
        </w:rPr>
        <w:t xml:space="preserve"> Pasen. ¿Quién es la siguiente?</w:t>
      </w:r>
    </w:p>
    <w:p>
      <w:pPr>
        <w:spacing w:before="0" w:after="110" w:line="300" w:lineRule="auto"/>
      </w:pPr>
      <w:r>
        <w:rPr>
          <w:rFonts w:ascii="Times New Roman" w:hAnsi="Times New Roman" w:eastAsia="Malgun Gothic"/>
          <w:b w:val="0"/>
          <w:i/>
          <w:color w:val="555555"/>
          <w:sz w:val="22"/>
        </w:rPr>
        <w:t>(La cola, uno a uno, se acerca al mostrador. Se oye de nuevo la caja registradora. La vida, con las dos manos, vuelve a lo suyo.)</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El día de la sentencia, en la farmacia de mi madre, se vendieron treinta y una cajas de paracetamol. Nadie lo cuenta en los libros. A mí me parece lo más importante.</w:t>
      </w:r>
    </w:p>
    <w:p>
      <w:pPr>
        <w:keepNext/>
        <w:spacing w:before="320" w:after="140"/>
      </w:pPr>
      <w:r>
        <w:rPr>
          <w:rFonts w:ascii="Times New Roman" w:hAnsi="Times New Roman" w:eastAsia="Malgun Gothic"/>
          <w:b/>
          <w:i w:val="0"/>
          <w:color w:val="1F3864"/>
          <w:sz w:val="26"/>
        </w:rPr>
        <w:t>장면 3 — 2021년 6월 20일(일) 밤 10시, «마르카 코문» 선거 본부: 결과</w:t>
      </w:r>
    </w:p>
    <w:p>
      <w:pPr>
        <w:spacing w:before="0" w:after="110" w:line="300" w:lineRule="auto"/>
      </w:pPr>
      <w:r>
        <w:rPr>
          <w:rFonts w:ascii="Times New Roman" w:hAnsi="Times New Roman" w:eastAsia="Malgun Gothic"/>
          <w:b w:val="0"/>
          <w:i/>
          <w:color w:val="555555"/>
          <w:sz w:val="22"/>
        </w:rPr>
        <w:t>(Domingo 20 de junio, diez de la noche. Un local alquilado en el casco viejo: una sala diáfana con sillas de plástico, pantallas con los datos del escrutinio, una mesa con bocadillos. Unas cien personas, de pie. Banderas azules y blancas, con el rótulo «MARCA COMÚN». Mercedes, de pie, en el centro, con un traje azul oscuro, rodeada de equipo. Candela, al fondo, junto a Matías Ferrás, que ha venido «a ver».)</w:t>
      </w:r>
    </w:p>
    <w:p>
      <w:pPr>
        <w:spacing w:before="0" w:after="110" w:line="300" w:lineRule="auto"/>
      </w:pPr>
      <w:r>
        <w:rPr>
          <w:rFonts w:ascii="Times New Roman" w:hAnsi="Times New Roman" w:eastAsia="Malgun Gothic"/>
          <w:b w:val="0"/>
          <w:i/>
          <w:color w:val="555555"/>
          <w:sz w:val="22"/>
        </w:rPr>
        <w:t>(En la pantalla, el recuento: los porcentajes suben y bajan. Una voz de presentador: «...con el 96% escrutado, Marca Común gana con 44 escaños; Marca Libre, 38; Convivencia, 32; resto, 21».)</w:t>
      </w:r>
    </w:p>
    <w:p>
      <w:pPr>
        <w:spacing w:before="0" w:after="110" w:line="300" w:lineRule="auto"/>
      </w:pPr>
      <w:r>
        <w:rPr>
          <w:rFonts w:ascii="Times New Roman" w:hAnsi="Times New Roman" w:eastAsia="Malgun Gothic"/>
          <w:b w:val="0"/>
          <w:i/>
          <w:color w:val="555555"/>
          <w:sz w:val="22"/>
        </w:rPr>
        <w:t>(Un grito de alegría recorre el local. Mercedes cierra los ojos un segundo. No sonríe. Se queda quieta.)</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(a Candela, en voz baja)</w:t>
      </w:r>
      <w:r>
        <w:rPr>
          <w:rFonts w:ascii="Times New Roman" w:hAnsi="Times New Roman" w:eastAsia="Malgun Gothic"/>
          <w:b w:val="0"/>
          <w:i w:val="0"/>
          <w:sz w:val="22"/>
        </w:rPr>
        <w:t xml:space="preserve"> ¿Contenta?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No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una victoria que da miedo.</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val="0"/>
          <w:sz w:val="22"/>
        </w:rPr>
        <w:t xml:space="preserve">A mí también.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tiene ganar con la mitad.</w:t>
      </w:r>
    </w:p>
    <w:p>
      <w:pPr>
        <w:spacing w:before="0" w:after="110" w:line="300" w:lineRule="auto"/>
      </w:pPr>
      <w:r>
        <w:rPr>
          <w:rFonts w:ascii="Times New Roman" w:hAnsi="Times New Roman" w:eastAsia="Malgun Gothic"/>
          <w:b w:val="0"/>
          <w:i/>
          <w:color w:val="555555"/>
          <w:sz w:val="22"/>
        </w:rPr>
        <w:t>(Mercedes se abre paso hasta Candela. Se detiene delante, a medio metro.)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Candela.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Presidenta.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(con una sonrisa cansada)</w:t>
      </w:r>
      <w:r>
        <w:rPr>
          <w:rFonts w:ascii="Times New Roman" w:hAnsi="Times New Roman" w:eastAsia="Malgun Gothic"/>
          <w:b w:val="0"/>
          <w:i w:val="0"/>
          <w:sz w:val="22"/>
        </w:rPr>
        <w:t xml:space="preserve"> Todavía no. Con 44 escaños no me bastan. Tendré que pactar.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para pactar necesito un texto. No una declaración. Un texto que lo firmen los que han ganado y los que han perdido.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¿Quieres que lo escriba yo?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Quiero que lo escribas con otros.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Tus textos nunca me han hecho dudar de mí. Siempre de los demás.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Ahora necesito uno que nos haga dudar un poco de nosotros mismos. Y eso solo se escribe con otros.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(mira a Matías, que desvía los ojos con timidez)</w:t>
      </w:r>
      <w:r>
        <w:rPr>
          <w:rFonts w:ascii="Times New Roman" w:hAnsi="Times New Roman" w:eastAsia="Malgun Gothic"/>
          <w:b w:val="0"/>
          <w:i w:val="0"/>
          <w:sz w:val="22"/>
        </w:rPr>
        <w:t xml:space="preserve"> ¿Con quién?</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Con quien tú quieras.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el señor Ferrás, por ejemplo.</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(sobresaltado)</w:t>
      </w:r>
      <w:r>
        <w:rPr>
          <w:rFonts w:ascii="Times New Roman" w:hAnsi="Times New Roman" w:eastAsia="Malgun Gothic"/>
          <w:b w:val="0"/>
          <w:i w:val="0"/>
          <w:sz w:val="22"/>
        </w:rPr>
        <w:t xml:space="preserve"> ¿Yo?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Usted fue el único que le pidió una frase a una de mis escritoras.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Ahora hay una página entera.</w:t>
      </w:r>
    </w:p>
    <w:p>
      <w:pPr>
        <w:spacing w:before="0" w:after="110" w:line="300" w:lineRule="auto"/>
      </w:pPr>
      <w:r>
        <w:rPr>
          <w:rFonts w:ascii="Times New Roman" w:hAnsi="Times New Roman" w:eastAsia="Malgun Gothic"/>
          <w:b w:val="0"/>
          <w:i/>
          <w:color w:val="555555"/>
          <w:sz w:val="22"/>
        </w:rPr>
        <w:t>(Matías mira a Candela. Candela mira a Matías. Un silencio.)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Podría ser difícil.</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(con su voz de siempre)</w:t>
      </w:r>
      <w:r>
        <w:rPr>
          <w:rFonts w:ascii="Times New Roman" w:hAnsi="Times New Roman" w:eastAsia="Malgun Gothic"/>
          <w:b w:val="0"/>
          <w:i w:val="0"/>
          <w:sz w:val="22"/>
        </w:rPr>
        <w:t xml:space="preserve"> Lo difícil, hija, es lo único que merece la pena.</w:t>
      </w:r>
    </w:p>
    <w:p>
      <w:pPr>
        <w:keepNext/>
        <w:spacing w:before="320" w:after="140"/>
      </w:pPr>
      <w:r>
        <w:rPr>
          <w:rFonts w:ascii="Times New Roman" w:hAnsi="Times New Roman" w:eastAsia="Malgun Gothic"/>
          <w:b/>
          <w:i w:val="0"/>
          <w:color w:val="1F3864"/>
          <w:sz w:val="26"/>
        </w:rPr>
        <w:t>장면 4 — 2021년 6월 29일(화) 오후 5시, 팔라시오 데 라 마르카 회의실: 언어 조항</w:t>
      </w:r>
    </w:p>
    <w:p>
      <w:pPr>
        <w:spacing w:before="0" w:after="110" w:line="300" w:lineRule="auto"/>
      </w:pPr>
      <w:r>
        <w:rPr>
          <w:rFonts w:ascii="Times New Roman" w:hAnsi="Times New Roman" w:eastAsia="Malgun Gothic"/>
          <w:b w:val="0"/>
          <w:i/>
          <w:color w:val="555555"/>
          <w:sz w:val="22"/>
        </w:rPr>
        <w:t>(Martes 29 de junio, cinco de la tarde. Una sala de reuniones del Palacio de la Marca, con una mesa larga, vasos de agua, carpetas, hojas escritas a mano. En un lado, tres personas de Marca Común, entre ellas Candela. Enfrente, Lucía Benavent, de Convivencia, con un colega. En la cabecera, Matías Ferrás, de traje de domingo, con las gafas en la punta de la nariz y una libreta en la mano: ha sido invitado como «representante del comercio local». Irene, con una carpeta, sentada discretamente a un lado: viene de Madrid como «observadora» del Gobierno. En la pizarra, una frase escrita en rojo: «ARTÍCULO 3. LENGUAS».)</w:t>
      </w:r>
    </w:p>
    <w:p>
      <w:pPr>
        <w:spacing w:before="0" w:after="110" w:line="300" w:lineRule="auto"/>
      </w:pPr>
      <w:r>
        <w:rPr>
          <w:rFonts w:ascii="Times New Roman" w:hAnsi="Times New Roman" w:eastAsia="Malgun Gothic"/>
          <w:b/>
          <w:i w:val="0"/>
          <w:sz w:val="22"/>
        </w:rPr>
        <w:t xml:space="preserve">Benavent: </w:t>
      </w:r>
      <w:r>
        <w:rPr>
          <w:rFonts w:ascii="Times New Roman" w:hAnsi="Times New Roman" w:eastAsia="Malgun Gothic"/>
          <w:b w:val="0"/>
          <w:i/>
          <w:color w:val="555555"/>
          <w:sz w:val="22"/>
        </w:rPr>
        <w:t>(con firmeza)</w:t>
      </w:r>
      <w:r>
        <w:rPr>
          <w:rFonts w:ascii="Times New Roman" w:hAnsi="Times New Roman" w:eastAsia="Malgun Gothic"/>
          <w:b w:val="0"/>
          <w:i w:val="0"/>
          <w:sz w:val="22"/>
        </w:rPr>
        <w:t xml:space="preserve"> Señora Montoro. Mi grupo no firmará nada que haga del marqués la única lengua de la administración.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mitad del país que habla español en casa. Y que ha sido llamada colona por hablarlo.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(sin levantarse; con una voz tranquila)</w:t>
      </w:r>
      <w:r>
        <w:rPr>
          <w:rFonts w:ascii="Times New Roman" w:hAnsi="Times New Roman" w:eastAsia="Malgun Gothic"/>
          <w:b w:val="0"/>
          <w:i w:val="0"/>
          <w:sz w:val="22"/>
        </w:rPr>
        <w:t xml:space="preserve"> Lo sé. Tiene razón.</w:t>
      </w:r>
    </w:p>
    <w:p>
      <w:pPr>
        <w:spacing w:before="0" w:after="110" w:line="300" w:lineRule="auto"/>
      </w:pPr>
      <w:r>
        <w:rPr>
          <w:rFonts w:ascii="Times New Roman" w:hAnsi="Times New Roman" w:eastAsia="Malgun Gothic"/>
          <w:b w:val="0"/>
          <w:i/>
          <w:color w:val="555555"/>
          <w:sz w:val="22"/>
        </w:rPr>
        <w:t>(Silencio breve. Los de Marca Común se miran. Benavent, que esperaba pelea, se detiene.)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Pero hay una mitad que habla marqués en casa y que ha sido llamada «paleta» por hablarlo.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queremos una frase que sea justa para las dos, no puede empezar por «la única». Ni por «la oficial».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Tiene que empezar por algo más pequeño.</w:t>
      </w:r>
    </w:p>
    <w:p>
      <w:pPr>
        <w:spacing w:before="0" w:after="110" w:line="300" w:lineRule="auto"/>
      </w:pPr>
      <w:r>
        <w:rPr>
          <w:rFonts w:ascii="Times New Roman" w:hAnsi="Times New Roman" w:eastAsia="Malgun Gothic"/>
          <w:b/>
          <w:i w:val="0"/>
          <w:sz w:val="22"/>
        </w:rPr>
        <w:t xml:space="preserve">Benavent: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(abre su libreta; lee)</w:t>
      </w:r>
      <w:r>
        <w:rPr>
          <w:rFonts w:ascii="Times New Roman" w:hAnsi="Times New Roman" w:eastAsia="Malgun Gothic"/>
          <w:b w:val="0"/>
          <w:i w:val="0"/>
          <w:sz w:val="22"/>
        </w:rPr>
        <w:t xml:space="preserve"> «BORRADOR 17. Nadie en la Marca será obligado a elegir entre su casa y su escuela.»</w:t>
      </w:r>
    </w:p>
    <w:p>
      <w:pPr>
        <w:spacing w:before="0" w:after="110" w:line="300" w:lineRule="auto"/>
      </w:pPr>
      <w:r>
        <w:rPr>
          <w:rFonts w:ascii="Times New Roman" w:hAnsi="Times New Roman" w:eastAsia="Malgun Gothic"/>
          <w:b w:val="0"/>
          <w:i/>
          <w:color w:val="555555"/>
          <w:sz w:val="22"/>
        </w:rPr>
        <w:t>(Silencio. Matías levanta la vista.)</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(despacio, como quien prueba una pieza de ferretería)</w:t>
      </w:r>
      <w:r>
        <w:rPr>
          <w:rFonts w:ascii="Times New Roman" w:hAnsi="Times New Roman" w:eastAsia="Malgun Gothic"/>
          <w:b w:val="0"/>
          <w:i w:val="0"/>
          <w:sz w:val="22"/>
        </w:rPr>
        <w:t xml:space="preserve"> «Nadie será obligado a elegir.»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gusta.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le falta una cosa.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val="0"/>
          <w:sz w:val="22"/>
        </w:rPr>
        <w:t xml:space="preserve">Le falta a los que no tienen escuela. A los que ya son mayores. A los que tienen un negocio y atienden a clientes de las dos lenguas.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atiendo a una señora que me pide una llave en un idioma, y a su marido, que me pide la misma llave en el otro. </w:t>
      </w:r>
      <w:r>
        <w:rPr>
          <w:rFonts w:ascii="Times New Roman" w:hAnsi="Times New Roman" w:eastAsia="Malgun Gothic"/>
          <w:b w:val="0"/>
          <w:i/>
          <w:color w:val="555555"/>
          <w:sz w:val="22"/>
        </w:rPr>
        <w:t>(con una sonrisa)</w:t>
      </w:r>
      <w:r>
        <w:rPr>
          <w:rFonts w:ascii="Times New Roman" w:hAnsi="Times New Roman" w:eastAsia="Malgun Gothic"/>
          <w:b w:val="0"/>
          <w:i w:val="0"/>
          <w:sz w:val="22"/>
        </w:rPr>
        <w:t xml:space="preserve"> Y ninguno de los dos quiere que le corrija.</w:t>
      </w:r>
    </w:p>
    <w:p>
      <w:pPr>
        <w:spacing w:before="0" w:after="110" w:line="300" w:lineRule="auto"/>
      </w:pPr>
      <w:r>
        <w:rPr>
          <w:rFonts w:ascii="Times New Roman" w:hAnsi="Times New Roman" w:eastAsia="Malgun Gothic"/>
          <w:b w:val="0"/>
          <w:i/>
          <w:color w:val="555555"/>
          <w:sz w:val="22"/>
        </w:rPr>
        <w:t>(Risas breves. Incluso Benavent sonríe.)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(anotando)</w:t>
      </w:r>
      <w:r>
        <w:rPr>
          <w:rFonts w:ascii="Times New Roman" w:hAnsi="Times New Roman" w:eastAsia="Malgun Gothic"/>
          <w:b w:val="0"/>
          <w:i w:val="0"/>
          <w:sz w:val="22"/>
        </w:rPr>
        <w:t xml:space="preserve"> «Ni en su casa, ni en su escuela, ni en su comercio.»</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val="0"/>
          <w:sz w:val="22"/>
        </w:rPr>
        <w:t>Eso.</w:t>
      </w:r>
    </w:p>
    <w:p>
      <w:pPr>
        <w:spacing w:before="0" w:after="110" w:line="300" w:lineRule="auto"/>
      </w:pPr>
      <w:r>
        <w:rPr>
          <w:rFonts w:ascii="Times New Roman" w:hAnsi="Times New Roman" w:eastAsia="Malgun Gothic"/>
          <w:b/>
          <w:i w:val="0"/>
          <w:sz w:val="22"/>
        </w:rPr>
        <w:t xml:space="preserve">Benavent: </w:t>
      </w:r>
      <w:r>
        <w:rPr>
          <w:rFonts w:ascii="Times New Roman" w:hAnsi="Times New Roman" w:eastAsia="Malgun Gothic"/>
          <w:b w:val="0"/>
          <w:i/>
          <w:color w:val="555555"/>
          <w:sz w:val="22"/>
        </w:rPr>
        <w:t>(inclinada hacia delante)</w:t>
      </w:r>
      <w:r>
        <w:rPr>
          <w:rFonts w:ascii="Times New Roman" w:hAnsi="Times New Roman" w:eastAsia="Malgun Gothic"/>
          <w:b w:val="0"/>
          <w:i w:val="0"/>
          <w:sz w:val="22"/>
        </w:rPr>
        <w:t xml:space="preserve"> Con una condición.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el texto diga también que el español es lengua de todos los ciudadanos de la Marca, sin necesidad de pedirla.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(sin dudar)</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Benavent: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español es de todos. El marqués es de todos los que lo quieran.» Es lo que mi padre llamaría una frase con dos manijas.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Se agarra por los dos lados.</w:t>
      </w:r>
    </w:p>
    <w:p>
      <w:pPr>
        <w:spacing w:before="0" w:after="110" w:line="300" w:lineRule="auto"/>
      </w:pPr>
      <w:r>
        <w:rPr>
          <w:rFonts w:ascii="Times New Roman" w:hAnsi="Times New Roman" w:eastAsia="Malgun Gothic"/>
          <w:b w:val="0"/>
          <w:i/>
          <w:color w:val="555555"/>
          <w:sz w:val="22"/>
        </w:rPr>
        <w:t>(Benavent mira a sus compañeros. Asiente, despacio. Irene, a un lado, anota una sola palabra en su cuaderno.)</w:t>
      </w:r>
    </w:p>
    <w:p>
      <w:pPr>
        <w:spacing w:before="0" w:after="110" w:line="300" w:lineRule="auto"/>
      </w:pPr>
      <w:r>
        <w:rPr>
          <w:rFonts w:ascii="Times New Roman" w:hAnsi="Times New Roman" w:eastAsia="Malgun Gothic"/>
          <w:b w:val="0"/>
          <w:i/>
          <w:color w:val="555555"/>
          <w:sz w:val="22"/>
        </w:rPr>
        <w:t>(Candela se levanta, camina hasta la pizarra, toma el rotulador rojo y, bajo «ARTÍCULO 3. LENGUAS», escribe a mano, despacio, una nueva línea: «Los que piensan de otro modo también son la Marca.» Se queda un momento mirándola. Se vuelve.)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Esta frase es de diciembre. La tachó un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puedo borrarla. Voy a ponerla en el preámbulo.</w:t>
      </w:r>
    </w:p>
    <w:p>
      <w:pPr>
        <w:spacing w:before="0" w:after="110" w:line="300" w:lineRule="auto"/>
      </w:pPr>
      <w:r>
        <w:rPr>
          <w:rFonts w:ascii="Times New Roman" w:hAnsi="Times New Roman" w:eastAsia="Malgun Gothic"/>
          <w:b w:val="0"/>
          <w:i/>
          <w:color w:val="555555"/>
          <w:sz w:val="22"/>
        </w:rPr>
        <w:t>(Matías se quita las gafas; se las limpia con el borde de la chaqueta; vuelve a ponérselas. No dice nada. Benavent, tampoco. Pero algo se ha movido en la sala, como cuando se abre una ventana que llevaba meses cerrada.)</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Escribí cuatro versiones esa tarde. La quinta no la escribí yo. La escribió una sala entera. Y esa fue la primera vez, en catorce años, que firmé un texto con un «nosotros» de verdad.</w:t>
      </w:r>
    </w:p>
    <w:p>
      <w:pPr>
        <w:keepNext/>
        <w:spacing w:before="320" w:after="140"/>
      </w:pPr>
      <w:r>
        <w:rPr>
          <w:rFonts w:ascii="Times New Roman" w:hAnsi="Times New Roman" w:eastAsia="Malgun Gothic"/>
          <w:b/>
          <w:i w:val="0"/>
          <w:color w:val="1F3864"/>
          <w:sz w:val="26"/>
        </w:rPr>
        <w:t>장면 5 — 같은 날 밤 9시, 칸델라의 아파트: 선인장</w:t>
      </w:r>
    </w:p>
    <w:p>
      <w:pPr>
        <w:spacing w:before="0" w:after="110" w:line="300" w:lineRule="auto"/>
      </w:pPr>
      <w:r>
        <w:rPr>
          <w:rFonts w:ascii="Times New Roman" w:hAnsi="Times New Roman" w:eastAsia="Malgun Gothic"/>
          <w:b w:val="0"/>
          <w:i/>
          <w:color w:val="555555"/>
          <w:sz w:val="22"/>
        </w:rPr>
        <w:t>(Martes 29 de junio, nueve de la noche. El piso de Candela. La mesa, con las hojas del borrador, un vaso de agua. Candela, sentada, rodeada de papeles. En la ventana, el cactus, con tres flores diminutas, de un naranja casi translúcido. Suena el móvil: «Irene».)</w:t>
      </w:r>
    </w:p>
    <w:p>
      <w:pPr>
        <w:spacing w:before="0" w:after="110" w:line="300" w:lineRule="auto"/>
      </w:pPr>
      <w:r>
        <w:rPr>
          <w:rFonts w:ascii="Times New Roman" w:hAnsi="Times New Roman" w:eastAsia="Malgun Gothic"/>
          <w:b/>
          <w:i w:val="0"/>
          <w:sz w:val="22"/>
        </w:rPr>
        <w:t xml:space="preserve">Irene (por teléfono): </w:t>
      </w:r>
      <w:r>
        <w:rPr>
          <w:rFonts w:ascii="Times New Roman" w:hAnsi="Times New Roman" w:eastAsia="Malgun Gothic"/>
          <w:b w:val="0"/>
          <w:i w:val="0"/>
          <w:sz w:val="22"/>
        </w:rPr>
        <w:t>¿Qué tal?</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Agotada.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 he visto.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llamo para decirte una cosa de parte de Manu. Que le gustó la frase del «no obligado a elegir». Que la va a usar en el Congreso, si no te importa.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risa breve)</w:t>
      </w:r>
      <w:r>
        <w:rPr>
          <w:rFonts w:ascii="Times New Roman" w:hAnsi="Times New Roman" w:eastAsia="Malgun Gothic"/>
          <w:b w:val="0"/>
          <w:i w:val="0"/>
          <w:sz w:val="22"/>
        </w:rPr>
        <w:t xml:space="preserve"> No me importa.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que no la cite como mía. Es de una sala.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Se lo diré.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Candela. Una pregunta, aunque no me corresponda. ¿Qué piensas hacer el día que esto acabe?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(mira el cactus; reflexiona)</w:t>
      </w:r>
      <w:r>
        <w:rPr>
          <w:rFonts w:ascii="Times New Roman" w:hAnsi="Times New Roman" w:eastAsia="Malgun Gothic"/>
          <w:b w:val="0"/>
          <w:i w:val="0"/>
          <w:sz w:val="22"/>
        </w:rPr>
        <w:t xml:space="preserve"> 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Seguir escribiendo. Pero con otra cosa por delante. No para un presidente, sino para una página que cualquiera pueda pasar de mano en mano.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 libro.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Un texto.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texto que no sea un cartel.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 se le nota en la voz)</w:t>
      </w:r>
      <w:r>
        <w:rPr>
          <w:rFonts w:ascii="Times New Roman" w:hAnsi="Times New Roman" w:eastAsia="Malgun Gothic"/>
          <w:b w:val="0"/>
          <w:i w:val="0"/>
          <w:sz w:val="22"/>
        </w:rPr>
        <w:t xml:space="preserve"> Ese texto lo vas a escribir.</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Eso espero.</w:t>
      </w:r>
    </w:p>
    <w:p>
      <w:pPr>
        <w:spacing w:before="0" w:after="110" w:line="300" w:lineRule="auto"/>
      </w:pPr>
      <w:r>
        <w:rPr>
          <w:rFonts w:ascii="Times New Roman" w:hAnsi="Times New Roman" w:eastAsia="Malgun Gothic"/>
          <w:b w:val="0"/>
          <w:i/>
          <w:color w:val="555555"/>
          <w:sz w:val="22"/>
        </w:rPr>
        <w:t>(Cuelga. Candela se queda con el móvil en la mano. Mira la hoja que tiene delante: está en blanco, salvo una línea arriba, a lápiz: «BORRADOR 18.» Coge el lápiz. No escribe nada. Lo deja sobre la mesa.)</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Hay un borrador que no se escribe con prisa. Es el que se escribe con otros.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우나무노 「Del sentimiento trágico de la vida」</w:t>
      </w:r>
      <w:r>
        <w:rPr>
          <w:rFonts w:ascii="Times New Roman" w:hAnsi="Times New Roman" w:eastAsia="Malgun Gothic"/>
          <w:b w:val="0"/>
          <w:i w:val="0"/>
          <w:sz w:val="22"/>
        </w:rPr>
        <w:t xml:space="preserve"> — «Fe que no duda es fe muerta.» 한국어 해설: "의심하지 않는 믿음은 죽은 믿음이다." 이 화에서 칸델라가 '확신에 찬 문장'에서 '여럿이 쓴 문장'으로 옮겨 가는 과정과 겹친다. 메르세데스의 «Necesito uno que nos haga dudar un poco de nosotros mismos»가 그 요청이다.</w:t>
      </w:r>
    </w:p>
    <w:p>
      <w:pPr>
        <w:spacing w:before="0" w:after="120"/>
      </w:pPr>
      <w:r>
        <w:rPr>
          <w:rFonts w:ascii="Times New Roman" w:hAnsi="Times New Roman" w:eastAsia="Malgun Gothic"/>
          <w:b/>
          <w:i w:val="0"/>
          <w:sz w:val="22"/>
        </w:rPr>
        <w:t>미겔 데 우나무노</w:t>
      </w:r>
      <w:r>
        <w:rPr>
          <w:rFonts w:ascii="Times New Roman" w:hAnsi="Times New Roman" w:eastAsia="Malgun Gothic"/>
          <w:b w:val="0"/>
          <w:i w:val="0"/>
          <w:sz w:val="22"/>
        </w:rPr>
        <w:t xml:space="preserve"> — «La sangre de mi espíritu es mi lengua.» 한국어 해설: "내 정신의 피는 내 언어다." 장면 4의 언어 조항 협상은 이 문장이 가진 힘과 위험을 동시에 보여 준다. 누군가에게 언어는 피이므로, 그것을 '유일한 것'으로 만들면 다른 사람의 피를 부정하게 된다. «Se agarra por los dos lados»(손잡이가 둘인 문장)는 이 긴장을 푸는 칸델라의 방식이다.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«Hoy no hablo. Mañana, tampoco.»</w:t>
      </w:r>
      <w:r>
        <w:rPr>
          <w:rFonts w:ascii="Times New Roman" w:hAnsi="Times New Roman" w:eastAsia="Malgun Gothic"/>
          <w:b w:val="0"/>
          <w:i w:val="0"/>
          <w:sz w:val="22"/>
        </w:rPr>
        <w:t xml:space="preserve"> — 한국어 해설: "오늘은 말하지 않습니다. 내일도 말하지 않습니다." tampoco = ~도 또한 아니다. 마누의 약속. 장면 1.</w:t>
      </w:r>
    </w:p>
    <w:p>
      <w:pPr>
        <w:spacing w:before="0" w:after="120"/>
      </w:pPr>
      <w:r>
        <w:rPr>
          <w:rFonts w:ascii="Times New Roman" w:hAnsi="Times New Roman" w:eastAsia="Malgun Gothic"/>
          <w:b/>
          <w:i w:val="0"/>
          <w:sz w:val="22"/>
        </w:rPr>
        <w:t>«No usaré un tribunal como un micrófono.»</w:t>
      </w:r>
      <w:r>
        <w:rPr>
          <w:rFonts w:ascii="Times New Roman" w:hAnsi="Times New Roman" w:eastAsia="Malgun Gothic"/>
          <w:b w:val="0"/>
          <w:i w:val="0"/>
          <w:sz w:val="22"/>
        </w:rPr>
        <w:t xml:space="preserve"> — 한국어 해설: "법정을 마이크로 쓰지 않겠다." usar A como B = A를 B로 쓰다. 장면 1.</w:t>
      </w:r>
    </w:p>
    <w:p>
      <w:pPr>
        <w:spacing w:before="0" w:after="120"/>
      </w:pPr>
      <w:r>
        <w:rPr>
          <w:rFonts w:ascii="Times New Roman" w:hAnsi="Times New Roman" w:eastAsia="Malgun Gothic"/>
          <w:b/>
          <w:i w:val="0"/>
          <w:sz w:val="22"/>
        </w:rPr>
        <w:t>«El derecho a decidir no es un derecho a incumplir.»</w:t>
      </w:r>
      <w:r>
        <w:rPr>
          <w:rFonts w:ascii="Times New Roman" w:hAnsi="Times New Roman" w:eastAsia="Malgun Gothic"/>
          <w:b w:val="0"/>
          <w:i w:val="0"/>
          <w:sz w:val="22"/>
        </w:rPr>
        <w:t xml:space="preserve"> — 한국어 해설: "결정할 권리는 위반할 권리가 아니다." 판결문 인용. incumplir = 이행하지 않다. 장면 2.</w:t>
      </w:r>
    </w:p>
    <w:p>
      <w:pPr>
        <w:spacing w:before="0" w:after="120"/>
      </w:pPr>
      <w:r>
        <w:rPr>
          <w:rFonts w:ascii="Times New Roman" w:hAnsi="Times New Roman" w:eastAsia="Malgun Gothic"/>
          <w:b/>
          <w:i w:val="0"/>
          <w:sz w:val="22"/>
        </w:rPr>
        <w:t>«Una condena no resuelve un conflicto político.»</w:t>
      </w:r>
      <w:r>
        <w:rPr>
          <w:rFonts w:ascii="Times New Roman" w:hAnsi="Times New Roman" w:eastAsia="Malgun Gothic"/>
          <w:b w:val="0"/>
          <w:i w:val="0"/>
          <w:sz w:val="22"/>
        </w:rPr>
        <w:t xml:space="preserve"> — 한국어 해설: "유죄 판결이 정치적 갈등을 해결하지는 않는다." 판결문의 단서. 장면 2.</w:t>
      </w:r>
    </w:p>
    <w:p>
      <w:pPr>
        <w:spacing w:before="0" w:after="120"/>
      </w:pPr>
      <w:r>
        <w:rPr>
          <w:rFonts w:ascii="Times New Roman" w:hAnsi="Times New Roman" w:eastAsia="Malgun Gothic"/>
          <w:b/>
          <w:i w:val="0"/>
          <w:sz w:val="22"/>
        </w:rPr>
        <w:t>«Es lo que tiene ganar con la mitad.»</w:t>
      </w:r>
      <w:r>
        <w:rPr>
          <w:rFonts w:ascii="Times New Roman" w:hAnsi="Times New Roman" w:eastAsia="Malgun Gothic"/>
          <w:b w:val="0"/>
          <w:i w:val="0"/>
          <w:sz w:val="22"/>
        </w:rPr>
        <w:t xml:space="preserve"> — 한국어 해설: "반만 얻고 이기면 그런 법이다." lo que tiene + 부정사 = ~하는 것의 특징. 장면 3.</w:t>
      </w:r>
    </w:p>
    <w:p>
      <w:pPr>
        <w:spacing w:before="0" w:after="120"/>
      </w:pPr>
      <w:r>
        <w:rPr>
          <w:rFonts w:ascii="Times New Roman" w:hAnsi="Times New Roman" w:eastAsia="Malgun Gothic"/>
          <w:b/>
          <w:i w:val="0"/>
          <w:sz w:val="22"/>
        </w:rPr>
        <w:t>«Con 44 escaños no me bastan.»</w:t>
      </w:r>
      <w:r>
        <w:rPr>
          <w:rFonts w:ascii="Times New Roman" w:hAnsi="Times New Roman" w:eastAsia="Malgun Gothic"/>
          <w:b w:val="0"/>
          <w:i w:val="0"/>
          <w:sz w:val="22"/>
        </w:rPr>
        <w:t xml:space="preserve"> — 한국어 해설: "44석으로는 모자란다." bastar(재귀 없음) = 충분하다. 장면 3.</w:t>
      </w:r>
    </w:p>
    <w:p>
      <w:pPr>
        <w:spacing w:before="0" w:after="120"/>
      </w:pPr>
      <w:r>
        <w:rPr>
          <w:rFonts w:ascii="Times New Roman" w:hAnsi="Times New Roman" w:eastAsia="Malgun Gothic"/>
          <w:b/>
          <w:i w:val="0"/>
          <w:sz w:val="22"/>
        </w:rPr>
        <w:t>«Lo difícil es lo único que merece la pena.»</w:t>
      </w:r>
      <w:r>
        <w:rPr>
          <w:rFonts w:ascii="Times New Roman" w:hAnsi="Times New Roman" w:eastAsia="Malgun Gothic"/>
          <w:b w:val="0"/>
          <w:i w:val="0"/>
          <w:sz w:val="22"/>
        </w:rPr>
        <w:t xml:space="preserve"> — 한국어 해설: "어려운 것만이 가치가 있다." merecer la pena = 가치가 있다. 장면 3.</w:t>
      </w:r>
    </w:p>
    <w:p>
      <w:pPr>
        <w:spacing w:before="0" w:after="120"/>
      </w:pPr>
      <w:r>
        <w:rPr>
          <w:rFonts w:ascii="Times New Roman" w:hAnsi="Times New Roman" w:eastAsia="Malgun Gothic"/>
          <w:b/>
          <w:i w:val="0"/>
          <w:sz w:val="22"/>
        </w:rPr>
        <w:t>«Nadie será obligado a elegir.»</w:t>
      </w:r>
      <w:r>
        <w:rPr>
          <w:rFonts w:ascii="Times New Roman" w:hAnsi="Times New Roman" w:eastAsia="Malgun Gothic"/>
          <w:b w:val="0"/>
          <w:i w:val="0"/>
          <w:sz w:val="22"/>
        </w:rPr>
        <w:t xml:space="preserve"> — 한국어 해설: "아무도 선택을 강요받지 않을 것이다." 수동 미래(ser + 분사). 협약 조항. 장면 4.</w:t>
      </w:r>
    </w:p>
    <w:p>
      <w:pPr>
        <w:spacing w:before="0" w:after="120"/>
      </w:pPr>
      <w:r>
        <w:rPr>
          <w:rFonts w:ascii="Times New Roman" w:hAnsi="Times New Roman" w:eastAsia="Malgun Gothic"/>
          <w:b/>
          <w:i w:val="0"/>
          <w:sz w:val="22"/>
        </w:rPr>
        <w:t>«Una frase con dos manijas.»</w:t>
      </w:r>
      <w:r>
        <w:rPr>
          <w:rFonts w:ascii="Times New Roman" w:hAnsi="Times New Roman" w:eastAsia="Malgun Gothic"/>
          <w:b w:val="0"/>
          <w:i w:val="0"/>
          <w:sz w:val="22"/>
        </w:rPr>
        <w:t xml:space="preserve"> — 한국어 해설: "손잡이가 두 개 달린 문장." 라몬이 쓰는 목수의 비유. 양쪽에서 잡을 수 있는 문장. 장면 4.</w:t>
      </w:r>
    </w:p>
    <w:p>
      <w:pPr>
        <w:spacing w:before="0" w:after="120"/>
      </w:pPr>
      <w:r>
        <w:rPr>
          <w:rFonts w:ascii="Times New Roman" w:hAnsi="Times New Roman" w:eastAsia="Malgun Gothic"/>
          <w:b/>
          <w:i w:val="0"/>
          <w:sz w:val="22"/>
        </w:rPr>
        <w:t>«Que no la cite como mía. Es de una sala.»</w:t>
      </w:r>
      <w:r>
        <w:rPr>
          <w:rFonts w:ascii="Times New Roman" w:hAnsi="Times New Roman" w:eastAsia="Malgun Gothic"/>
          <w:b w:val="0"/>
          <w:i w:val="0"/>
          <w:sz w:val="22"/>
        </w:rPr>
        <w:t xml:space="preserve"> — 한국어 해설: "제 것으로 인용하지 마세요. 한 방 안의 사람들 것입니다." citar como = ~로 인용하다. 장면 5.</w:t>
      </w:r>
    </w:p>
    <w:p>
      <w:pPr>
        <w:spacing w:before="240" w:after="110"/>
      </w:pPr>
      <w:r>
        <w:rPr>
          <w:rFonts w:ascii="Times New Roman" w:hAnsi="Times New Roman" w:eastAsia="Malgun Gothic"/>
          <w:b w:val="0"/>
          <w:i/>
          <w:color w:val="555555"/>
          <w:sz w:val="22"/>
        </w:rPr>
        <w:t>[9화 끝 — 다음 화 예고: 「재선의 기로」, 2022년 1~2월. 마누의 지지율은 45%로 떨어졌다 — 양쪽에게 배신자다. 새 자치 협약 서명식을 칸델라와 다니가 텔레비전으로 지켜본다. 마지막 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