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9화 「에바리스토의 죽음」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churro</w:t>
            </w:r>
          </w:p>
        </w:tc>
        <w:tc>
          <w:tcPr>
            <w:tcW w:type="dxa" w:w="2160"/>
          </w:tcPr>
          <w:p>
            <w:r/>
            <w:r>
              <w:rPr>
                <w:rFonts w:ascii="Times New Roman" w:hAnsi="Times New Roman" w:eastAsia="Malgun Gothic"/>
                <w:b w:val="0"/>
                <w:i w:val="0"/>
                <w:sz w:val="20"/>
              </w:rPr>
              <w:t>명 m. · pl. churros</w:t>
            </w:r>
          </w:p>
        </w:tc>
        <w:tc>
          <w:tcPr>
            <w:tcW w:type="dxa" w:w="2160"/>
          </w:tcPr>
          <w:p>
            <w:r/>
            <w:r>
              <w:rPr>
                <w:rFonts w:ascii="Times New Roman" w:hAnsi="Times New Roman" w:eastAsia="Malgun Gothic"/>
                <w:b w:val="0"/>
                <w:i w:val="0"/>
                <w:sz w:val="20"/>
              </w:rPr>
              <w:t>추로스(막대 모양 튀김 과자)</w:t>
            </w:r>
          </w:p>
        </w:tc>
        <w:tc>
          <w:tcPr>
            <w:tcW w:type="dxa" w:w="2160"/>
          </w:tcPr>
          <w:p>
            <w:r/>
            <w:r>
              <w:rPr>
                <w:rFonts w:ascii="Times New Roman" w:hAnsi="Times New Roman" w:eastAsia="Malgun Gothic"/>
                <w:b w:val="0"/>
                <w:i w:val="0"/>
                <w:sz w:val="20"/>
              </w:rPr>
              <w:t>«Hay churros.»</w:t>
            </w:r>
          </w:p>
        </w:tc>
      </w:tr>
      <w:tr>
        <w:tc>
          <w:tcPr>
            <w:tcW w:type="dxa" w:w="2160"/>
          </w:tcPr>
          <w:p>
            <w:r/>
            <w:r>
              <w:rPr>
                <w:rFonts w:ascii="Times New Roman" w:hAnsi="Times New Roman" w:eastAsia="Malgun Gothic"/>
                <w:b/>
                <w:i w:val="0"/>
                <w:sz w:val="20"/>
              </w:rPr>
              <w:t>churrería</w:t>
            </w:r>
          </w:p>
        </w:tc>
        <w:tc>
          <w:tcPr>
            <w:tcW w:type="dxa" w:w="2160"/>
          </w:tcPr>
          <w:p>
            <w:r/>
            <w:r>
              <w:rPr>
                <w:rFonts w:ascii="Times New Roman" w:hAnsi="Times New Roman" w:eastAsia="Malgun Gothic"/>
                <w:b w:val="0"/>
                <w:i w:val="0"/>
                <w:sz w:val="20"/>
              </w:rPr>
              <w:t>명 f. · pl. churrerías</w:t>
            </w:r>
          </w:p>
        </w:tc>
        <w:tc>
          <w:tcPr>
            <w:tcW w:type="dxa" w:w="2160"/>
          </w:tcPr>
          <w:p>
            <w:r/>
            <w:r>
              <w:rPr>
                <w:rFonts w:ascii="Times New Roman" w:hAnsi="Times New Roman" w:eastAsia="Malgun Gothic"/>
                <w:b w:val="0"/>
                <w:i w:val="0"/>
                <w:sz w:val="20"/>
              </w:rPr>
              <w:t>추로스 가게</w:t>
            </w:r>
          </w:p>
        </w:tc>
        <w:tc>
          <w:tcPr>
            <w:tcW w:type="dxa" w:w="2160"/>
          </w:tcPr>
          <w:p>
            <w:r/>
            <w:r>
              <w:rPr>
                <w:rFonts w:ascii="Times New Roman" w:hAnsi="Times New Roman" w:eastAsia="Malgun Gothic"/>
                <w:b w:val="0"/>
                <w:i w:val="0"/>
                <w:sz w:val="20"/>
              </w:rPr>
              <w:t>«Los he ido a buscar yo a la churrería de la plaza»</w:t>
            </w:r>
          </w:p>
        </w:tc>
      </w:tr>
      <w:tr>
        <w:tc>
          <w:tcPr>
            <w:tcW w:type="dxa" w:w="2160"/>
          </w:tcPr>
          <w:p>
            <w:r/>
            <w:r>
              <w:rPr>
                <w:rFonts w:ascii="Times New Roman" w:hAnsi="Times New Roman" w:eastAsia="Malgun Gothic"/>
                <w:b/>
                <w:i w:val="0"/>
                <w:sz w:val="20"/>
              </w:rPr>
              <w:t>gripe</w:t>
            </w:r>
          </w:p>
        </w:tc>
        <w:tc>
          <w:tcPr>
            <w:tcW w:type="dxa" w:w="2160"/>
          </w:tcPr>
          <w:p>
            <w:r/>
            <w:r>
              <w:rPr>
                <w:rFonts w:ascii="Times New Roman" w:hAnsi="Times New Roman" w:eastAsia="Malgun Gothic"/>
                <w:b w:val="0"/>
                <w:i w:val="0"/>
                <w:sz w:val="20"/>
              </w:rPr>
              <w:t>명 f. · pl. gripes</w:t>
            </w:r>
          </w:p>
        </w:tc>
        <w:tc>
          <w:tcPr>
            <w:tcW w:type="dxa" w:w="2160"/>
          </w:tcPr>
          <w:p>
            <w:r/>
            <w:r>
              <w:rPr>
                <w:rFonts w:ascii="Times New Roman" w:hAnsi="Times New Roman" w:eastAsia="Malgun Gothic"/>
                <w:b w:val="0"/>
                <w:i w:val="0"/>
                <w:sz w:val="20"/>
              </w:rPr>
              <w:t>독감</w:t>
            </w:r>
          </w:p>
        </w:tc>
        <w:tc>
          <w:tcPr>
            <w:tcW w:type="dxa" w:w="2160"/>
          </w:tcPr>
          <w:p>
            <w:r/>
            <w:r>
              <w:rPr>
                <w:rFonts w:ascii="Times New Roman" w:hAnsi="Times New Roman" w:eastAsia="Malgun Gothic"/>
                <w:b w:val="0"/>
                <w:i w:val="0"/>
                <w:sz w:val="20"/>
              </w:rPr>
              <w:t>«que el chico de los recados está con la gripe»</w:t>
            </w:r>
          </w:p>
        </w:tc>
      </w:tr>
      <w:tr>
        <w:tc>
          <w:tcPr>
            <w:tcW w:type="dxa" w:w="2160"/>
          </w:tcPr>
          <w:p>
            <w:r/>
            <w:r>
              <w:rPr>
                <w:rFonts w:ascii="Times New Roman" w:hAnsi="Times New Roman" w:eastAsia="Malgun Gothic"/>
                <w:b/>
                <w:i w:val="0"/>
                <w:sz w:val="20"/>
              </w:rPr>
              <w:t>taburete</w:t>
            </w:r>
          </w:p>
        </w:tc>
        <w:tc>
          <w:tcPr>
            <w:tcW w:type="dxa" w:w="2160"/>
          </w:tcPr>
          <w:p>
            <w:r/>
            <w:r>
              <w:rPr>
                <w:rFonts w:ascii="Times New Roman" w:hAnsi="Times New Roman" w:eastAsia="Malgun Gothic"/>
                <w:b w:val="0"/>
                <w:i w:val="0"/>
                <w:sz w:val="20"/>
              </w:rPr>
              <w:t>명 m. · pl. taburetes</w:t>
            </w:r>
          </w:p>
        </w:tc>
        <w:tc>
          <w:tcPr>
            <w:tcW w:type="dxa" w:w="2160"/>
          </w:tcPr>
          <w:p>
            <w:r/>
            <w:r>
              <w:rPr>
                <w:rFonts w:ascii="Times New Roman" w:hAnsi="Times New Roman" w:eastAsia="Malgun Gothic"/>
                <w:b w:val="0"/>
                <w:i w:val="0"/>
                <w:sz w:val="20"/>
              </w:rPr>
              <w:t>(등받이 없는) 높은 의자</w:t>
            </w:r>
          </w:p>
        </w:tc>
        <w:tc>
          <w:tcPr>
            <w:tcW w:type="dxa" w:w="2160"/>
          </w:tcPr>
          <w:p>
            <w:r/>
            <w:r>
              <w:rPr>
                <w:rFonts w:ascii="Times New Roman" w:hAnsi="Times New Roman" w:eastAsia="Malgun Gothic"/>
                <w:b w:val="0"/>
                <w:i w:val="0"/>
                <w:sz w:val="20"/>
              </w:rPr>
              <w:t>«Tú eres de ese taburete.»</w:t>
            </w:r>
          </w:p>
        </w:tc>
      </w:tr>
      <w:tr>
        <w:tc>
          <w:tcPr>
            <w:tcW w:type="dxa" w:w="2160"/>
          </w:tcPr>
          <w:p>
            <w:r/>
            <w:r>
              <w:rPr>
                <w:rFonts w:ascii="Times New Roman" w:hAnsi="Times New Roman" w:eastAsia="Malgun Gothic"/>
                <w:b/>
                <w:i w:val="0"/>
                <w:sz w:val="20"/>
              </w:rPr>
              <w:t>bastón</w:t>
            </w:r>
          </w:p>
        </w:tc>
        <w:tc>
          <w:tcPr>
            <w:tcW w:type="dxa" w:w="2160"/>
          </w:tcPr>
          <w:p>
            <w:r/>
            <w:r>
              <w:rPr>
                <w:rFonts w:ascii="Times New Roman" w:hAnsi="Times New Roman" w:eastAsia="Malgun Gothic"/>
                <w:b w:val="0"/>
                <w:i w:val="0"/>
                <w:sz w:val="20"/>
              </w:rPr>
              <w:t>명 m. · pl. bastones</w:t>
            </w:r>
          </w:p>
        </w:tc>
        <w:tc>
          <w:tcPr>
            <w:tcW w:type="dxa" w:w="2160"/>
          </w:tcPr>
          <w:p>
            <w:r/>
            <w:r>
              <w:rPr>
                <w:rFonts w:ascii="Times New Roman" w:hAnsi="Times New Roman" w:eastAsia="Malgun Gothic"/>
                <w:b w:val="0"/>
                <w:i w:val="0"/>
                <w:sz w:val="20"/>
              </w:rPr>
              <w:t>지팡이</w:t>
            </w:r>
          </w:p>
        </w:tc>
        <w:tc>
          <w:tcPr>
            <w:tcW w:type="dxa" w:w="2160"/>
          </w:tcPr>
          <w:p>
            <w:r/>
            <w:r>
              <w:rPr>
                <w:rFonts w:ascii="Times New Roman" w:hAnsi="Times New Roman" w:eastAsia="Malgun Gothic"/>
                <w:b w:val="0"/>
                <w:i w:val="0"/>
                <w:sz w:val="20"/>
              </w:rPr>
              <w:t>«Ceferino, ochenta años, gorra y bastón»</w:t>
            </w:r>
          </w:p>
        </w:tc>
      </w:tr>
      <w:tr>
        <w:tc>
          <w:tcPr>
            <w:tcW w:type="dxa" w:w="2160"/>
          </w:tcPr>
          <w:p>
            <w:r/>
            <w:r>
              <w:rPr>
                <w:rFonts w:ascii="Times New Roman" w:hAnsi="Times New Roman" w:eastAsia="Malgun Gothic"/>
                <w:b/>
                <w:i w:val="0"/>
                <w:sz w:val="20"/>
              </w:rPr>
              <w:t>azúcar</w:t>
            </w:r>
          </w:p>
        </w:tc>
        <w:tc>
          <w:tcPr>
            <w:tcW w:type="dxa" w:w="2160"/>
          </w:tcPr>
          <w:p>
            <w:r/>
            <w:r>
              <w:rPr>
                <w:rFonts w:ascii="Times New Roman" w:hAnsi="Times New Roman" w:eastAsia="Malgun Gothic"/>
                <w:b w:val="0"/>
                <w:i w:val="0"/>
                <w:sz w:val="20"/>
              </w:rPr>
              <w:t>명 m.(드물게 f.) · pl. azúcares</w:t>
            </w:r>
          </w:p>
        </w:tc>
        <w:tc>
          <w:tcPr>
            <w:tcW w:type="dxa" w:w="2160"/>
          </w:tcPr>
          <w:p>
            <w:r/>
            <w:r>
              <w:rPr>
                <w:rFonts w:ascii="Times New Roman" w:hAnsi="Times New Roman" w:eastAsia="Malgun Gothic"/>
                <w:b w:val="0"/>
                <w:i w:val="0"/>
                <w:sz w:val="20"/>
              </w:rPr>
              <w:t>설탕; (구어) 혈당</w:t>
            </w:r>
          </w:p>
        </w:tc>
        <w:tc>
          <w:tcPr>
            <w:tcW w:type="dxa" w:w="2160"/>
          </w:tcPr>
          <w:p>
            <w:r/>
            <w:r>
              <w:rPr>
                <w:rFonts w:ascii="Times New Roman" w:hAnsi="Times New Roman" w:eastAsia="Malgun Gothic"/>
                <w:b w:val="0"/>
                <w:i w:val="0"/>
                <w:sz w:val="20"/>
              </w:rPr>
              <w:t>«Uno, que tengo el azúcar como lo tengo.»</w:t>
            </w:r>
          </w:p>
        </w:tc>
      </w:tr>
      <w:tr>
        <w:tc>
          <w:tcPr>
            <w:tcW w:type="dxa" w:w="2160"/>
          </w:tcPr>
          <w:p>
            <w:r/>
            <w:r>
              <w:rPr>
                <w:rFonts w:ascii="Times New Roman" w:hAnsi="Times New Roman" w:eastAsia="Malgun Gothic"/>
                <w:b/>
                <w:i w:val="0"/>
                <w:sz w:val="20"/>
              </w:rPr>
              <w:t>recado</w:t>
            </w:r>
          </w:p>
        </w:tc>
        <w:tc>
          <w:tcPr>
            <w:tcW w:type="dxa" w:w="2160"/>
          </w:tcPr>
          <w:p>
            <w:r/>
            <w:r>
              <w:rPr>
                <w:rFonts w:ascii="Times New Roman" w:hAnsi="Times New Roman" w:eastAsia="Malgun Gothic"/>
                <w:b w:val="0"/>
                <w:i w:val="0"/>
                <w:sz w:val="20"/>
              </w:rPr>
              <w:t>명 m. · pl. recados</w:t>
            </w:r>
          </w:p>
        </w:tc>
        <w:tc>
          <w:tcPr>
            <w:tcW w:type="dxa" w:w="2160"/>
          </w:tcPr>
          <w:p>
            <w:r/>
            <w:r>
              <w:rPr>
                <w:rFonts w:ascii="Times New Roman" w:hAnsi="Times New Roman" w:eastAsia="Malgun Gothic"/>
                <w:b w:val="0"/>
                <w:i w:val="0"/>
                <w:sz w:val="20"/>
              </w:rPr>
              <w:t>심부름; 전갈</w:t>
            </w:r>
          </w:p>
        </w:tc>
        <w:tc>
          <w:tcPr>
            <w:tcW w:type="dxa" w:w="2160"/>
          </w:tcPr>
          <w:p>
            <w:r/>
            <w:r>
              <w:rPr>
                <w:rFonts w:ascii="Times New Roman" w:hAnsi="Times New Roman" w:eastAsia="Malgun Gothic"/>
                <w:b w:val="0"/>
                <w:i w:val="0"/>
                <w:sz w:val="20"/>
              </w:rPr>
              <w:t>«que el chico de los recados está con la gripe»</w:t>
            </w:r>
          </w:p>
        </w:tc>
      </w:tr>
      <w:tr>
        <w:tc>
          <w:tcPr>
            <w:tcW w:type="dxa" w:w="2160"/>
          </w:tcPr>
          <w:p>
            <w:r/>
            <w:r>
              <w:rPr>
                <w:rFonts w:ascii="Times New Roman" w:hAnsi="Times New Roman" w:eastAsia="Malgun Gothic"/>
                <w:b/>
                <w:i w:val="0"/>
                <w:sz w:val="20"/>
              </w:rPr>
              <w:t>caldo</w:t>
            </w:r>
          </w:p>
        </w:tc>
        <w:tc>
          <w:tcPr>
            <w:tcW w:type="dxa" w:w="2160"/>
          </w:tcPr>
          <w:p>
            <w:r/>
            <w:r>
              <w:rPr>
                <w:rFonts w:ascii="Times New Roman" w:hAnsi="Times New Roman" w:eastAsia="Malgun Gothic"/>
                <w:b w:val="0"/>
                <w:i w:val="0"/>
                <w:sz w:val="20"/>
              </w:rPr>
              <w:t>명 m. · pl. caldos</w:t>
            </w:r>
          </w:p>
        </w:tc>
        <w:tc>
          <w:tcPr>
            <w:tcW w:type="dxa" w:w="2160"/>
          </w:tcPr>
          <w:p>
            <w:r/>
            <w:r>
              <w:rPr>
                <w:rFonts w:ascii="Times New Roman" w:hAnsi="Times New Roman" w:eastAsia="Malgun Gothic"/>
                <w:b w:val="0"/>
                <w:i w:val="0"/>
                <w:sz w:val="20"/>
              </w:rPr>
              <w:t>국물, 수프</w:t>
            </w:r>
          </w:p>
        </w:tc>
        <w:tc>
          <w:tcPr>
            <w:tcW w:type="dxa" w:w="2160"/>
          </w:tcPr>
          <w:p>
            <w:r/>
            <w:r>
              <w:rPr>
                <w:rFonts w:ascii="Times New Roman" w:hAnsi="Times New Roman" w:eastAsia="Malgun Gothic"/>
                <w:b w:val="0"/>
                <w:i w:val="0"/>
                <w:sz w:val="20"/>
              </w:rPr>
              <w:t>«Mi madre le hizo caldo de gallina»</w:t>
            </w:r>
          </w:p>
        </w:tc>
      </w:tr>
      <w:tr>
        <w:tc>
          <w:tcPr>
            <w:tcW w:type="dxa" w:w="2160"/>
          </w:tcPr>
          <w:p>
            <w:r/>
            <w:r>
              <w:rPr>
                <w:rFonts w:ascii="Times New Roman" w:hAnsi="Times New Roman" w:eastAsia="Malgun Gothic"/>
                <w:b/>
                <w:i w:val="0"/>
                <w:sz w:val="20"/>
              </w:rPr>
              <w:t>jornada</w:t>
            </w:r>
          </w:p>
        </w:tc>
        <w:tc>
          <w:tcPr>
            <w:tcW w:type="dxa" w:w="2160"/>
          </w:tcPr>
          <w:p>
            <w:r/>
            <w:r>
              <w:rPr>
                <w:rFonts w:ascii="Times New Roman" w:hAnsi="Times New Roman" w:eastAsia="Malgun Gothic"/>
                <w:b w:val="0"/>
                <w:i w:val="0"/>
                <w:sz w:val="20"/>
              </w:rPr>
              <w:t>명 f. · pl. jornadas</w:t>
            </w:r>
          </w:p>
        </w:tc>
        <w:tc>
          <w:tcPr>
            <w:tcW w:type="dxa" w:w="2160"/>
          </w:tcPr>
          <w:p>
            <w:r/>
            <w:r>
              <w:rPr>
                <w:rFonts w:ascii="Times New Roman" w:hAnsi="Times New Roman" w:eastAsia="Malgun Gothic"/>
                <w:b w:val="0"/>
                <w:i w:val="0"/>
                <w:sz w:val="20"/>
              </w:rPr>
              <w:t>(리그의) 라운드; 하루 일과, 근무일</w:t>
            </w:r>
          </w:p>
        </w:tc>
        <w:tc>
          <w:tcPr>
            <w:tcW w:type="dxa" w:w="2160"/>
          </w:tcPr>
          <w:p>
            <w:r/>
            <w:r>
              <w:rPr>
                <w:rFonts w:ascii="Times New Roman" w:hAnsi="Times New Roman" w:eastAsia="Malgun Gothic"/>
                <w:b w:val="0"/>
                <w:i w:val="0"/>
                <w:sz w:val="20"/>
              </w:rPr>
              <w:t>«¿Y el resumen de la jornada?»</w:t>
            </w:r>
          </w:p>
        </w:tc>
      </w:tr>
      <w:tr>
        <w:tc>
          <w:tcPr>
            <w:tcW w:type="dxa" w:w="2160"/>
          </w:tcPr>
          <w:p>
            <w:r/>
            <w:r>
              <w:rPr>
                <w:rFonts w:ascii="Times New Roman" w:hAnsi="Times New Roman" w:eastAsia="Malgun Gothic"/>
                <w:b/>
                <w:i w:val="0"/>
                <w:sz w:val="20"/>
              </w:rPr>
              <w:t>cinturón</w:t>
            </w:r>
          </w:p>
        </w:tc>
        <w:tc>
          <w:tcPr>
            <w:tcW w:type="dxa" w:w="2160"/>
          </w:tcPr>
          <w:p>
            <w:r/>
            <w:r>
              <w:rPr>
                <w:rFonts w:ascii="Times New Roman" w:hAnsi="Times New Roman" w:eastAsia="Malgun Gothic"/>
                <w:b w:val="0"/>
                <w:i w:val="0"/>
                <w:sz w:val="20"/>
              </w:rPr>
              <w:t>명 m. · pl. cinturones</w:t>
            </w:r>
          </w:p>
        </w:tc>
        <w:tc>
          <w:tcPr>
            <w:tcW w:type="dxa" w:w="2160"/>
          </w:tcPr>
          <w:p>
            <w:r/>
            <w:r>
              <w:rPr>
                <w:rFonts w:ascii="Times New Roman" w:hAnsi="Times New Roman" w:eastAsia="Malgun Gothic"/>
                <w:b w:val="0"/>
                <w:i w:val="0"/>
                <w:sz w:val="20"/>
              </w:rPr>
              <w:t>허리띠</w:t>
            </w:r>
          </w:p>
        </w:tc>
        <w:tc>
          <w:tcPr>
            <w:tcW w:type="dxa" w:w="2160"/>
          </w:tcPr>
          <w:p>
            <w:r/>
            <w:r>
              <w:rPr>
                <w:rFonts w:ascii="Times New Roman" w:hAnsi="Times New Roman" w:eastAsia="Malgun Gothic"/>
                <w:b w:val="0"/>
                <w:i w:val="0"/>
                <w:sz w:val="20"/>
              </w:rPr>
              <w:t>«Le han quitado el cinturón.»</w:t>
            </w:r>
          </w:p>
        </w:tc>
      </w:tr>
      <w:tr>
        <w:tc>
          <w:tcPr>
            <w:tcW w:type="dxa" w:w="2160"/>
          </w:tcPr>
          <w:p>
            <w:r/>
            <w:r>
              <w:rPr>
                <w:rFonts w:ascii="Times New Roman" w:hAnsi="Times New Roman" w:eastAsia="Malgun Gothic"/>
                <w:b/>
                <w:i w:val="0"/>
                <w:sz w:val="20"/>
              </w:rPr>
              <w:t>pasante</w:t>
            </w:r>
          </w:p>
        </w:tc>
        <w:tc>
          <w:tcPr>
            <w:tcW w:type="dxa" w:w="2160"/>
          </w:tcPr>
          <w:p>
            <w:r/>
            <w:r>
              <w:rPr>
                <w:rFonts w:ascii="Times New Roman" w:hAnsi="Times New Roman" w:eastAsia="Malgun Gothic"/>
                <w:b w:val="0"/>
                <w:i w:val="0"/>
                <w:sz w:val="20"/>
              </w:rPr>
              <w:t>명 m./f. 동형 · pl. pasantes</w:t>
            </w:r>
          </w:p>
        </w:tc>
        <w:tc>
          <w:tcPr>
            <w:tcW w:type="dxa" w:w="2160"/>
          </w:tcPr>
          <w:p>
            <w:r/>
            <w:r>
              <w:rPr>
                <w:rFonts w:ascii="Times New Roman" w:hAnsi="Times New Roman" w:eastAsia="Malgun Gothic"/>
                <w:b w:val="0"/>
                <w:i w:val="0"/>
                <w:sz w:val="20"/>
              </w:rPr>
              <w:t>(변호사 사무소의) 견습 변호사, 조수</w:t>
            </w:r>
          </w:p>
        </w:tc>
        <w:tc>
          <w:tcPr>
            <w:tcW w:type="dxa" w:w="2160"/>
          </w:tcPr>
          <w:p>
            <w:r/>
            <w:r>
              <w:rPr>
                <w:rFonts w:ascii="Times New Roman" w:hAnsi="Times New Roman" w:eastAsia="Malgun Gothic"/>
                <w:b w:val="0"/>
                <w:i w:val="0"/>
                <w:sz w:val="20"/>
              </w:rPr>
              <w:t>«Un momento, hombre, que es mi pasante.»</w:t>
            </w:r>
          </w:p>
        </w:tc>
      </w:tr>
      <w:tr>
        <w:tc>
          <w:tcPr>
            <w:tcW w:type="dxa" w:w="2160"/>
          </w:tcPr>
          <w:p>
            <w:r/>
            <w:r>
              <w:rPr>
                <w:rFonts w:ascii="Times New Roman" w:hAnsi="Times New Roman" w:eastAsia="Malgun Gothic"/>
                <w:b/>
                <w:i w:val="0"/>
                <w:sz w:val="20"/>
              </w:rPr>
              <w:t>protocolo</w:t>
            </w:r>
          </w:p>
        </w:tc>
        <w:tc>
          <w:tcPr>
            <w:tcW w:type="dxa" w:w="2160"/>
          </w:tcPr>
          <w:p>
            <w:r/>
            <w:r>
              <w:rPr>
                <w:rFonts w:ascii="Times New Roman" w:hAnsi="Times New Roman" w:eastAsia="Malgun Gothic"/>
                <w:b w:val="0"/>
                <w:i w:val="0"/>
                <w:sz w:val="20"/>
              </w:rPr>
              <w:t>명 m. · pl. protocolos</w:t>
            </w:r>
          </w:p>
        </w:tc>
        <w:tc>
          <w:tcPr>
            <w:tcW w:type="dxa" w:w="2160"/>
          </w:tcPr>
          <w:p>
            <w:r/>
            <w:r>
              <w:rPr>
                <w:rFonts w:ascii="Times New Roman" w:hAnsi="Times New Roman" w:eastAsia="Malgun Gothic"/>
                <w:b w:val="0"/>
                <w:i w:val="0"/>
                <w:sz w:val="20"/>
              </w:rPr>
              <w:t>규정 절차, 의전</w:t>
            </w:r>
          </w:p>
        </w:tc>
        <w:tc>
          <w:tcPr>
            <w:tcW w:type="dxa" w:w="2160"/>
          </w:tcPr>
          <w:p>
            <w:r/>
            <w:r>
              <w:rPr>
                <w:rFonts w:ascii="Times New Roman" w:hAnsi="Times New Roman" w:eastAsia="Malgun Gothic"/>
                <w:b w:val="0"/>
                <w:i w:val="0"/>
                <w:sz w:val="20"/>
              </w:rPr>
              <w:t>«Es el protocolo, papá.»</w:t>
            </w:r>
          </w:p>
        </w:tc>
      </w:tr>
      <w:tr>
        <w:tc>
          <w:tcPr>
            <w:tcW w:type="dxa" w:w="2160"/>
          </w:tcPr>
          <w:p>
            <w:r/>
            <w:r>
              <w:rPr>
                <w:rFonts w:ascii="Times New Roman" w:hAnsi="Times New Roman" w:eastAsia="Malgun Gothic"/>
                <w:b/>
                <w:i w:val="0"/>
                <w:sz w:val="20"/>
              </w:rPr>
              <w:t>fianza</w:t>
            </w:r>
          </w:p>
        </w:tc>
        <w:tc>
          <w:tcPr>
            <w:tcW w:type="dxa" w:w="2160"/>
          </w:tcPr>
          <w:p>
            <w:r/>
            <w:r>
              <w:rPr>
                <w:rFonts w:ascii="Times New Roman" w:hAnsi="Times New Roman" w:eastAsia="Malgun Gothic"/>
                <w:b w:val="0"/>
                <w:i w:val="0"/>
                <w:sz w:val="20"/>
              </w:rPr>
              <w:t>명 f. · pl. fianzas</w:t>
            </w:r>
          </w:p>
        </w:tc>
        <w:tc>
          <w:tcPr>
            <w:tcW w:type="dxa" w:w="2160"/>
          </w:tcPr>
          <w:p>
            <w:r/>
            <w:r>
              <w:rPr>
                <w:rFonts w:ascii="Times New Roman" w:hAnsi="Times New Roman" w:eastAsia="Malgun Gothic"/>
                <w:b w:val="0"/>
                <w:i w:val="0"/>
                <w:sz w:val="20"/>
              </w:rPr>
              <w:t>보석금</w:t>
            </w:r>
          </w:p>
        </w:tc>
        <w:tc>
          <w:tcPr>
            <w:tcW w:type="dxa" w:w="2160"/>
          </w:tcPr>
          <w:p>
            <w:r/>
            <w:r>
              <w:rPr>
                <w:rFonts w:ascii="Times New Roman" w:hAnsi="Times New Roman" w:eastAsia="Malgun Gothic"/>
                <w:b w:val="0"/>
                <w:i w:val="0"/>
                <w:sz w:val="20"/>
              </w:rPr>
              <w:t>«Libertad provisional. Sin fianza.»</w:t>
            </w:r>
          </w:p>
        </w:tc>
      </w:tr>
      <w:tr>
        <w:tc>
          <w:tcPr>
            <w:tcW w:type="dxa" w:w="2160"/>
          </w:tcPr>
          <w:p>
            <w:r/>
            <w:r>
              <w:rPr>
                <w:rFonts w:ascii="Times New Roman" w:hAnsi="Times New Roman" w:eastAsia="Malgun Gothic"/>
                <w:b/>
                <w:i w:val="0"/>
                <w:sz w:val="20"/>
              </w:rPr>
              <w:t>comparecencia</w:t>
            </w:r>
          </w:p>
        </w:tc>
        <w:tc>
          <w:tcPr>
            <w:tcW w:type="dxa" w:w="2160"/>
          </w:tcPr>
          <w:p>
            <w:r/>
            <w:r>
              <w:rPr>
                <w:rFonts w:ascii="Times New Roman" w:hAnsi="Times New Roman" w:eastAsia="Malgun Gothic"/>
                <w:b w:val="0"/>
                <w:i w:val="0"/>
                <w:sz w:val="20"/>
              </w:rPr>
              <w:t>명 f. · pl. comparecencias</w:t>
            </w:r>
          </w:p>
        </w:tc>
        <w:tc>
          <w:tcPr>
            <w:tcW w:type="dxa" w:w="2160"/>
          </w:tcPr>
          <w:p>
            <w:r/>
            <w:r>
              <w:rPr>
                <w:rFonts w:ascii="Times New Roman" w:hAnsi="Times New Roman" w:eastAsia="Malgun Gothic"/>
                <w:b w:val="0"/>
                <w:i w:val="0"/>
                <w:sz w:val="20"/>
              </w:rPr>
              <w:t>(법원) 출석</w:t>
            </w:r>
          </w:p>
        </w:tc>
        <w:tc>
          <w:tcPr>
            <w:tcW w:type="dxa" w:w="2160"/>
          </w:tcPr>
          <w:p>
            <w:r/>
            <w:r>
              <w:rPr>
                <w:rFonts w:ascii="Times New Roman" w:hAnsi="Times New Roman" w:eastAsia="Malgun Gothic"/>
                <w:b w:val="0"/>
                <w:i w:val="0"/>
                <w:sz w:val="20"/>
              </w:rPr>
              <w:t>«Comparecencias los días uno y quince.»</w:t>
            </w:r>
          </w:p>
        </w:tc>
      </w:tr>
      <w:tr>
        <w:tc>
          <w:tcPr>
            <w:tcW w:type="dxa" w:w="2160"/>
          </w:tcPr>
          <w:p>
            <w:r/>
            <w:r>
              <w:rPr>
                <w:rFonts w:ascii="Times New Roman" w:hAnsi="Times New Roman" w:eastAsia="Malgun Gothic"/>
                <w:b/>
                <w:i w:val="0"/>
                <w:sz w:val="20"/>
              </w:rPr>
              <w:t>desproporcionado</w:t>
            </w:r>
          </w:p>
        </w:tc>
        <w:tc>
          <w:tcPr>
            <w:tcW w:type="dxa" w:w="2160"/>
          </w:tcPr>
          <w:p>
            <w:r/>
            <w:r>
              <w:rPr>
                <w:rFonts w:ascii="Times New Roman" w:hAnsi="Times New Roman" w:eastAsia="Malgun Gothic"/>
                <w:b w:val="0"/>
                <w:i w:val="0"/>
                <w:sz w:val="20"/>
              </w:rPr>
              <w:t>형 · f. desproporcionada · pl. desproporcionados</w:t>
            </w:r>
          </w:p>
        </w:tc>
        <w:tc>
          <w:tcPr>
            <w:tcW w:type="dxa" w:w="2160"/>
          </w:tcPr>
          <w:p>
            <w:r/>
            <w:r>
              <w:rPr>
                <w:rFonts w:ascii="Times New Roman" w:hAnsi="Times New Roman" w:eastAsia="Malgun Gothic"/>
                <w:b w:val="0"/>
                <w:i w:val="0"/>
                <w:sz w:val="20"/>
              </w:rPr>
              <w:t>과도한, 균형을 잃은</w:t>
            </w:r>
          </w:p>
        </w:tc>
        <w:tc>
          <w:tcPr>
            <w:tcW w:type="dxa" w:w="2160"/>
          </w:tcPr>
          <w:p>
            <w:r/>
            <w:r>
              <w:rPr>
                <w:rFonts w:ascii="Times New Roman" w:hAnsi="Times New Roman" w:eastAsia="Malgun Gothic"/>
                <w:b w:val="0"/>
                <w:i w:val="0"/>
                <w:sz w:val="20"/>
              </w:rPr>
              <w:t>«Desproporcionada. Después de cinco días.»</w:t>
            </w:r>
          </w:p>
        </w:tc>
      </w:tr>
      <w:tr>
        <w:tc>
          <w:tcPr>
            <w:tcW w:type="dxa" w:w="2160"/>
          </w:tcPr>
          <w:p>
            <w:r/>
            <w:r>
              <w:rPr>
                <w:rFonts w:ascii="Times New Roman" w:hAnsi="Times New Roman" w:eastAsia="Malgun Gothic"/>
                <w:b/>
                <w:i w:val="0"/>
                <w:sz w:val="20"/>
              </w:rPr>
              <w:t>disculpa</w:t>
            </w:r>
          </w:p>
        </w:tc>
        <w:tc>
          <w:tcPr>
            <w:tcW w:type="dxa" w:w="2160"/>
          </w:tcPr>
          <w:p>
            <w:r/>
            <w:r>
              <w:rPr>
                <w:rFonts w:ascii="Times New Roman" w:hAnsi="Times New Roman" w:eastAsia="Malgun Gothic"/>
                <w:b w:val="0"/>
                <w:i w:val="0"/>
                <w:sz w:val="20"/>
              </w:rPr>
              <w:t>명 f. · pl. disculpas</w:t>
            </w:r>
          </w:p>
        </w:tc>
        <w:tc>
          <w:tcPr>
            <w:tcW w:type="dxa" w:w="2160"/>
          </w:tcPr>
          <w:p>
            <w:r/>
            <w:r>
              <w:rPr>
                <w:rFonts w:ascii="Times New Roman" w:hAnsi="Times New Roman" w:eastAsia="Malgun Gothic"/>
                <w:b w:val="0"/>
                <w:i w:val="0"/>
                <w:sz w:val="20"/>
              </w:rPr>
              <w:t>사과</w:t>
            </w:r>
          </w:p>
        </w:tc>
        <w:tc>
          <w:tcPr>
            <w:tcW w:type="dxa" w:w="2160"/>
          </w:tcPr>
          <w:p>
            <w:r/>
            <w:r>
              <w:rPr>
                <w:rFonts w:ascii="Times New Roman" w:hAnsi="Times New Roman" w:eastAsia="Malgun Gothic"/>
                <w:b w:val="0"/>
                <w:i w:val="0"/>
                <w:sz w:val="20"/>
              </w:rPr>
              <w:t>«dígale que el Colegio le debe una disculpa desde el setenta y cuatro»</w:t>
            </w:r>
          </w:p>
        </w:tc>
      </w:tr>
      <w:tr>
        <w:tc>
          <w:tcPr>
            <w:tcW w:type="dxa" w:w="2160"/>
          </w:tcPr>
          <w:p>
            <w:r/>
            <w:r>
              <w:rPr>
                <w:rFonts w:ascii="Times New Roman" w:hAnsi="Times New Roman" w:eastAsia="Malgun Gothic"/>
                <w:b/>
                <w:i w:val="0"/>
                <w:sz w:val="20"/>
              </w:rPr>
              <w:t>fregar</w:t>
            </w:r>
          </w:p>
        </w:tc>
        <w:tc>
          <w:tcPr>
            <w:tcW w:type="dxa" w:w="2160"/>
          </w:tcPr>
          <w:p>
            <w:r/>
            <w:r>
              <w:rPr>
                <w:rFonts w:ascii="Times New Roman" w:hAnsi="Times New Roman" w:eastAsia="Malgun Gothic"/>
                <w:b w:val="0"/>
                <w:i w:val="0"/>
                <w:sz w:val="20"/>
              </w:rPr>
              <w:t>동 fregar (e → ie: friego; 단순과거 yo fregué)</w:t>
            </w:r>
          </w:p>
        </w:tc>
        <w:tc>
          <w:tcPr>
            <w:tcW w:type="dxa" w:w="2160"/>
          </w:tcPr>
          <w:p>
            <w:r/>
            <w:r>
              <w:rPr>
                <w:rFonts w:ascii="Times New Roman" w:hAnsi="Times New Roman" w:eastAsia="Malgun Gothic"/>
                <w:b w:val="0"/>
                <w:i w:val="0"/>
                <w:sz w:val="20"/>
              </w:rPr>
              <w:t>(그릇을) 닦다, 설거지하다</w:t>
            </w:r>
          </w:p>
        </w:tc>
        <w:tc>
          <w:tcPr>
            <w:tcW w:type="dxa" w:w="2160"/>
          </w:tcPr>
          <w:p>
            <w:r/>
            <w:r>
              <w:rPr>
                <w:rFonts w:ascii="Times New Roman" w:hAnsi="Times New Roman" w:eastAsia="Malgun Gothic"/>
                <w:b w:val="0"/>
                <w:i w:val="0"/>
                <w:sz w:val="20"/>
              </w:rPr>
              <w:t>«Hoy lo friegas»</w:t>
            </w:r>
          </w:p>
        </w:tc>
      </w:tr>
      <w:tr>
        <w:tc>
          <w:tcPr>
            <w:tcW w:type="dxa" w:w="2160"/>
          </w:tcPr>
          <w:p>
            <w:r/>
            <w:r>
              <w:rPr>
                <w:rFonts w:ascii="Times New Roman" w:hAnsi="Times New Roman" w:eastAsia="Malgun Gothic"/>
                <w:b/>
                <w:i w:val="0"/>
                <w:sz w:val="20"/>
              </w:rPr>
              <w:t>cargar</w:t>
            </w:r>
          </w:p>
        </w:tc>
        <w:tc>
          <w:tcPr>
            <w:tcW w:type="dxa" w:w="2160"/>
          </w:tcPr>
          <w:p>
            <w:r/>
            <w:r>
              <w:rPr>
                <w:rFonts w:ascii="Times New Roman" w:hAnsi="Times New Roman" w:eastAsia="Malgun Gothic"/>
                <w:b w:val="0"/>
                <w:i w:val="0"/>
                <w:sz w:val="20"/>
              </w:rPr>
              <w:t>동 cargar (단순과거 yo cargué)</w:t>
            </w:r>
          </w:p>
        </w:tc>
        <w:tc>
          <w:tcPr>
            <w:tcW w:type="dxa" w:w="2160"/>
          </w:tcPr>
          <w:p>
            <w:r/>
            <w:r>
              <w:rPr>
                <w:rFonts w:ascii="Times New Roman" w:hAnsi="Times New Roman" w:eastAsia="Malgun Gothic"/>
                <w:b w:val="0"/>
                <w:i w:val="0"/>
                <w:sz w:val="20"/>
              </w:rPr>
              <w:t>(커피메이커에 물·원두를) 채우다; 싣다</w:t>
            </w:r>
          </w:p>
        </w:tc>
        <w:tc>
          <w:tcPr>
            <w:tcW w:type="dxa" w:w="2160"/>
          </w:tcPr>
          <w:p>
            <w:r/>
            <w:r>
              <w:rPr>
                <w:rFonts w:ascii="Times New Roman" w:hAnsi="Times New Roman" w:eastAsia="Malgun Gothic"/>
                <w:b w:val="0"/>
                <w:i w:val="0"/>
                <w:sz w:val="20"/>
              </w:rPr>
              <w:t>«¿Cargo la cafetera?»</w:t>
            </w:r>
          </w:p>
        </w:tc>
      </w:tr>
      <w:tr>
        <w:tc>
          <w:tcPr>
            <w:tcW w:type="dxa" w:w="2160"/>
          </w:tcPr>
          <w:p>
            <w:r/>
            <w:r>
              <w:rPr>
                <w:rFonts w:ascii="Times New Roman" w:hAnsi="Times New Roman" w:eastAsia="Malgun Gothic"/>
                <w:b/>
                <w:i w:val="0"/>
                <w:sz w:val="20"/>
              </w:rPr>
              <w:t>aplauso</w:t>
            </w:r>
          </w:p>
        </w:tc>
        <w:tc>
          <w:tcPr>
            <w:tcW w:type="dxa" w:w="2160"/>
          </w:tcPr>
          <w:p>
            <w:r/>
            <w:r>
              <w:rPr>
                <w:rFonts w:ascii="Times New Roman" w:hAnsi="Times New Roman" w:eastAsia="Malgun Gothic"/>
                <w:b w:val="0"/>
                <w:i w:val="0"/>
                <w:sz w:val="20"/>
              </w:rPr>
              <w:t>명 m. · pl. aplausos</w:t>
            </w:r>
          </w:p>
        </w:tc>
        <w:tc>
          <w:tcPr>
            <w:tcW w:type="dxa" w:w="2160"/>
          </w:tcPr>
          <w:p>
            <w:r/>
            <w:r>
              <w:rPr>
                <w:rFonts w:ascii="Times New Roman" w:hAnsi="Times New Roman" w:eastAsia="Malgun Gothic"/>
                <w:b w:val="0"/>
                <w:i w:val="0"/>
                <w:sz w:val="20"/>
              </w:rPr>
              <w:t>박수</w:t>
            </w:r>
          </w:p>
        </w:tc>
        <w:tc>
          <w:tcPr>
            <w:tcW w:type="dxa" w:w="2160"/>
          </w:tcPr>
          <w:p>
            <w:r/>
            <w:r>
              <w:rPr>
                <w:rFonts w:ascii="Times New Roman" w:hAnsi="Times New Roman" w:eastAsia="Malgun Gothic"/>
                <w:b w:val="0"/>
                <w:i w:val="0"/>
                <w:sz w:val="20"/>
              </w:rPr>
              <w:t>«Aplausos no, que no he hecho nada.»</w:t>
            </w:r>
          </w:p>
        </w:tc>
      </w:tr>
      <w:tr>
        <w:tc>
          <w:tcPr>
            <w:tcW w:type="dxa" w:w="2160"/>
          </w:tcPr>
          <w:p>
            <w:r/>
            <w:r>
              <w:rPr>
                <w:rFonts w:ascii="Times New Roman" w:hAnsi="Times New Roman" w:eastAsia="Malgun Gothic"/>
                <w:b/>
                <w:i w:val="0"/>
                <w:sz w:val="20"/>
              </w:rPr>
              <w:t>escalón</w:t>
            </w:r>
          </w:p>
        </w:tc>
        <w:tc>
          <w:tcPr>
            <w:tcW w:type="dxa" w:w="2160"/>
          </w:tcPr>
          <w:p>
            <w:r/>
            <w:r>
              <w:rPr>
                <w:rFonts w:ascii="Times New Roman" w:hAnsi="Times New Roman" w:eastAsia="Malgun Gothic"/>
                <w:b w:val="0"/>
                <w:i w:val="0"/>
                <w:sz w:val="20"/>
              </w:rPr>
              <w:t>명 m. · pl. escalones</w:t>
            </w:r>
          </w:p>
        </w:tc>
        <w:tc>
          <w:tcPr>
            <w:tcW w:type="dxa" w:w="2160"/>
          </w:tcPr>
          <w:p>
            <w:r/>
            <w:r>
              <w:rPr>
                <w:rFonts w:ascii="Times New Roman" w:hAnsi="Times New Roman" w:eastAsia="Malgun Gothic"/>
                <w:b w:val="0"/>
                <w:i w:val="0"/>
                <w:sz w:val="20"/>
              </w:rPr>
              <w:t>계단 한 칸</w:t>
            </w:r>
          </w:p>
        </w:tc>
        <w:tc>
          <w:tcPr>
            <w:tcW w:type="dxa" w:w="2160"/>
          </w:tcPr>
          <w:p>
            <w:r/>
            <w:r>
              <w:rPr>
                <w:rFonts w:ascii="Times New Roman" w:hAnsi="Times New Roman" w:eastAsia="Malgun Gothic"/>
                <w:b w:val="0"/>
                <w:i w:val="0"/>
                <w:sz w:val="20"/>
              </w:rPr>
              <w:t>«que estos escalones los han puesto más altos desde el setenta y cuatro»</w:t>
            </w:r>
          </w:p>
        </w:tc>
      </w:tr>
      <w:tr>
        <w:tc>
          <w:tcPr>
            <w:tcW w:type="dxa" w:w="2160"/>
          </w:tcPr>
          <w:p>
            <w:r/>
            <w:r>
              <w:rPr>
                <w:rFonts w:ascii="Times New Roman" w:hAnsi="Times New Roman" w:eastAsia="Malgun Gothic"/>
                <w:b/>
                <w:i w:val="0"/>
                <w:sz w:val="20"/>
              </w:rPr>
              <w:t>precinto</w:t>
            </w:r>
          </w:p>
        </w:tc>
        <w:tc>
          <w:tcPr>
            <w:tcW w:type="dxa" w:w="2160"/>
          </w:tcPr>
          <w:p>
            <w:r/>
            <w:r>
              <w:rPr>
                <w:rFonts w:ascii="Times New Roman" w:hAnsi="Times New Roman" w:eastAsia="Malgun Gothic"/>
                <w:b w:val="0"/>
                <w:i w:val="0"/>
                <w:sz w:val="20"/>
              </w:rPr>
              <w:t>명 m. · pl. precintos</w:t>
            </w:r>
          </w:p>
        </w:tc>
        <w:tc>
          <w:tcPr>
            <w:tcW w:type="dxa" w:w="2160"/>
          </w:tcPr>
          <w:p>
            <w:r/>
            <w:r>
              <w:rPr>
                <w:rFonts w:ascii="Times New Roman" w:hAnsi="Times New Roman" w:eastAsia="Malgun Gothic"/>
                <w:b w:val="0"/>
                <w:i w:val="0"/>
                <w:sz w:val="20"/>
              </w:rPr>
              <w:t>봉인 (띠)</w:t>
            </w:r>
          </w:p>
        </w:tc>
        <w:tc>
          <w:tcPr>
            <w:tcW w:type="dxa" w:w="2160"/>
          </w:tcPr>
          <w:p>
            <w:r/>
            <w:r>
              <w:rPr>
                <w:rFonts w:ascii="Times New Roman" w:hAnsi="Times New Roman" w:eastAsia="Malgun Gothic"/>
                <w:b w:val="0"/>
                <w:i w:val="0"/>
                <w:sz w:val="20"/>
              </w:rPr>
              <w:t>«rompe el precinto con la uña»</w:t>
            </w:r>
          </w:p>
        </w:tc>
      </w:tr>
      <w:tr>
        <w:tc>
          <w:tcPr>
            <w:tcW w:type="dxa" w:w="2160"/>
          </w:tcPr>
          <w:p>
            <w:r/>
            <w:r>
              <w:rPr>
                <w:rFonts w:ascii="Times New Roman" w:hAnsi="Times New Roman" w:eastAsia="Malgun Gothic"/>
                <w:b/>
                <w:i w:val="0"/>
                <w:sz w:val="20"/>
              </w:rPr>
              <w:t>uña</w:t>
            </w:r>
          </w:p>
        </w:tc>
        <w:tc>
          <w:tcPr>
            <w:tcW w:type="dxa" w:w="2160"/>
          </w:tcPr>
          <w:p>
            <w:r/>
            <w:r>
              <w:rPr>
                <w:rFonts w:ascii="Times New Roman" w:hAnsi="Times New Roman" w:eastAsia="Malgun Gothic"/>
                <w:b w:val="0"/>
                <w:i w:val="0"/>
                <w:sz w:val="20"/>
              </w:rPr>
              <w:t>명 f. · pl. uñas</w:t>
            </w:r>
          </w:p>
        </w:tc>
        <w:tc>
          <w:tcPr>
            <w:tcW w:type="dxa" w:w="2160"/>
          </w:tcPr>
          <w:p>
            <w:r/>
            <w:r>
              <w:rPr>
                <w:rFonts w:ascii="Times New Roman" w:hAnsi="Times New Roman" w:eastAsia="Malgun Gothic"/>
                <w:b w:val="0"/>
                <w:i w:val="0"/>
                <w:sz w:val="20"/>
              </w:rPr>
              <w:t>손톱, 발톱</w:t>
            </w:r>
          </w:p>
        </w:tc>
        <w:tc>
          <w:tcPr>
            <w:tcW w:type="dxa" w:w="2160"/>
          </w:tcPr>
          <w:p>
            <w:r/>
            <w:r>
              <w:rPr>
                <w:rFonts w:ascii="Times New Roman" w:hAnsi="Times New Roman" w:eastAsia="Malgun Gothic"/>
                <w:b w:val="0"/>
                <w:i w:val="0"/>
                <w:sz w:val="20"/>
              </w:rPr>
              <w:t>«rompe el precinto con la uña»</w:t>
            </w:r>
          </w:p>
        </w:tc>
      </w:tr>
      <w:tr>
        <w:tc>
          <w:tcPr>
            <w:tcW w:type="dxa" w:w="2160"/>
          </w:tcPr>
          <w:p>
            <w:r/>
            <w:r>
              <w:rPr>
                <w:rFonts w:ascii="Times New Roman" w:hAnsi="Times New Roman" w:eastAsia="Malgun Gothic"/>
                <w:b/>
                <w:i w:val="0"/>
                <w:sz w:val="20"/>
              </w:rPr>
              <w:t>miel</w:t>
            </w:r>
          </w:p>
        </w:tc>
        <w:tc>
          <w:tcPr>
            <w:tcW w:type="dxa" w:w="2160"/>
          </w:tcPr>
          <w:p>
            <w:r/>
            <w:r>
              <w:rPr>
                <w:rFonts w:ascii="Times New Roman" w:hAnsi="Times New Roman" w:eastAsia="Malgun Gothic"/>
                <w:b w:val="0"/>
                <w:i w:val="0"/>
                <w:sz w:val="20"/>
              </w:rPr>
              <w:t>명 f. · pl. mieles</w:t>
            </w:r>
          </w:p>
        </w:tc>
        <w:tc>
          <w:tcPr>
            <w:tcW w:type="dxa" w:w="2160"/>
          </w:tcPr>
          <w:p>
            <w:r/>
            <w:r>
              <w:rPr>
                <w:rFonts w:ascii="Times New Roman" w:hAnsi="Times New Roman" w:eastAsia="Malgun Gothic"/>
                <w:b w:val="0"/>
                <w:i w:val="0"/>
                <w:sz w:val="20"/>
              </w:rPr>
              <w:t>꿀</w:t>
            </w:r>
          </w:p>
        </w:tc>
        <w:tc>
          <w:tcPr>
            <w:tcW w:type="dxa" w:w="2160"/>
          </w:tcPr>
          <w:p>
            <w:r/>
            <w:r>
              <w:rPr>
                <w:rFonts w:ascii="Times New Roman" w:hAnsi="Times New Roman" w:eastAsia="Malgun Gothic"/>
                <w:b w:val="0"/>
                <w:i w:val="0"/>
                <w:sz w:val="20"/>
              </w:rPr>
              <w:t>«Te he traído miel. Para el café.»</w:t>
            </w:r>
          </w:p>
        </w:tc>
      </w:tr>
      <w:tr>
        <w:tc>
          <w:tcPr>
            <w:tcW w:type="dxa" w:w="2160"/>
          </w:tcPr>
          <w:p>
            <w:r/>
            <w:r>
              <w:rPr>
                <w:rFonts w:ascii="Times New Roman" w:hAnsi="Times New Roman" w:eastAsia="Malgun Gothic"/>
                <w:b/>
                <w:i w:val="0"/>
                <w:sz w:val="20"/>
              </w:rPr>
              <w:t>calefacción</w:t>
            </w:r>
          </w:p>
        </w:tc>
        <w:tc>
          <w:tcPr>
            <w:tcW w:type="dxa" w:w="2160"/>
          </w:tcPr>
          <w:p>
            <w:r/>
            <w:r>
              <w:rPr>
                <w:rFonts w:ascii="Times New Roman" w:hAnsi="Times New Roman" w:eastAsia="Malgun Gothic"/>
                <w:b w:val="0"/>
                <w:i w:val="0"/>
                <w:sz w:val="20"/>
              </w:rPr>
              <w:t>명 f. · pl. calefacciones</w:t>
            </w:r>
          </w:p>
        </w:tc>
        <w:tc>
          <w:tcPr>
            <w:tcW w:type="dxa" w:w="2160"/>
          </w:tcPr>
          <w:p>
            <w:r/>
            <w:r>
              <w:rPr>
                <w:rFonts w:ascii="Times New Roman" w:hAnsi="Times New Roman" w:eastAsia="Malgun Gothic"/>
                <w:b w:val="0"/>
                <w:i w:val="0"/>
                <w:sz w:val="20"/>
              </w:rPr>
              <w:t>난방</w:t>
            </w:r>
          </w:p>
        </w:tc>
        <w:tc>
          <w:tcPr>
            <w:tcW w:type="dxa" w:w="2160"/>
          </w:tcPr>
          <w:p>
            <w:r/>
            <w:r>
              <w:rPr>
                <w:rFonts w:ascii="Times New Roman" w:hAnsi="Times New Roman" w:eastAsia="Malgun Gothic"/>
                <w:b w:val="0"/>
                <w:i w:val="0"/>
                <w:sz w:val="20"/>
              </w:rPr>
              <w:t>«Nada. La calefacción.»</w:t>
            </w:r>
          </w:p>
        </w:tc>
      </w:tr>
      <w:tr>
        <w:tc>
          <w:tcPr>
            <w:tcW w:type="dxa" w:w="2160"/>
          </w:tcPr>
          <w:p>
            <w:r/>
            <w:r>
              <w:rPr>
                <w:rFonts w:ascii="Times New Roman" w:hAnsi="Times New Roman" w:eastAsia="Malgun Gothic"/>
                <w:b/>
                <w:i w:val="0"/>
                <w:sz w:val="20"/>
              </w:rPr>
              <w:t>aguantar</w:t>
            </w:r>
          </w:p>
        </w:tc>
        <w:tc>
          <w:tcPr>
            <w:tcW w:type="dxa" w:w="2160"/>
          </w:tcPr>
          <w:p>
            <w:r/>
            <w:r>
              <w:rPr>
                <w:rFonts w:ascii="Times New Roman" w:hAnsi="Times New Roman" w:eastAsia="Malgun Gothic"/>
                <w:b w:val="0"/>
                <w:i w:val="0"/>
                <w:sz w:val="20"/>
              </w:rPr>
              <w:t>동 aguantar (규칙 -ar)</w:t>
            </w:r>
          </w:p>
        </w:tc>
        <w:tc>
          <w:tcPr>
            <w:tcW w:type="dxa" w:w="2160"/>
          </w:tcPr>
          <w:p>
            <w:r/>
            <w:r>
              <w:rPr>
                <w:rFonts w:ascii="Times New Roman" w:hAnsi="Times New Roman" w:eastAsia="Malgun Gothic"/>
                <w:b w:val="0"/>
                <w:i w:val="0"/>
                <w:sz w:val="20"/>
              </w:rPr>
              <w:t>견디다, 버티다</w:t>
            </w:r>
          </w:p>
        </w:tc>
        <w:tc>
          <w:tcPr>
            <w:tcW w:type="dxa" w:w="2160"/>
          </w:tcPr>
          <w:p>
            <w:r/>
            <w:r>
              <w:rPr>
                <w:rFonts w:ascii="Times New Roman" w:hAnsi="Times New Roman" w:eastAsia="Malgun Gothic"/>
                <w:b w:val="0"/>
                <w:i w:val="0"/>
                <w:sz w:val="20"/>
              </w:rPr>
              <w:t>«Aguante. Ya llegamos.»</w:t>
            </w:r>
          </w:p>
        </w:tc>
      </w:tr>
      <w:tr>
        <w:tc>
          <w:tcPr>
            <w:tcW w:type="dxa" w:w="2160"/>
          </w:tcPr>
          <w:p>
            <w:r/>
            <w:r>
              <w:rPr>
                <w:rFonts w:ascii="Times New Roman" w:hAnsi="Times New Roman" w:eastAsia="Malgun Gothic"/>
                <w:b/>
                <w:i w:val="0"/>
                <w:sz w:val="20"/>
              </w:rPr>
              <w:t>infarto</w:t>
            </w:r>
          </w:p>
        </w:tc>
        <w:tc>
          <w:tcPr>
            <w:tcW w:type="dxa" w:w="2160"/>
          </w:tcPr>
          <w:p>
            <w:r/>
            <w:r>
              <w:rPr>
                <w:rFonts w:ascii="Times New Roman" w:hAnsi="Times New Roman" w:eastAsia="Malgun Gothic"/>
                <w:b w:val="0"/>
                <w:i w:val="0"/>
                <w:sz w:val="20"/>
              </w:rPr>
              <w:t>명 m. · pl. infartos</w:t>
            </w:r>
          </w:p>
        </w:tc>
        <w:tc>
          <w:tcPr>
            <w:tcW w:type="dxa" w:w="2160"/>
          </w:tcPr>
          <w:p>
            <w:r/>
            <w:r>
              <w:rPr>
                <w:rFonts w:ascii="Times New Roman" w:hAnsi="Times New Roman" w:eastAsia="Malgun Gothic"/>
                <w:b w:val="0"/>
                <w:i w:val="0"/>
                <w:sz w:val="20"/>
              </w:rPr>
              <w:t>경색, 심근경색</w:t>
            </w:r>
          </w:p>
        </w:tc>
        <w:tc>
          <w:tcPr>
            <w:tcW w:type="dxa" w:w="2160"/>
          </w:tcPr>
          <w:p>
            <w:r/>
            <w:r>
              <w:rPr>
                <w:rFonts w:ascii="Times New Roman" w:hAnsi="Times New Roman" w:eastAsia="Malgun Gothic"/>
                <w:b w:val="0"/>
                <w:i w:val="0"/>
                <w:sz w:val="20"/>
              </w:rPr>
              <w:t>«Ha llegado con un infarto agudo muy extenso.»</w:t>
            </w:r>
          </w:p>
        </w:tc>
      </w:tr>
      <w:tr>
        <w:tc>
          <w:tcPr>
            <w:tcW w:type="dxa" w:w="2160"/>
          </w:tcPr>
          <w:p>
            <w:r/>
            <w:r>
              <w:rPr>
                <w:rFonts w:ascii="Times New Roman" w:hAnsi="Times New Roman" w:eastAsia="Malgun Gothic"/>
                <w:b/>
                <w:i w:val="0"/>
                <w:sz w:val="20"/>
              </w:rPr>
              <w:t>fallecer</w:t>
            </w:r>
          </w:p>
        </w:tc>
        <w:tc>
          <w:tcPr>
            <w:tcW w:type="dxa" w:w="2160"/>
          </w:tcPr>
          <w:p>
            <w:r/>
            <w:r>
              <w:rPr>
                <w:rFonts w:ascii="Times New Roman" w:hAnsi="Times New Roman" w:eastAsia="Malgun Gothic"/>
                <w:b w:val="0"/>
                <w:i w:val="0"/>
                <w:sz w:val="20"/>
              </w:rPr>
              <w:t>동 fallecer (-zco형: fallezco)</w:t>
            </w:r>
          </w:p>
        </w:tc>
        <w:tc>
          <w:tcPr>
            <w:tcW w:type="dxa" w:w="2160"/>
          </w:tcPr>
          <w:p>
            <w:r/>
            <w:r>
              <w:rPr>
                <w:rFonts w:ascii="Times New Roman" w:hAnsi="Times New Roman" w:eastAsia="Malgun Gothic"/>
                <w:b w:val="0"/>
                <w:i w:val="0"/>
                <w:sz w:val="20"/>
              </w:rPr>
              <w:t>사망하다(격식)</w:t>
            </w:r>
          </w:p>
        </w:tc>
        <w:tc>
          <w:tcPr>
            <w:tcW w:type="dxa" w:w="2160"/>
          </w:tcPr>
          <w:p>
            <w:r/>
            <w:r>
              <w:rPr>
                <w:rFonts w:ascii="Times New Roman" w:hAnsi="Times New Roman" w:eastAsia="Malgun Gothic"/>
                <w:b w:val="0"/>
                <w:i w:val="0"/>
                <w:sz w:val="20"/>
              </w:rPr>
              <w:t>«Ha fallecido a las ocho y cincuenta y dos.»</w:t>
            </w:r>
          </w:p>
        </w:tc>
      </w:tr>
      <w:tr>
        <w:tc>
          <w:tcPr>
            <w:tcW w:type="dxa" w:w="2160"/>
          </w:tcPr>
          <w:p>
            <w:r/>
            <w:r>
              <w:rPr>
                <w:rFonts w:ascii="Times New Roman" w:hAnsi="Times New Roman" w:eastAsia="Malgun Gothic"/>
                <w:b/>
                <w:i w:val="0"/>
                <w:sz w:val="20"/>
              </w:rPr>
              <w:t>toma</w:t>
            </w:r>
          </w:p>
        </w:tc>
        <w:tc>
          <w:tcPr>
            <w:tcW w:type="dxa" w:w="2160"/>
          </w:tcPr>
          <w:p>
            <w:r/>
            <w:r>
              <w:rPr>
                <w:rFonts w:ascii="Times New Roman" w:hAnsi="Times New Roman" w:eastAsia="Malgun Gothic"/>
                <w:b w:val="0"/>
                <w:i w:val="0"/>
                <w:sz w:val="20"/>
              </w:rPr>
              <w:t>명 f. · pl. tomas</w:t>
            </w:r>
          </w:p>
        </w:tc>
        <w:tc>
          <w:tcPr>
            <w:tcW w:type="dxa" w:w="2160"/>
          </w:tcPr>
          <w:p>
            <w:r/>
            <w:r>
              <w:rPr>
                <w:rFonts w:ascii="Times New Roman" w:hAnsi="Times New Roman" w:eastAsia="Malgun Gothic"/>
                <w:b w:val="0"/>
                <w:i w:val="0"/>
                <w:sz w:val="20"/>
              </w:rPr>
              <w:t>(약의) 복용</w:t>
            </w:r>
          </w:p>
        </w:tc>
        <w:tc>
          <w:tcPr>
            <w:tcW w:type="dxa" w:w="2160"/>
          </w:tcPr>
          <w:p>
            <w:r/>
            <w:r>
              <w:rPr>
                <w:rFonts w:ascii="Times New Roman" w:hAnsi="Times New Roman" w:eastAsia="Malgun Gothic"/>
                <w:b w:val="0"/>
                <w:i w:val="0"/>
                <w:sz w:val="20"/>
              </w:rPr>
              <w:t>«¿Cuándo fue la última toma, antes de hoy?»</w:t>
            </w:r>
          </w:p>
        </w:tc>
      </w:tr>
      <w:tr>
        <w:tc>
          <w:tcPr>
            <w:tcW w:type="dxa" w:w="2160"/>
          </w:tcPr>
          <w:p>
            <w:r/>
            <w:r>
              <w:rPr>
                <w:rFonts w:ascii="Times New Roman" w:hAnsi="Times New Roman" w:eastAsia="Malgun Gothic"/>
                <w:b/>
                <w:i w:val="0"/>
                <w:sz w:val="20"/>
              </w:rPr>
              <w:t>minero</w:t>
            </w:r>
          </w:p>
        </w:tc>
        <w:tc>
          <w:tcPr>
            <w:tcW w:type="dxa" w:w="2160"/>
          </w:tcPr>
          <w:p>
            <w:r/>
            <w:r>
              <w:rPr>
                <w:rFonts w:ascii="Times New Roman" w:hAnsi="Times New Roman" w:eastAsia="Malgun Gothic"/>
                <w:b w:val="0"/>
                <w:i w:val="0"/>
                <w:sz w:val="20"/>
              </w:rPr>
              <w:t>명 m. · f. minera · pl. mineros</w:t>
            </w:r>
          </w:p>
        </w:tc>
        <w:tc>
          <w:tcPr>
            <w:tcW w:type="dxa" w:w="2160"/>
          </w:tcPr>
          <w:p>
            <w:r/>
            <w:r>
              <w:rPr>
                <w:rFonts w:ascii="Times New Roman" w:hAnsi="Times New Roman" w:eastAsia="Malgun Gothic"/>
                <w:b w:val="0"/>
                <w:i w:val="0"/>
                <w:sz w:val="20"/>
              </w:rPr>
              <w:t>광부</w:t>
            </w:r>
          </w:p>
        </w:tc>
        <w:tc>
          <w:tcPr>
            <w:tcW w:type="dxa" w:w="2160"/>
          </w:tcPr>
          <w:p>
            <w:r/>
            <w:r>
              <w:rPr>
                <w:rFonts w:ascii="Times New Roman" w:hAnsi="Times New Roman" w:eastAsia="Malgun Gothic"/>
                <w:b w:val="0"/>
                <w:i w:val="0"/>
                <w:sz w:val="20"/>
              </w:rPr>
              <w:t>«Mi padre era minero.»</w:t>
            </w:r>
          </w:p>
        </w:tc>
      </w:tr>
      <w:tr>
        <w:tc>
          <w:tcPr>
            <w:tcW w:type="dxa" w:w="2160"/>
          </w:tcPr>
          <w:p>
            <w:r/>
            <w:r>
              <w:rPr>
                <w:rFonts w:ascii="Times New Roman" w:hAnsi="Times New Roman" w:eastAsia="Malgun Gothic"/>
                <w:b/>
                <w:i w:val="0"/>
                <w:sz w:val="20"/>
              </w:rPr>
              <w:t>derrumbe</w:t>
            </w:r>
          </w:p>
        </w:tc>
        <w:tc>
          <w:tcPr>
            <w:tcW w:type="dxa" w:w="2160"/>
          </w:tcPr>
          <w:p>
            <w:r/>
            <w:r>
              <w:rPr>
                <w:rFonts w:ascii="Times New Roman" w:hAnsi="Times New Roman" w:eastAsia="Malgun Gothic"/>
                <w:b w:val="0"/>
                <w:i w:val="0"/>
                <w:sz w:val="20"/>
              </w:rPr>
              <w:t>명 m. · pl. derrumbes</w:t>
            </w:r>
          </w:p>
        </w:tc>
        <w:tc>
          <w:tcPr>
            <w:tcW w:type="dxa" w:w="2160"/>
          </w:tcPr>
          <w:p>
            <w:r/>
            <w:r>
              <w:rPr>
                <w:rFonts w:ascii="Times New Roman" w:hAnsi="Times New Roman" w:eastAsia="Malgun Gothic"/>
                <w:b w:val="0"/>
                <w:i w:val="0"/>
                <w:sz w:val="20"/>
              </w:rPr>
              <w:t>붕괴, (갱도) 낙반</w:t>
            </w:r>
          </w:p>
        </w:tc>
        <w:tc>
          <w:tcPr>
            <w:tcW w:type="dxa" w:w="2160"/>
          </w:tcPr>
          <w:p>
            <w:r/>
            <w:r>
              <w:rPr>
                <w:rFonts w:ascii="Times New Roman" w:hAnsi="Times New Roman" w:eastAsia="Malgun Gothic"/>
                <w:b w:val="0"/>
                <w:i w:val="0"/>
                <w:sz w:val="20"/>
              </w:rPr>
              <w:t>«En el ochenta y dos, cuando el derrumbe, este señor le defendió.»</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«¡Qué madrugón!» — 엄청 일찍 일어났네!</w:t>
      </w:r>
    </w:p>
    <w:p>
      <w:pPr>
        <w:pStyle w:val="ListBullet"/>
      </w:pPr>
      <w:r>
        <w:rPr>
          <w:rFonts w:ascii="Times New Roman" w:hAnsi="Times New Roman" w:eastAsia="Malgun Gothic"/>
          <w:b w:val="0"/>
          <w:i w:val="0"/>
          <w:sz w:val="22"/>
        </w:rPr>
        <w:t>쓰임·뉘앙스: madrugar(일찍 일어나다)에서 온 명사 madrugón(꼭두새벽 기상). darse un madrugón(새벽같이 일어나다)으로도 쓴다. 일요일 아침 7시에 문을 연 난도에게.</w:t>
      </w:r>
    </w:p>
    <w:p>
      <w:pPr>
        <w:pStyle w:val="ListBullet"/>
      </w:pPr>
      <w:r>
        <w:rPr>
          <w:rFonts w:ascii="Times New Roman" w:hAnsi="Times New Roman" w:eastAsia="Malgun Gothic"/>
          <w:b w:val="0"/>
          <w:i w:val="0"/>
          <w:sz w:val="22"/>
        </w:rPr>
        <w:t>대본: «¡Qué madrugón, Nando! ¿Tú, a las siete de un domingo?» · 비슷한 표현: ¿Se te ha caído la cama?(7화) · 속담 A quien madruga, Dios le ayuda</w:t>
      </w:r>
    </w:p>
    <w:p>
      <w:pPr>
        <w:keepNext/>
        <w:spacing w:before="160"/>
      </w:pPr>
      <w:r>
        <w:rPr>
          <w:rFonts w:ascii="Times New Roman" w:hAnsi="Times New Roman" w:eastAsia="Malgun Gothic"/>
          <w:b/>
          <w:i w:val="0"/>
          <w:color w:val="1F3864"/>
          <w:sz w:val="26"/>
        </w:rPr>
        <w:t>«¿Has echado la quiniela?» — 축구 복권 했어?</w:t>
      </w:r>
    </w:p>
    <w:p>
      <w:pPr>
        <w:pStyle w:val="ListBullet"/>
      </w:pPr>
      <w:r>
        <w:rPr>
          <w:rFonts w:ascii="Times New Roman" w:hAnsi="Times New Roman" w:eastAsia="Malgun Gothic"/>
          <w:b w:val="0"/>
          <w:i w:val="0"/>
          <w:sz w:val="22"/>
        </w:rPr>
        <w:t>쓰임·뉘앙스: quiniela는 스페인의 축구 승부 예측 복권(1 = 홈 승, X = 무승부, 2 = 원정 승). '복권을 하다'는 echar. 세페리노의 «Hay que poner el dos.», «Hoy pongo la equis»는 바로 이 1·X·2 표기다.</w:t>
      </w:r>
    </w:p>
    <w:p>
      <w:pPr>
        <w:pStyle w:val="ListBullet"/>
      </w:pPr>
      <w:r>
        <w:rPr>
          <w:rFonts w:ascii="Times New Roman" w:hAnsi="Times New Roman" w:eastAsia="Malgun Gothic"/>
          <w:b w:val="0"/>
          <w:i w:val="0"/>
          <w:sz w:val="22"/>
        </w:rPr>
        <w:t>대본: «¿Has echado la quiniela?» → «La echo todas las semanas.» · 비슷한 표현: echar la lotería · jugar a la primitiva</w:t>
      </w:r>
    </w:p>
    <w:p>
      <w:pPr>
        <w:keepNext/>
        <w:spacing w:before="160"/>
      </w:pPr>
      <w:r>
        <w:rPr>
          <w:rFonts w:ascii="Times New Roman" w:hAnsi="Times New Roman" w:eastAsia="Malgun Gothic"/>
          <w:b/>
          <w:i w:val="0"/>
          <w:color w:val="1F3864"/>
          <w:sz w:val="26"/>
        </w:rPr>
        <w:t>«No le gana ni a las chapas» — 병뚜껑 놀이에서도 못 이긴다</w:t>
      </w:r>
    </w:p>
    <w:p>
      <w:pPr>
        <w:pStyle w:val="ListBullet"/>
      </w:pPr>
      <w:r>
        <w:rPr>
          <w:rFonts w:ascii="Times New Roman" w:hAnsi="Times New Roman" w:eastAsia="Malgun Gothic"/>
          <w:b w:val="0"/>
          <w:i w:val="0"/>
          <w:sz w:val="22"/>
        </w:rPr>
        <w:t>쓰임·뉘앙스: chapas는 아이들이 병뚜껑을 손가락으로 튕겨 하는 놀이. 동네 팀이 형편없다는 노인의 놀림. ni a ~ = '~에게조차'.</w:t>
      </w:r>
    </w:p>
    <w:p>
      <w:pPr>
        <w:pStyle w:val="ListBullet"/>
      </w:pPr>
      <w:r>
        <w:rPr>
          <w:rFonts w:ascii="Times New Roman" w:hAnsi="Times New Roman" w:eastAsia="Malgun Gothic"/>
          <w:b w:val="0"/>
          <w:i w:val="0"/>
          <w:sz w:val="22"/>
        </w:rPr>
        <w:t>대본: «El Ferrosa en casa no le gana ni a las chapas.» · 비슷한 표현: Es un desastre · Juegan fatal</w:t>
      </w:r>
    </w:p>
    <w:p>
      <w:pPr>
        <w:keepNext/>
        <w:spacing w:before="160"/>
      </w:pPr>
      <w:r>
        <w:rPr>
          <w:rFonts w:ascii="Times New Roman" w:hAnsi="Times New Roman" w:eastAsia="Malgun Gothic"/>
          <w:b/>
          <w:i w:val="0"/>
          <w:color w:val="1F3864"/>
          <w:sz w:val="26"/>
        </w:rPr>
        <w:t>«Esta ronda es mía» — 이번 잔은 내가 살게</w:t>
      </w:r>
    </w:p>
    <w:p>
      <w:pPr>
        <w:pStyle w:val="ListBullet"/>
      </w:pPr>
      <w:r>
        <w:rPr>
          <w:rFonts w:ascii="Times New Roman" w:hAnsi="Times New Roman" w:eastAsia="Malgun Gothic"/>
          <w:b w:val="0"/>
          <w:i w:val="0"/>
          <w:sz w:val="22"/>
        </w:rPr>
        <w:t>쓰임·뉘앙스: ronda는 일행 모두에게 한 번 돌리는 음료. 스페인 바에서는 돌아가며 한 라운드씩 낸다. 난도는 «Hoy no. Hoy no le cobro a nadie de esta mesa.»로 거절한다.</w:t>
      </w:r>
    </w:p>
    <w:p>
      <w:pPr>
        <w:pStyle w:val="ListBullet"/>
      </w:pPr>
      <w:r>
        <w:rPr>
          <w:rFonts w:ascii="Times New Roman" w:hAnsi="Times New Roman" w:eastAsia="Malgun Gothic"/>
          <w:b w:val="0"/>
          <w:i w:val="0"/>
          <w:sz w:val="22"/>
        </w:rPr>
        <w:t>대본: «Esta ronda es mía, Nando. La de los tres.» · 비슷한 표현: Invito yo · Pago yo</w:t>
      </w:r>
    </w:p>
    <w:p>
      <w:pPr>
        <w:keepNext/>
        <w:spacing w:before="160"/>
      </w:pPr>
      <w:r>
        <w:rPr>
          <w:rFonts w:ascii="Times New Roman" w:hAnsi="Times New Roman" w:eastAsia="Malgun Gothic"/>
          <w:b/>
          <w:i w:val="0"/>
          <w:color w:val="1F3864"/>
          <w:sz w:val="26"/>
        </w:rPr>
        <w:t>«¡Vaya tela!» — 기가 막혀, 세상에!</w:t>
      </w:r>
    </w:p>
    <w:p>
      <w:pPr>
        <w:pStyle w:val="ListBullet"/>
      </w:pPr>
      <w:r>
        <w:rPr>
          <w:rFonts w:ascii="Times New Roman" w:hAnsi="Times New Roman" w:eastAsia="Malgun Gothic"/>
          <w:b w:val="0"/>
          <w:i w:val="0"/>
          <w:sz w:val="22"/>
        </w:rPr>
        <w:t>쓰임·뉘앙스: 놀람·어이없음의 반도 스페인어 구어. 길게 늘이면 ¡Vaya tela marinera! 세페리노가 '50년 단골인데 아직 의자 손님'이라며.</w:t>
      </w:r>
    </w:p>
    <w:p>
      <w:pPr>
        <w:pStyle w:val="ListBullet"/>
      </w:pPr>
      <w:r>
        <w:rPr>
          <w:rFonts w:ascii="Times New Roman" w:hAnsi="Times New Roman" w:eastAsia="Malgun Gothic"/>
          <w:b w:val="0"/>
          <w:i w:val="0"/>
          <w:sz w:val="22"/>
        </w:rPr>
        <w:t>대본: «¡Vaya tela! Cincuenta años viniendo y todavía soy del taburete.» · 비슷한 표현: ¡Hay que ver! · ¡Manda narices!(조금 더 거친 구어)</w:t>
      </w:r>
    </w:p>
    <w:p>
      <w:pPr>
        <w:keepNext/>
        <w:spacing w:before="160"/>
      </w:pPr>
      <w:r>
        <w:rPr>
          <w:rFonts w:ascii="Times New Roman" w:hAnsi="Times New Roman" w:eastAsia="Malgun Gothic"/>
          <w:b/>
          <w:i w:val="0"/>
          <w:color w:val="1F3864"/>
          <w:sz w:val="26"/>
        </w:rPr>
        <w:t>«Estoy hecho polvo» — 완전히 녹초야</w:t>
      </w:r>
    </w:p>
    <w:p>
      <w:pPr>
        <w:pStyle w:val="ListBullet"/>
      </w:pPr>
      <w:r>
        <w:rPr>
          <w:rFonts w:ascii="Times New Roman" w:hAnsi="Times New Roman" w:eastAsia="Malgun Gothic"/>
          <w:b w:val="0"/>
          <w:i w:val="0"/>
          <w:sz w:val="22"/>
        </w:rPr>
        <w:t>쓰임·뉘앙스: 직역 '가루가 되었다'. 몹시 지쳤을 때. 여성은 hecha polvo. 8화에서 마누가 에바리스토의 심장을 두고 쓴 el corazón hecho polvo(심장이 다 망가진)와 같은 표현이다.</w:t>
      </w:r>
    </w:p>
    <w:p>
      <w:pPr>
        <w:pStyle w:val="ListBullet"/>
      </w:pPr>
      <w:r>
        <w:rPr>
          <w:rFonts w:ascii="Times New Roman" w:hAnsi="Times New Roman" w:eastAsia="Malgun Gothic"/>
          <w:b w:val="0"/>
          <w:i w:val="0"/>
          <w:sz w:val="22"/>
        </w:rPr>
        <w:t>대본: «Tres horas. Estoy hecho polvo.» · 비슷한 표현: Estoy reventado · Estoy muerto de cansancio</w:t>
      </w:r>
    </w:p>
    <w:p>
      <w:pPr>
        <w:keepNext/>
        <w:spacing w:before="160"/>
      </w:pPr>
      <w:r>
        <w:rPr>
          <w:rFonts w:ascii="Times New Roman" w:hAnsi="Times New Roman" w:eastAsia="Malgun Gothic"/>
          <w:b/>
          <w:i w:val="0"/>
          <w:color w:val="1F3864"/>
          <w:sz w:val="26"/>
        </w:rPr>
        <w:t>«domingo es domingo» — 일요일은 일요일이니까</w:t>
      </w:r>
    </w:p>
    <w:p>
      <w:pPr>
        <w:pStyle w:val="ListBullet"/>
      </w:pPr>
      <w:r>
        <w:rPr>
          <w:rFonts w:ascii="Times New Roman" w:hAnsi="Times New Roman" w:eastAsia="Malgun Gothic"/>
          <w:b w:val="0"/>
          <w:i w:val="0"/>
          <w:sz w:val="22"/>
        </w:rPr>
        <w:t>쓰임·뉘앙스: 같은 말을 되풀이하는 동어반복으로 '규칙이니 어쩔 수 없다'. 관공서가 이유 없이 일을 미룰 때의 핑계를 비꼬아 전한다.</w:t>
      </w:r>
    </w:p>
    <w:p>
      <w:pPr>
        <w:pStyle w:val="ListBullet"/>
      </w:pPr>
      <w:r>
        <w:rPr>
          <w:rFonts w:ascii="Times New Roman" w:hAnsi="Times New Roman" w:eastAsia="Malgun Gothic"/>
          <w:b w:val="0"/>
          <w:i w:val="0"/>
          <w:sz w:val="22"/>
        </w:rPr>
        <w:t>대본: «Lo he pedido con urgencia. Me han contestado que domingo es domingo.» · 비슷한 표현: Las normas son las normas · Es lo que hay</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끝까지 usted — «Tutéame. Ahora.» / «Aguante.»</w:t>
      </w:r>
    </w:p>
    <w:p>
      <w:pPr>
        <w:pStyle w:val="ListBullet"/>
      </w:pPr>
      <w:r>
        <w:rPr>
          <w:rFonts w:ascii="Times New Roman" w:hAnsi="Times New Roman" w:eastAsia="Malgun Gothic"/>
          <w:b w:val="0"/>
          <w:i w:val="0"/>
          <w:sz w:val="22"/>
        </w:rPr>
        <w:t>에바리스토는 1부 내내 '말 놓으라'고 했다. 차 안에서 마지막으로: «Manu. Tutéame. Ahora. Que no sé si me va a dar tiempo a oírtelo el lunes.» tutear(tú로 말하다)의 tú 명령 tutea + 대명사 me = tutéame(강세 부호가 생긴다).</w:t>
      </w:r>
    </w:p>
    <w:p>
      <w:pPr>
        <w:pStyle w:val="ListBullet"/>
      </w:pPr>
      <w:r>
        <w:rPr>
          <w:rFonts w:ascii="Times New Roman" w:hAnsi="Times New Roman" w:eastAsia="Malgun Gothic"/>
          <w:b w:val="0"/>
          <w:i w:val="0"/>
          <w:sz w:val="22"/>
        </w:rPr>
        <w:t>마누의 대답 «Aguante. Ya llegamos.»는 usted 명령(aguantar → aguante). tú였다면 Aguanta. 에바리스토는 «Usted. Hasta el final, usted. Testarudo. Como tu padre.»라고 웃는다 — 존댓말 하나가 이 장면의 가장 큰 사건이다.</w:t>
      </w:r>
    </w:p>
    <w:p>
      <w:pPr>
        <w:pStyle w:val="ListBullet"/>
      </w:pPr>
      <w:r>
        <w:rPr>
          <w:rFonts w:ascii="Times New Roman" w:hAnsi="Times New Roman" w:eastAsia="Malgun Gothic"/>
          <w:b w:val="0"/>
          <w:i w:val="0"/>
          <w:sz w:val="22"/>
        </w:rPr>
        <w:t>대조: 로시오는 처음부터 tú. «Rocío. La única que me tutea.» 유치장의 젊은 경찰은 «Abuelo, yo lo apunto»(할아버지) — tú와 친족 호칭으로 가장 인간적인 말을 건넨다.</w:t>
      </w:r>
    </w:p>
    <w:p>
      <w:pPr>
        <w:keepNext/>
        <w:spacing w:before="160"/>
      </w:pPr>
      <w:r>
        <w:rPr>
          <w:rFonts w:ascii="Times New Roman" w:hAnsi="Times New Roman" w:eastAsia="Malgun Gothic"/>
          <w:b/>
          <w:i w:val="0"/>
          <w:color w:val="1F3864"/>
          <w:sz w:val="26"/>
        </w:rPr>
        <w:t>바의 노인들 — tú, «chaval», 그리고 반말 속 존대</w:t>
      </w:r>
    </w:p>
    <w:p>
      <w:pPr>
        <w:pStyle w:val="ListBullet"/>
      </w:pPr>
      <w:r>
        <w:rPr>
          <w:rFonts w:ascii="Times New Roman" w:hAnsi="Times New Roman" w:eastAsia="Malgun Gothic"/>
          <w:b w:val="0"/>
          <w:i w:val="0"/>
          <w:sz w:val="22"/>
        </w:rPr>
        <w:t>세페리노는 모두에게 tú(«Tú cuidado con el azúcar, Tomás»), 마누를 «chaval»이라 부른다. 마누는 80세 노인에게 usted(«¿Y eso cómo lo sabe usted, Ceferino?») + 이름. 스페인에서는 이름을 부르면서도 usted를 쓸 수 있다.</w:t>
      </w:r>
    </w:p>
    <w:p>
      <w:pPr>
        <w:pStyle w:val="ListBullet"/>
      </w:pPr>
      <w:r>
        <w:rPr>
          <w:rFonts w:ascii="Times New Roman" w:hAnsi="Times New Roman" w:eastAsia="Malgun Gothic"/>
          <w:b w:val="0"/>
          <w:i w:val="0"/>
          <w:sz w:val="22"/>
        </w:rPr>
        <w:t>농담의 리듬: «Son de secano.»(그 팀은 건조지대 출신이야 — 비 오면 못 뛴다), «Te lo cuento yo, Ceferino: ha llovido y ha perdido el Ferrosa.» 아직 일어나지 않은 일을 현재완료로 말하는 장난이다.</w:t>
      </w:r>
    </w:p>
    <w:p>
      <w:pPr>
        <w:keepNext/>
        <w:spacing w:before="160"/>
      </w:pPr>
      <w:r>
        <w:rPr>
          <w:rFonts w:ascii="Times New Roman" w:hAnsi="Times New Roman" w:eastAsia="Malgun Gothic"/>
          <w:b/>
          <w:i w:val="0"/>
          <w:color w:val="1F3864"/>
          <w:sz w:val="26"/>
        </w:rPr>
        <w:t>병원의 격식어와 감탄 비속어</w:t>
      </w:r>
    </w:p>
    <w:p>
      <w:pPr>
        <w:pStyle w:val="ListBullet"/>
      </w:pPr>
      <w:r>
        <w:rPr>
          <w:rFonts w:ascii="Times New Roman" w:hAnsi="Times New Roman" w:eastAsia="Malgun Gothic"/>
          <w:b w:val="0"/>
          <w:i w:val="0"/>
          <w:sz w:val="22"/>
        </w:rPr>
        <w:t>당직 의사: «¿Familia de Evaristo Salcedo?», «Ha fallecido»(fallecer는 morir의 격식어 — 부고·병원·공문), «Lo siento muchísimo.», «Pueden pasar a verle dentro de un rato. De dos en dos.»(ustedes). 감정을 누르는 정형 문구.</w:t>
      </w:r>
    </w:p>
    <w:p>
      <w:pPr>
        <w:pStyle w:val="ListBullet"/>
      </w:pPr>
      <w:r>
        <w:rPr>
          <w:rFonts w:ascii="Times New Roman" w:hAnsi="Times New Roman" w:eastAsia="Malgun Gothic"/>
          <w:b w:val="0"/>
          <w:i w:val="0"/>
          <w:sz w:val="22"/>
        </w:rPr>
        <w:t>알바로: «Joder. Joder.» — 스페인어에서 흔한 비속어 감탄. 병원 대기실처럼 공적인 장소에서 이 말이 나온다는 것 자체가 충격의 크기를 보여 준다. 학습자는 따라 쓰지 말고 알아듣기만 할 것.</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 (yo · tú · él/usted · nosotros · vosotros · ellos/ustedes)</w:t>
            </w:r>
          </w:p>
        </w:tc>
      </w:tr>
      <w:tr>
        <w:tc>
          <w:tcPr>
            <w:tcW w:type="dxa" w:w="1728"/>
          </w:tcPr>
          <w:p>
            <w:r/>
            <w:r>
              <w:rPr>
                <w:rFonts w:ascii="Times New Roman" w:hAnsi="Times New Roman" w:eastAsia="Malgun Gothic"/>
                <w:b w:val="0"/>
                <w:i w:val="0"/>
                <w:sz w:val="20"/>
              </w:rPr>
              <w:t xml:space="preserve">«Los </w:t>
            </w:r>
            <w:r>
              <w:rPr>
                <w:rFonts w:ascii="Times New Roman" w:hAnsi="Times New Roman" w:eastAsia="Malgun Gothic"/>
                <w:b/>
                <w:i w:val="0"/>
                <w:sz w:val="20"/>
              </w:rPr>
              <w:t>he ido</w:t>
            </w:r>
            <w:r>
              <w:rPr>
                <w:rFonts w:ascii="Times New Roman" w:hAnsi="Times New Roman" w:eastAsia="Malgun Gothic"/>
                <w:b w:val="0"/>
                <w:i w:val="0"/>
                <w:sz w:val="20"/>
              </w:rPr>
              <w:t xml:space="preserve"> a buscar yo»</w:t>
            </w:r>
          </w:p>
        </w:tc>
        <w:tc>
          <w:tcPr>
            <w:tcW w:type="dxa" w:w="1728"/>
          </w:tcPr>
          <w:p>
            <w:r/>
            <w:r>
              <w:rPr>
                <w:rFonts w:ascii="Times New Roman" w:hAnsi="Times New Roman" w:eastAsia="Malgun Gothic"/>
                <w:b w:val="0"/>
                <w:i w:val="0"/>
                <w:sz w:val="20"/>
              </w:rPr>
              <w:t>ir</w:t>
            </w:r>
          </w:p>
        </w:tc>
        <w:tc>
          <w:tcPr>
            <w:tcW w:type="dxa" w:w="1728"/>
          </w:tcPr>
          <w:p>
            <w:r/>
            <w:r>
              <w:rPr>
                <w:rFonts w:ascii="Times New Roman" w:hAnsi="Times New Roman" w:eastAsia="Malgun Gothic"/>
                <w:b w:val="0"/>
                <w:i w:val="0"/>
                <w:sz w:val="20"/>
              </w:rPr>
              <w:t>직설법 현재완료, 1인칭 단수</w:t>
            </w:r>
          </w:p>
        </w:tc>
        <w:tc>
          <w:tcPr>
            <w:tcW w:type="dxa" w:w="1728"/>
          </w:tcPr>
          <w:p>
            <w:r/>
            <w:r>
              <w:rPr>
                <w:rFonts w:ascii="Times New Roman" w:hAnsi="Times New Roman" w:eastAsia="Malgun Gothic"/>
                <w:b w:val="0"/>
                <w:i w:val="0"/>
                <w:sz w:val="20"/>
              </w:rPr>
              <w:t>오늘 아침에 한 일(오늘의 과거)</w:t>
            </w:r>
          </w:p>
        </w:tc>
        <w:tc>
          <w:tcPr>
            <w:tcW w:type="dxa" w:w="1728"/>
          </w:tcPr>
          <w:p>
            <w:r/>
            <w:r>
              <w:rPr>
                <w:rFonts w:ascii="Times New Roman" w:hAnsi="Times New Roman" w:eastAsia="Malgun Gothic"/>
                <w:b w:val="0"/>
                <w:i w:val="0"/>
                <w:sz w:val="20"/>
              </w:rPr>
              <w:t>he ido · has ido · ha ido · hemos ido · habéis ido · han ido</w:t>
            </w:r>
          </w:p>
        </w:tc>
      </w:tr>
      <w:tr>
        <w:tc>
          <w:tcPr>
            <w:tcW w:type="dxa" w:w="1728"/>
          </w:tcPr>
          <w:p>
            <w:r/>
            <w:r>
              <w:rPr>
                <w:rFonts w:ascii="Times New Roman" w:hAnsi="Times New Roman" w:eastAsia="Malgun Gothic"/>
                <w:b w:val="0"/>
                <w:i w:val="0"/>
                <w:sz w:val="20"/>
              </w:rPr>
              <w:t xml:space="preserve">«Hoy aquí </w:t>
            </w:r>
            <w:r>
              <w:rPr>
                <w:rFonts w:ascii="Times New Roman" w:hAnsi="Times New Roman" w:eastAsia="Malgun Gothic"/>
                <w:b/>
                <w:i w:val="0"/>
                <w:sz w:val="20"/>
              </w:rPr>
              <w:t>habrá</w:t>
            </w:r>
            <w:r>
              <w:rPr>
                <w:rFonts w:ascii="Times New Roman" w:hAnsi="Times New Roman" w:eastAsia="Malgun Gothic"/>
                <w:b w:val="0"/>
                <w:i w:val="0"/>
                <w:sz w:val="20"/>
              </w:rPr>
              <w:t xml:space="preserve"> caldo para el que haga falta.»</w:t>
            </w:r>
          </w:p>
        </w:tc>
        <w:tc>
          <w:tcPr>
            <w:tcW w:type="dxa" w:w="1728"/>
          </w:tcPr>
          <w:p>
            <w:r/>
            <w:r>
              <w:rPr>
                <w:rFonts w:ascii="Times New Roman" w:hAnsi="Times New Roman" w:eastAsia="Malgun Gothic"/>
                <w:b w:val="0"/>
                <w:i w:val="0"/>
                <w:sz w:val="20"/>
              </w:rPr>
              <w:t>haber</w:t>
            </w:r>
          </w:p>
        </w:tc>
        <w:tc>
          <w:tcPr>
            <w:tcW w:type="dxa" w:w="1728"/>
          </w:tcPr>
          <w:p>
            <w:r/>
            <w:r>
              <w:rPr>
                <w:rFonts w:ascii="Times New Roman" w:hAnsi="Times New Roman" w:eastAsia="Malgun Gothic"/>
                <w:b w:val="0"/>
                <w:i w:val="0"/>
                <w:sz w:val="20"/>
              </w:rPr>
              <w:t>직설법 미래, 3인칭 단수 (존재 hay의 미래)</w:t>
            </w:r>
          </w:p>
        </w:tc>
        <w:tc>
          <w:tcPr>
            <w:tcW w:type="dxa" w:w="1728"/>
          </w:tcPr>
          <w:p>
            <w:r/>
            <w:r>
              <w:rPr>
                <w:rFonts w:ascii="Times New Roman" w:hAnsi="Times New Roman" w:eastAsia="Malgun Gothic"/>
                <w:b w:val="0"/>
                <w:i w:val="0"/>
                <w:sz w:val="20"/>
              </w:rPr>
              <w:t>약속·확언; 존재의 haber는 3인칭 단수만</w:t>
            </w:r>
          </w:p>
        </w:tc>
        <w:tc>
          <w:tcPr>
            <w:tcW w:type="dxa" w:w="1728"/>
          </w:tcPr>
          <w:p>
            <w:r/>
            <w:r>
              <w:rPr>
                <w:rFonts w:ascii="Times New Roman" w:hAnsi="Times New Roman" w:eastAsia="Malgun Gothic"/>
                <w:b w:val="0"/>
                <w:i w:val="0"/>
                <w:sz w:val="20"/>
              </w:rPr>
              <w:t>habré · habrás · habrá · habremos · habréis · habrán</w:t>
            </w:r>
          </w:p>
        </w:tc>
      </w:tr>
      <w:tr>
        <w:tc>
          <w:tcPr>
            <w:tcW w:type="dxa" w:w="1728"/>
          </w:tcPr>
          <w:p>
            <w:r/>
            <w:r>
              <w:rPr>
                <w:rFonts w:ascii="Times New Roman" w:hAnsi="Times New Roman" w:eastAsia="Malgun Gothic"/>
                <w:b w:val="0"/>
                <w:i w:val="0"/>
                <w:sz w:val="20"/>
              </w:rPr>
              <w:t xml:space="preserve">«para el que </w:t>
            </w:r>
            <w:r>
              <w:rPr>
                <w:rFonts w:ascii="Times New Roman" w:hAnsi="Times New Roman" w:eastAsia="Malgun Gothic"/>
                <w:b/>
                <w:i w:val="0"/>
                <w:sz w:val="20"/>
              </w:rPr>
              <w:t>haga</w:t>
            </w:r>
            <w:r>
              <w:rPr>
                <w:rFonts w:ascii="Times New Roman" w:hAnsi="Times New Roman" w:eastAsia="Malgun Gothic"/>
                <w:b w:val="0"/>
                <w:i w:val="0"/>
                <w:sz w:val="20"/>
              </w:rPr>
              <w:t xml:space="preserve"> falta»</w:t>
            </w:r>
          </w:p>
        </w:tc>
        <w:tc>
          <w:tcPr>
            <w:tcW w:type="dxa" w:w="1728"/>
          </w:tcPr>
          <w:p>
            <w:r/>
            <w:r>
              <w:rPr>
                <w:rFonts w:ascii="Times New Roman" w:hAnsi="Times New Roman" w:eastAsia="Malgun Gothic"/>
                <w:b w:val="0"/>
                <w:i w:val="0"/>
                <w:sz w:val="20"/>
              </w:rPr>
              <w:t>hacer (hacer falta)</w:t>
            </w:r>
          </w:p>
        </w:tc>
        <w:tc>
          <w:tcPr>
            <w:tcW w:type="dxa" w:w="1728"/>
          </w:tcPr>
          <w:p>
            <w:r/>
            <w:r>
              <w:rPr>
                <w:rFonts w:ascii="Times New Roman" w:hAnsi="Times New Roman" w:eastAsia="Malgun Gothic"/>
                <w:b w:val="0"/>
                <w:i w:val="0"/>
                <w:sz w:val="20"/>
              </w:rPr>
              <w:t>접속법 현재, 3인칭 단수</w:t>
            </w:r>
          </w:p>
        </w:tc>
        <w:tc>
          <w:tcPr>
            <w:tcW w:type="dxa" w:w="1728"/>
          </w:tcPr>
          <w:p>
            <w:r/>
            <w:r>
              <w:rPr>
                <w:rFonts w:ascii="Times New Roman" w:hAnsi="Times New Roman" w:eastAsia="Malgun Gothic"/>
                <w:b w:val="0"/>
                <w:i w:val="0"/>
                <w:sz w:val="20"/>
              </w:rPr>
              <w:t>누가 될지 모르는 선행사(el que)를 꾸미는 관계절</w:t>
            </w:r>
          </w:p>
        </w:tc>
        <w:tc>
          <w:tcPr>
            <w:tcW w:type="dxa" w:w="1728"/>
          </w:tcPr>
          <w:p>
            <w:r/>
            <w:r>
              <w:rPr>
                <w:rFonts w:ascii="Times New Roman" w:hAnsi="Times New Roman" w:eastAsia="Malgun Gothic"/>
                <w:b w:val="0"/>
                <w:i w:val="0"/>
                <w:sz w:val="20"/>
              </w:rPr>
              <w:t>haga · hagas · haga · hagamos · hagáis · hagan</w:t>
            </w:r>
          </w:p>
        </w:tc>
      </w:tr>
      <w:tr>
        <w:tc>
          <w:tcPr>
            <w:tcW w:type="dxa" w:w="1728"/>
          </w:tcPr>
          <w:p>
            <w:r/>
            <w:r>
              <w:rPr>
                <w:rFonts w:ascii="Times New Roman" w:hAnsi="Times New Roman" w:eastAsia="Malgun Gothic"/>
                <w:b w:val="0"/>
                <w:i w:val="0"/>
                <w:sz w:val="20"/>
              </w:rPr>
              <w:t xml:space="preserve">«Esto </w:t>
            </w:r>
            <w:r>
              <w:rPr>
                <w:rFonts w:ascii="Times New Roman" w:hAnsi="Times New Roman" w:eastAsia="Malgun Gothic"/>
                <w:b/>
                <w:i w:val="0"/>
                <w:sz w:val="20"/>
              </w:rPr>
              <w:t>debe</w:t>
            </w:r>
            <w:r>
              <w:rPr>
                <w:rFonts w:ascii="Times New Roman" w:hAnsi="Times New Roman" w:eastAsia="Malgun Gothic"/>
                <w:b w:val="0"/>
                <w:i w:val="0"/>
                <w:sz w:val="20"/>
              </w:rPr>
              <w:t xml:space="preserve"> de ser grave.»</w:t>
            </w:r>
          </w:p>
        </w:tc>
        <w:tc>
          <w:tcPr>
            <w:tcW w:type="dxa" w:w="1728"/>
          </w:tcPr>
          <w:p>
            <w:r/>
            <w:r>
              <w:rPr>
                <w:rFonts w:ascii="Times New Roman" w:hAnsi="Times New Roman" w:eastAsia="Malgun Gothic"/>
                <w:b w:val="0"/>
                <w:i w:val="0"/>
                <w:sz w:val="20"/>
              </w:rPr>
              <w:t>deber (+ de + 부정사)</w:t>
            </w:r>
          </w:p>
        </w:tc>
        <w:tc>
          <w:tcPr>
            <w:tcW w:type="dxa" w:w="1728"/>
          </w:tcPr>
          <w:p>
            <w:r/>
            <w:r>
              <w:rPr>
                <w:rFonts w:ascii="Times New Roman" w:hAnsi="Times New Roman" w:eastAsia="Malgun Gothic"/>
                <w:b w:val="0"/>
                <w:i w:val="0"/>
                <w:sz w:val="20"/>
              </w:rPr>
              <w:t>직설법 현재, 3인칭 단수</w:t>
            </w:r>
          </w:p>
        </w:tc>
        <w:tc>
          <w:tcPr>
            <w:tcW w:type="dxa" w:w="1728"/>
          </w:tcPr>
          <w:p>
            <w:r/>
            <w:r>
              <w:rPr>
                <w:rFonts w:ascii="Times New Roman" w:hAnsi="Times New Roman" w:eastAsia="Malgun Gothic"/>
                <w:b w:val="0"/>
                <w:i w:val="0"/>
                <w:sz w:val="20"/>
              </w:rPr>
              <w:t>「deber de + 부정사」 = 추측('~임에 틀림없다')</w:t>
            </w:r>
          </w:p>
        </w:tc>
        <w:tc>
          <w:tcPr>
            <w:tcW w:type="dxa" w:w="1728"/>
          </w:tcPr>
          <w:p>
            <w:r/>
            <w:r>
              <w:rPr>
                <w:rFonts w:ascii="Times New Roman" w:hAnsi="Times New Roman" w:eastAsia="Malgun Gothic"/>
                <w:b w:val="0"/>
                <w:i w:val="0"/>
                <w:sz w:val="20"/>
              </w:rPr>
              <w:t>debo · debes · debe · debemos · debéis · deben</w:t>
            </w:r>
          </w:p>
        </w:tc>
      </w:tr>
      <w:tr>
        <w:tc>
          <w:tcPr>
            <w:tcW w:type="dxa" w:w="1728"/>
          </w:tcPr>
          <w:p>
            <w:r/>
            <w:r>
              <w:rPr>
                <w:rFonts w:ascii="Times New Roman" w:hAnsi="Times New Roman" w:eastAsia="Malgun Gothic"/>
                <w:b w:val="0"/>
                <w:i w:val="0"/>
                <w:sz w:val="20"/>
              </w:rPr>
              <w:t xml:space="preserve">«A mi hermano le </w:t>
            </w:r>
            <w:r>
              <w:rPr>
                <w:rFonts w:ascii="Times New Roman" w:hAnsi="Times New Roman" w:eastAsia="Malgun Gothic"/>
                <w:b/>
                <w:i w:val="0"/>
                <w:sz w:val="20"/>
              </w:rPr>
              <w:t>tuvieron</w:t>
            </w:r>
            <w:r>
              <w:rPr>
                <w:rFonts w:ascii="Times New Roman" w:hAnsi="Times New Roman" w:eastAsia="Malgun Gothic"/>
                <w:b w:val="0"/>
                <w:i w:val="0"/>
                <w:sz w:val="20"/>
              </w:rPr>
              <w:t xml:space="preserve"> tres días en la calle Ancha»</w:t>
            </w:r>
          </w:p>
        </w:tc>
        <w:tc>
          <w:tcPr>
            <w:tcW w:type="dxa" w:w="1728"/>
          </w:tcPr>
          <w:p>
            <w:r/>
            <w:r>
              <w:rPr>
                <w:rFonts w:ascii="Times New Roman" w:hAnsi="Times New Roman" w:eastAsia="Malgun Gothic"/>
                <w:b w:val="0"/>
                <w:i w:val="0"/>
                <w:sz w:val="20"/>
              </w:rPr>
              <w:t>tener</w:t>
            </w:r>
          </w:p>
        </w:tc>
        <w:tc>
          <w:tcPr>
            <w:tcW w:type="dxa" w:w="1728"/>
          </w:tcPr>
          <w:p>
            <w:r/>
            <w:r>
              <w:rPr>
                <w:rFonts w:ascii="Times New Roman" w:hAnsi="Times New Roman" w:eastAsia="Malgun Gothic"/>
                <w:b w:val="0"/>
                <w:i w:val="0"/>
                <w:sz w:val="20"/>
              </w:rPr>
              <w:t>직설법 단순과거, 3인칭 복수</w:t>
            </w:r>
          </w:p>
        </w:tc>
        <w:tc>
          <w:tcPr>
            <w:tcW w:type="dxa" w:w="1728"/>
          </w:tcPr>
          <w:p>
            <w:r/>
            <w:r>
              <w:rPr>
                <w:rFonts w:ascii="Times New Roman" w:hAnsi="Times New Roman" w:eastAsia="Malgun Gothic"/>
                <w:b w:val="0"/>
                <w:i w:val="0"/>
                <w:sz w:val="20"/>
              </w:rPr>
              <w:t>1962년, 기간이 닫힌 과거 사건(3일)</w:t>
            </w:r>
          </w:p>
        </w:tc>
        <w:tc>
          <w:tcPr>
            <w:tcW w:type="dxa" w:w="1728"/>
          </w:tcPr>
          <w:p>
            <w:r/>
            <w:r>
              <w:rPr>
                <w:rFonts w:ascii="Times New Roman" w:hAnsi="Times New Roman" w:eastAsia="Malgun Gothic"/>
                <w:b w:val="0"/>
                <w:i w:val="0"/>
                <w:sz w:val="20"/>
              </w:rPr>
              <w:t>tuve · tuviste · tuvo · tuvimos · tuvisteis · tuvieron</w:t>
            </w:r>
          </w:p>
        </w:tc>
      </w:tr>
      <w:tr>
        <w:tc>
          <w:tcPr>
            <w:tcW w:type="dxa" w:w="1728"/>
          </w:tcPr>
          <w:p>
            <w:r/>
            <w:r>
              <w:rPr>
                <w:rFonts w:ascii="Times New Roman" w:hAnsi="Times New Roman" w:eastAsia="Malgun Gothic"/>
                <w:b w:val="0"/>
                <w:i w:val="0"/>
                <w:sz w:val="20"/>
              </w:rPr>
              <w:t xml:space="preserve">«Cuando </w:t>
            </w:r>
            <w:r>
              <w:rPr>
                <w:rFonts w:ascii="Times New Roman" w:hAnsi="Times New Roman" w:eastAsia="Malgun Gothic"/>
                <w:b/>
                <w:i w:val="0"/>
                <w:sz w:val="20"/>
              </w:rPr>
              <w:t>salga</w:t>
            </w:r>
            <w:r>
              <w:rPr>
                <w:rFonts w:ascii="Times New Roman" w:hAnsi="Times New Roman" w:eastAsia="Malgun Gothic"/>
                <w:b w:val="0"/>
                <w:i w:val="0"/>
                <w:sz w:val="20"/>
              </w:rPr>
              <w:t>, dígale»</w:t>
            </w:r>
          </w:p>
        </w:tc>
        <w:tc>
          <w:tcPr>
            <w:tcW w:type="dxa" w:w="1728"/>
          </w:tcPr>
          <w:p>
            <w:r/>
            <w:r>
              <w:rPr>
                <w:rFonts w:ascii="Times New Roman" w:hAnsi="Times New Roman" w:eastAsia="Malgun Gothic"/>
                <w:b w:val="0"/>
                <w:i w:val="0"/>
                <w:sz w:val="20"/>
              </w:rPr>
              <w:t>salir</w:t>
            </w:r>
          </w:p>
        </w:tc>
        <w:tc>
          <w:tcPr>
            <w:tcW w:type="dxa" w:w="1728"/>
          </w:tcPr>
          <w:p>
            <w:r/>
            <w:r>
              <w:rPr>
                <w:rFonts w:ascii="Times New Roman" w:hAnsi="Times New Roman" w:eastAsia="Malgun Gothic"/>
                <w:b w:val="0"/>
                <w:i w:val="0"/>
                <w:sz w:val="20"/>
              </w:rPr>
              <w:t>접속법 현재, 3인칭 단수</w:t>
            </w:r>
          </w:p>
        </w:tc>
        <w:tc>
          <w:tcPr>
            <w:tcW w:type="dxa" w:w="1728"/>
          </w:tcPr>
          <w:p>
            <w:r/>
            <w:r>
              <w:rPr>
                <w:rFonts w:ascii="Times New Roman" w:hAnsi="Times New Roman" w:eastAsia="Malgun Gothic"/>
                <w:b w:val="0"/>
                <w:i w:val="0"/>
                <w:sz w:val="20"/>
              </w:rPr>
              <w:t>cuando + 아직 오지 않은 미래 → 접속법</w:t>
            </w:r>
          </w:p>
        </w:tc>
        <w:tc>
          <w:tcPr>
            <w:tcW w:type="dxa" w:w="1728"/>
          </w:tcPr>
          <w:p>
            <w:r/>
            <w:r>
              <w:rPr>
                <w:rFonts w:ascii="Times New Roman" w:hAnsi="Times New Roman" w:eastAsia="Malgun Gothic"/>
                <w:b w:val="0"/>
                <w:i w:val="0"/>
                <w:sz w:val="20"/>
              </w:rPr>
              <w:t>salga · salgas · salga · salgamos · salgáis · salgan</w:t>
            </w:r>
          </w:p>
        </w:tc>
      </w:tr>
      <w:tr>
        <w:tc>
          <w:tcPr>
            <w:tcW w:type="dxa" w:w="1728"/>
          </w:tcPr>
          <w:p>
            <w:r/>
            <w:r>
              <w:rPr>
                <w:rFonts w:ascii="Times New Roman" w:hAnsi="Times New Roman" w:eastAsia="Malgun Gothic"/>
                <w:b w:val="0"/>
                <w:i w:val="0"/>
                <w:sz w:val="20"/>
              </w:rPr>
              <w:t xml:space="preserve">«porque no quería que el juez le </w:t>
            </w:r>
            <w:r>
              <w:rPr>
                <w:rFonts w:ascii="Times New Roman" w:hAnsi="Times New Roman" w:eastAsia="Malgun Gothic"/>
                <w:b/>
                <w:i w:val="0"/>
                <w:sz w:val="20"/>
              </w:rPr>
              <w:t>viera</w:t>
            </w:r>
            <w:r>
              <w:rPr>
                <w:rFonts w:ascii="Times New Roman" w:hAnsi="Times New Roman" w:eastAsia="Malgun Gothic"/>
                <w:b w:val="0"/>
                <w:i w:val="0"/>
                <w:sz w:val="20"/>
              </w:rPr>
              <w:t xml:space="preserve"> sentado»</w:t>
            </w:r>
          </w:p>
        </w:tc>
        <w:tc>
          <w:tcPr>
            <w:tcW w:type="dxa" w:w="1728"/>
          </w:tcPr>
          <w:p>
            <w:r/>
            <w:r>
              <w:rPr>
                <w:rFonts w:ascii="Times New Roman" w:hAnsi="Times New Roman" w:eastAsia="Malgun Gothic"/>
                <w:b w:val="0"/>
                <w:i w:val="0"/>
                <w:sz w:val="20"/>
              </w:rPr>
              <w:t>ver</w:t>
            </w:r>
          </w:p>
        </w:tc>
        <w:tc>
          <w:tcPr>
            <w:tcW w:type="dxa" w:w="1728"/>
          </w:tcPr>
          <w:p>
            <w:r/>
            <w:r>
              <w:rPr>
                <w:rFonts w:ascii="Times New Roman" w:hAnsi="Times New Roman" w:eastAsia="Malgun Gothic"/>
                <w:b w:val="0"/>
                <w:i w:val="0"/>
                <w:sz w:val="20"/>
              </w:rPr>
              <w:t>접속법 과거, 3인칭 단수</w:t>
            </w:r>
          </w:p>
        </w:tc>
        <w:tc>
          <w:tcPr>
            <w:tcW w:type="dxa" w:w="1728"/>
          </w:tcPr>
          <w:p>
            <w:r/>
            <w:r>
              <w:rPr>
                <w:rFonts w:ascii="Times New Roman" w:hAnsi="Times New Roman" w:eastAsia="Malgun Gothic"/>
                <w:b w:val="0"/>
                <w:i w:val="0"/>
                <w:sz w:val="20"/>
              </w:rPr>
              <w:t>querer que + 과거 주절(quería) → 접속법 과거</w:t>
            </w:r>
          </w:p>
        </w:tc>
        <w:tc>
          <w:tcPr>
            <w:tcW w:type="dxa" w:w="1728"/>
          </w:tcPr>
          <w:p>
            <w:r/>
            <w:r>
              <w:rPr>
                <w:rFonts w:ascii="Times New Roman" w:hAnsi="Times New Roman" w:eastAsia="Malgun Gothic"/>
                <w:b w:val="0"/>
                <w:i w:val="0"/>
                <w:sz w:val="20"/>
              </w:rPr>
              <w:t>viera · vieras · viera · viéramos · vierais · vieran</w:t>
            </w:r>
          </w:p>
        </w:tc>
      </w:tr>
      <w:tr>
        <w:tc>
          <w:tcPr>
            <w:tcW w:type="dxa" w:w="1728"/>
          </w:tcPr>
          <w:p>
            <w:r/>
            <w:r>
              <w:rPr>
                <w:rFonts w:ascii="Times New Roman" w:hAnsi="Times New Roman" w:eastAsia="Malgun Gothic"/>
                <w:b w:val="0"/>
                <w:i w:val="0"/>
                <w:sz w:val="20"/>
              </w:rPr>
              <w:t xml:space="preserve">«el juez le ha pedido que </w:t>
            </w:r>
            <w:r>
              <w:rPr>
                <w:rFonts w:ascii="Times New Roman" w:hAnsi="Times New Roman" w:eastAsia="Malgun Gothic"/>
                <w:b/>
                <w:i w:val="0"/>
                <w:sz w:val="20"/>
              </w:rPr>
              <w:t>se sentara</w:t>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sentarse</w:t>
            </w:r>
          </w:p>
        </w:tc>
        <w:tc>
          <w:tcPr>
            <w:tcW w:type="dxa" w:w="1728"/>
          </w:tcPr>
          <w:p>
            <w:r/>
            <w:r>
              <w:rPr>
                <w:rFonts w:ascii="Times New Roman" w:hAnsi="Times New Roman" w:eastAsia="Malgun Gothic"/>
                <w:b w:val="0"/>
                <w:i w:val="0"/>
                <w:sz w:val="20"/>
              </w:rPr>
              <w:t>접속법 과거, 3인칭 단수</w:t>
            </w:r>
          </w:p>
        </w:tc>
        <w:tc>
          <w:tcPr>
            <w:tcW w:type="dxa" w:w="1728"/>
          </w:tcPr>
          <w:p>
            <w:r/>
            <w:r>
              <w:rPr>
                <w:rFonts w:ascii="Times New Roman" w:hAnsi="Times New Roman" w:eastAsia="Malgun Gothic"/>
                <w:b w:val="0"/>
                <w:i w:val="0"/>
                <w:sz w:val="20"/>
              </w:rPr>
              <w:t>요청의 전달; 앉기 직전 그 장면에 속한 일</w:t>
            </w:r>
          </w:p>
        </w:tc>
        <w:tc>
          <w:tcPr>
            <w:tcW w:type="dxa" w:w="1728"/>
          </w:tcPr>
          <w:p>
            <w:r/>
            <w:r>
              <w:rPr>
                <w:rFonts w:ascii="Times New Roman" w:hAnsi="Times New Roman" w:eastAsia="Malgun Gothic"/>
                <w:b w:val="0"/>
                <w:i w:val="0"/>
                <w:sz w:val="20"/>
              </w:rPr>
              <w:t>me sentara · te sentaras · se sentara · nos sentáramos · os sentarais · se sentaran</w:t>
            </w:r>
          </w:p>
        </w:tc>
      </w:tr>
      <w:tr>
        <w:tc>
          <w:tcPr>
            <w:tcW w:type="dxa" w:w="1728"/>
          </w:tcPr>
          <w:p>
            <w:r/>
            <w:r>
              <w:rPr>
                <w:rFonts w:ascii="Times New Roman" w:hAnsi="Times New Roman" w:eastAsia="Malgun Gothic"/>
                <w:b w:val="0"/>
                <w:i w:val="0"/>
                <w:sz w:val="20"/>
              </w:rPr>
              <w:t xml:space="preserve">«la enciendes cuando le </w:t>
            </w:r>
            <w:r>
              <w:rPr>
                <w:rFonts w:ascii="Times New Roman" w:hAnsi="Times New Roman" w:eastAsia="Malgun Gothic"/>
                <w:b/>
                <w:i w:val="0"/>
                <w:sz w:val="20"/>
              </w:rPr>
              <w:t>oigas</w:t>
            </w:r>
            <w:r>
              <w:rPr>
                <w:rFonts w:ascii="Times New Roman" w:hAnsi="Times New Roman" w:eastAsia="Malgun Gothic"/>
                <w:b w:val="0"/>
                <w:i w:val="0"/>
                <w:sz w:val="20"/>
              </w:rPr>
              <w:t xml:space="preserve"> en la escalera»</w:t>
            </w:r>
          </w:p>
        </w:tc>
        <w:tc>
          <w:tcPr>
            <w:tcW w:type="dxa" w:w="1728"/>
          </w:tcPr>
          <w:p>
            <w:r/>
            <w:r>
              <w:rPr>
                <w:rFonts w:ascii="Times New Roman" w:hAnsi="Times New Roman" w:eastAsia="Malgun Gothic"/>
                <w:b w:val="0"/>
                <w:i w:val="0"/>
                <w:sz w:val="20"/>
              </w:rPr>
              <w:t>oír</w:t>
            </w:r>
          </w:p>
        </w:tc>
        <w:tc>
          <w:tcPr>
            <w:tcW w:type="dxa" w:w="1728"/>
          </w:tcPr>
          <w:p>
            <w:r/>
            <w:r>
              <w:rPr>
                <w:rFonts w:ascii="Times New Roman" w:hAnsi="Times New Roman" w:eastAsia="Malgun Gothic"/>
                <w:b w:val="0"/>
                <w:i w:val="0"/>
                <w:sz w:val="20"/>
              </w:rPr>
              <w:t>접속법 현재, 2인칭 단수</w:t>
            </w:r>
          </w:p>
        </w:tc>
        <w:tc>
          <w:tcPr>
            <w:tcW w:type="dxa" w:w="1728"/>
          </w:tcPr>
          <w:p>
            <w:r/>
            <w:r>
              <w:rPr>
                <w:rFonts w:ascii="Times New Roman" w:hAnsi="Times New Roman" w:eastAsia="Malgun Gothic"/>
                <w:b w:val="0"/>
                <w:i w:val="0"/>
                <w:sz w:val="20"/>
              </w:rPr>
              <w:t>cuando + 앞으로 일어날 일</w:t>
            </w:r>
          </w:p>
        </w:tc>
        <w:tc>
          <w:tcPr>
            <w:tcW w:type="dxa" w:w="1728"/>
          </w:tcPr>
          <w:p>
            <w:r/>
            <w:r>
              <w:rPr>
                <w:rFonts w:ascii="Times New Roman" w:hAnsi="Times New Roman" w:eastAsia="Malgun Gothic"/>
                <w:b w:val="0"/>
                <w:i w:val="0"/>
                <w:sz w:val="20"/>
              </w:rPr>
              <w:t>oiga · oigas · oiga · oigamos · oigáis · oigan</w:t>
            </w:r>
          </w:p>
        </w:tc>
      </w:tr>
      <w:tr>
        <w:tc>
          <w:tcPr>
            <w:tcW w:type="dxa" w:w="1728"/>
          </w:tcPr>
          <w:p>
            <w:r/>
            <w:r>
              <w:rPr>
                <w:rFonts w:ascii="Times New Roman" w:hAnsi="Times New Roman" w:eastAsia="Malgun Gothic"/>
                <w:b w:val="0"/>
                <w:i w:val="0"/>
                <w:sz w:val="20"/>
              </w:rPr>
              <w:t xml:space="preserve">«Dice que es como cuando </w:t>
            </w:r>
            <w:r>
              <w:rPr>
                <w:rFonts w:ascii="Times New Roman" w:hAnsi="Times New Roman" w:eastAsia="Malgun Gothic"/>
                <w:b/>
                <w:i w:val="0"/>
                <w:sz w:val="20"/>
              </w:rPr>
              <w:t>llegas</w:t>
            </w:r>
            <w:r>
              <w:rPr>
                <w:rFonts w:ascii="Times New Roman" w:hAnsi="Times New Roman" w:eastAsia="Malgun Gothic"/>
                <w:b w:val="0"/>
                <w:i w:val="0"/>
                <w:sz w:val="20"/>
              </w:rPr>
              <w:t xml:space="preserve"> a casa y hay alguien.»</w:t>
            </w:r>
          </w:p>
        </w:tc>
        <w:tc>
          <w:tcPr>
            <w:tcW w:type="dxa" w:w="1728"/>
          </w:tcPr>
          <w:p>
            <w:r/>
            <w:r>
              <w:rPr>
                <w:rFonts w:ascii="Times New Roman" w:hAnsi="Times New Roman" w:eastAsia="Malgun Gothic"/>
                <w:b w:val="0"/>
                <w:i w:val="0"/>
                <w:sz w:val="20"/>
              </w:rPr>
              <w:t>llegar</w:t>
            </w:r>
          </w:p>
        </w:tc>
        <w:tc>
          <w:tcPr>
            <w:tcW w:type="dxa" w:w="1728"/>
          </w:tcPr>
          <w:p>
            <w:r/>
            <w:r>
              <w:rPr>
                <w:rFonts w:ascii="Times New Roman" w:hAnsi="Times New Roman" w:eastAsia="Malgun Gothic"/>
                <w:b w:val="0"/>
                <w:i w:val="0"/>
                <w:sz w:val="20"/>
              </w:rPr>
              <w:t>직설법 현재, 2인칭 단수(일반 주어 tú)</w:t>
            </w:r>
          </w:p>
        </w:tc>
        <w:tc>
          <w:tcPr>
            <w:tcW w:type="dxa" w:w="1728"/>
          </w:tcPr>
          <w:p>
            <w:r/>
            <w:r>
              <w:rPr>
                <w:rFonts w:ascii="Times New Roman" w:hAnsi="Times New Roman" w:eastAsia="Malgun Gothic"/>
                <w:b w:val="0"/>
                <w:i w:val="0"/>
                <w:sz w:val="20"/>
              </w:rPr>
              <w:t>cuando + 일반적 사실·습관 → 직설법</w:t>
            </w:r>
          </w:p>
        </w:tc>
        <w:tc>
          <w:tcPr>
            <w:tcW w:type="dxa" w:w="1728"/>
          </w:tcPr>
          <w:p>
            <w:r/>
            <w:r>
              <w:rPr>
                <w:rFonts w:ascii="Times New Roman" w:hAnsi="Times New Roman" w:eastAsia="Malgun Gothic"/>
                <w:b w:val="0"/>
                <w:i w:val="0"/>
                <w:sz w:val="20"/>
              </w:rPr>
              <w:t>llego · llegas · llega · llegamos · llegáis · llegan</w:t>
            </w:r>
          </w:p>
        </w:tc>
      </w:tr>
      <w:tr>
        <w:tc>
          <w:tcPr>
            <w:tcW w:type="dxa" w:w="1728"/>
          </w:tcPr>
          <w:p>
            <w:r/>
            <w:r>
              <w:rPr>
                <w:rFonts w:ascii="Times New Roman" w:hAnsi="Times New Roman" w:eastAsia="Malgun Gothic"/>
                <w:b w:val="0"/>
                <w:i w:val="0"/>
                <w:sz w:val="20"/>
              </w:rPr>
              <w:t xml:space="preserve">«Ahí dentro nadie me </w:t>
            </w:r>
            <w:r>
              <w:rPr>
                <w:rFonts w:ascii="Times New Roman" w:hAnsi="Times New Roman" w:eastAsia="Malgun Gothic"/>
                <w:b/>
                <w:i w:val="0"/>
                <w:sz w:val="20"/>
              </w:rPr>
              <w:t>puso</w:t>
            </w:r>
            <w:r>
              <w:rPr>
                <w:rFonts w:ascii="Times New Roman" w:hAnsi="Times New Roman" w:eastAsia="Malgun Gothic"/>
                <w:b w:val="0"/>
                <w:i w:val="0"/>
                <w:sz w:val="20"/>
              </w:rPr>
              <w:t xml:space="preserve"> la mano encima.»</w:t>
            </w:r>
          </w:p>
        </w:tc>
        <w:tc>
          <w:tcPr>
            <w:tcW w:type="dxa" w:w="1728"/>
          </w:tcPr>
          <w:p>
            <w:r/>
            <w:r>
              <w:rPr>
                <w:rFonts w:ascii="Times New Roman" w:hAnsi="Times New Roman" w:eastAsia="Malgun Gothic"/>
                <w:b w:val="0"/>
                <w:i w:val="0"/>
                <w:sz w:val="20"/>
              </w:rPr>
              <w:t>poner</w:t>
            </w:r>
          </w:p>
        </w:tc>
        <w:tc>
          <w:tcPr>
            <w:tcW w:type="dxa" w:w="1728"/>
          </w:tcPr>
          <w:p>
            <w:r/>
            <w:r>
              <w:rPr>
                <w:rFonts w:ascii="Times New Roman" w:hAnsi="Times New Roman" w:eastAsia="Malgun Gothic"/>
                <w:b w:val="0"/>
                <w:i w:val="0"/>
                <w:sz w:val="20"/>
              </w:rPr>
              <w:t>직설법 단순과거, 3인칭 단수</w:t>
            </w:r>
          </w:p>
        </w:tc>
        <w:tc>
          <w:tcPr>
            <w:tcW w:type="dxa" w:w="1728"/>
          </w:tcPr>
          <w:p>
            <w:r/>
            <w:r>
              <w:rPr>
                <w:rFonts w:ascii="Times New Roman" w:hAnsi="Times New Roman" w:eastAsia="Malgun Gothic"/>
                <w:b w:val="0"/>
                <w:i w:val="0"/>
                <w:sz w:val="20"/>
              </w:rPr>
              <w:t>닫힌 기간(닷새) 동안 일어나지 않은 일; 강변화 과거</w:t>
            </w:r>
          </w:p>
        </w:tc>
        <w:tc>
          <w:tcPr>
            <w:tcW w:type="dxa" w:w="1728"/>
          </w:tcPr>
          <w:p>
            <w:r/>
            <w:r>
              <w:rPr>
                <w:rFonts w:ascii="Times New Roman" w:hAnsi="Times New Roman" w:eastAsia="Malgun Gothic"/>
                <w:b w:val="0"/>
                <w:i w:val="0"/>
                <w:sz w:val="20"/>
              </w:rPr>
              <w:t>puse · pusiste · puso · pusimos · pusisteis · pusieron</w:t>
            </w:r>
          </w:p>
        </w:tc>
      </w:tr>
      <w:tr>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Aguante.</w:t>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aguantar</w:t>
            </w:r>
          </w:p>
        </w:tc>
        <w:tc>
          <w:tcPr>
            <w:tcW w:type="dxa" w:w="1728"/>
          </w:tcPr>
          <w:p>
            <w:r/>
            <w:r>
              <w:rPr>
                <w:rFonts w:ascii="Times New Roman" w:hAnsi="Times New Roman" w:eastAsia="Malgun Gothic"/>
                <w:b w:val="0"/>
                <w:i w:val="0"/>
                <w:sz w:val="20"/>
              </w:rPr>
              <w:t>접속법 현재, 3인칭 단수(usted) = 명령</w:t>
            </w:r>
          </w:p>
        </w:tc>
        <w:tc>
          <w:tcPr>
            <w:tcW w:type="dxa" w:w="1728"/>
          </w:tcPr>
          <w:p>
            <w:r/>
            <w:r>
              <w:rPr>
                <w:rFonts w:ascii="Times New Roman" w:hAnsi="Times New Roman" w:eastAsia="Malgun Gothic"/>
                <w:b w:val="0"/>
                <w:i w:val="0"/>
                <w:sz w:val="20"/>
              </w:rPr>
              <w:t>usted 명령은 접속법 현재 형태</w:t>
            </w:r>
          </w:p>
        </w:tc>
        <w:tc>
          <w:tcPr>
            <w:tcW w:type="dxa" w:w="1728"/>
          </w:tcPr>
          <w:p>
            <w:r/>
            <w:r>
              <w:rPr>
                <w:rFonts w:ascii="Times New Roman" w:hAnsi="Times New Roman" w:eastAsia="Malgun Gothic"/>
                <w:b w:val="0"/>
                <w:i w:val="0"/>
                <w:sz w:val="20"/>
              </w:rPr>
              <w:t>aguante · aguantes · aguante · aguantemos · aguantéis · aguanten</w:t>
            </w:r>
          </w:p>
        </w:tc>
      </w:tr>
      <w:tr>
        <w:tc>
          <w:tcPr>
            <w:tcW w:type="dxa" w:w="1728"/>
          </w:tcPr>
          <w:p>
            <w:r/>
            <w:r>
              <w:rPr>
                <w:rFonts w:ascii="Times New Roman" w:hAnsi="Times New Roman" w:eastAsia="Malgun Gothic"/>
                <w:b w:val="0"/>
                <w:i w:val="0"/>
                <w:sz w:val="20"/>
              </w:rPr>
              <w:t xml:space="preserve">«Que le </w:t>
            </w:r>
            <w:r>
              <w:rPr>
                <w:rFonts w:ascii="Times New Roman" w:hAnsi="Times New Roman" w:eastAsia="Malgun Gothic"/>
                <w:b/>
                <w:i w:val="0"/>
                <w:sz w:val="20"/>
              </w:rPr>
              <w:t>guardaran</w:t>
            </w:r>
            <w:r>
              <w:rPr>
                <w:rFonts w:ascii="Times New Roman" w:hAnsi="Times New Roman" w:eastAsia="Malgun Gothic"/>
                <w:b w:val="0"/>
                <w:i w:val="0"/>
                <w:sz w:val="20"/>
              </w:rPr>
              <w:t xml:space="preserve"> un café.»</w:t>
            </w:r>
          </w:p>
        </w:tc>
        <w:tc>
          <w:tcPr>
            <w:tcW w:type="dxa" w:w="1728"/>
          </w:tcPr>
          <w:p>
            <w:r/>
            <w:r>
              <w:rPr>
                <w:rFonts w:ascii="Times New Roman" w:hAnsi="Times New Roman" w:eastAsia="Malgun Gothic"/>
                <w:b w:val="0"/>
                <w:i w:val="0"/>
                <w:sz w:val="20"/>
              </w:rPr>
              <w:t>guardar</w:t>
            </w:r>
          </w:p>
        </w:tc>
        <w:tc>
          <w:tcPr>
            <w:tcW w:type="dxa" w:w="1728"/>
          </w:tcPr>
          <w:p>
            <w:r/>
            <w:r>
              <w:rPr>
                <w:rFonts w:ascii="Times New Roman" w:hAnsi="Times New Roman" w:eastAsia="Malgun Gothic"/>
                <w:b w:val="0"/>
                <w:i w:val="0"/>
                <w:sz w:val="20"/>
              </w:rPr>
              <w:t>접속법 과거, 3인칭 복수</w:t>
            </w:r>
          </w:p>
        </w:tc>
        <w:tc>
          <w:tcPr>
            <w:tcW w:type="dxa" w:w="1728"/>
          </w:tcPr>
          <w:p>
            <w:r/>
            <w:r>
              <w:rPr>
                <w:rFonts w:ascii="Times New Roman" w:hAnsi="Times New Roman" w:eastAsia="Malgun Gothic"/>
                <w:b w:val="0"/>
                <w:i w:val="0"/>
                <w:sz w:val="20"/>
              </w:rPr>
              <w:t>죽어 가던 사람이 한 부탁을 의사가 과거 간접화법으로 전달</w:t>
            </w:r>
          </w:p>
        </w:tc>
        <w:tc>
          <w:tcPr>
            <w:tcW w:type="dxa" w:w="1728"/>
          </w:tcPr>
          <w:p>
            <w:r/>
            <w:r>
              <w:rPr>
                <w:rFonts w:ascii="Times New Roman" w:hAnsi="Times New Roman" w:eastAsia="Malgun Gothic"/>
                <w:b w:val="0"/>
                <w:i w:val="0"/>
                <w:sz w:val="20"/>
              </w:rPr>
              <w:t>guardara · guardaras · guardara · guardáramos · guardarais · guardaran</w:t>
            </w:r>
          </w:p>
        </w:tc>
      </w:tr>
      <w:tr>
        <w:tc>
          <w:tcPr>
            <w:tcW w:type="dxa" w:w="1728"/>
          </w:tcPr>
          <w:p>
            <w:r/>
            <w:r>
              <w:rPr>
                <w:rFonts w:ascii="Times New Roman" w:hAnsi="Times New Roman" w:eastAsia="Malgun Gothic"/>
                <w:b w:val="0"/>
                <w:i w:val="0"/>
                <w:sz w:val="20"/>
              </w:rPr>
              <w:t>«</w:t>
            </w:r>
            <w:r>
              <w:rPr>
                <w:rFonts w:ascii="Times New Roman" w:hAnsi="Times New Roman" w:eastAsia="Malgun Gothic"/>
                <w:b/>
                <w:i w:val="0"/>
                <w:sz w:val="20"/>
              </w:rPr>
              <w:t>Ha fallecido</w:t>
            </w:r>
            <w:r>
              <w:rPr>
                <w:rFonts w:ascii="Times New Roman" w:hAnsi="Times New Roman" w:eastAsia="Malgun Gothic"/>
                <w:b w:val="0"/>
                <w:i w:val="0"/>
                <w:sz w:val="20"/>
              </w:rPr>
              <w:t xml:space="preserve"> a las ocho y cincuenta y dos»</w:t>
            </w:r>
          </w:p>
        </w:tc>
        <w:tc>
          <w:tcPr>
            <w:tcW w:type="dxa" w:w="1728"/>
          </w:tcPr>
          <w:p>
            <w:r/>
            <w:r>
              <w:rPr>
                <w:rFonts w:ascii="Times New Roman" w:hAnsi="Times New Roman" w:eastAsia="Malgun Gothic"/>
                <w:b w:val="0"/>
                <w:i w:val="0"/>
                <w:sz w:val="20"/>
              </w:rPr>
              <w:t>fallecer</w:t>
            </w:r>
          </w:p>
        </w:tc>
        <w:tc>
          <w:tcPr>
            <w:tcW w:type="dxa" w:w="1728"/>
          </w:tcPr>
          <w:p>
            <w:r/>
            <w:r>
              <w:rPr>
                <w:rFonts w:ascii="Times New Roman" w:hAnsi="Times New Roman" w:eastAsia="Malgun Gothic"/>
                <w:b w:val="0"/>
                <w:i w:val="0"/>
                <w:sz w:val="20"/>
              </w:rPr>
              <w:t>직설법 현재완료, 3인칭 단수</w:t>
            </w:r>
          </w:p>
        </w:tc>
        <w:tc>
          <w:tcPr>
            <w:tcW w:type="dxa" w:w="1728"/>
          </w:tcPr>
          <w:p>
            <w:r/>
            <w:r>
              <w:rPr>
                <w:rFonts w:ascii="Times New Roman" w:hAnsi="Times New Roman" w:eastAsia="Malgun Gothic"/>
                <w:b w:val="0"/>
                <w:i w:val="0"/>
                <w:sz w:val="20"/>
              </w:rPr>
              <w:t>방금 일어난 일을 알리는 현재완료</w:t>
            </w:r>
          </w:p>
        </w:tc>
        <w:tc>
          <w:tcPr>
            <w:tcW w:type="dxa" w:w="1728"/>
          </w:tcPr>
          <w:p>
            <w:r/>
            <w:r>
              <w:rPr>
                <w:rFonts w:ascii="Times New Roman" w:hAnsi="Times New Roman" w:eastAsia="Malgun Gothic"/>
                <w:b w:val="0"/>
                <w:i w:val="0"/>
                <w:sz w:val="20"/>
              </w:rPr>
              <w:t>he fallecido · has fallecido · ha fallecido · hemos fallecido · habéis fallecido · han fallecido</w:t>
            </w:r>
          </w:p>
        </w:tc>
      </w:tr>
      <w:tr>
        <w:tc>
          <w:tcPr>
            <w:tcW w:type="dxa" w:w="1728"/>
          </w:tcPr>
          <w:p>
            <w:r/>
            <w:r>
              <w:rPr>
                <w:rFonts w:ascii="Times New Roman" w:hAnsi="Times New Roman" w:eastAsia="Malgun Gothic"/>
                <w:b w:val="0"/>
                <w:i w:val="0"/>
                <w:sz w:val="20"/>
              </w:rPr>
              <w:t xml:space="preserve">«Él lo </w:t>
            </w:r>
            <w:r>
              <w:rPr>
                <w:rFonts w:ascii="Times New Roman" w:hAnsi="Times New Roman" w:eastAsia="Malgun Gothic"/>
                <w:b/>
                <w:i w:val="0"/>
                <w:sz w:val="20"/>
              </w:rPr>
              <w:t>hacía</w:t>
            </w:r>
            <w:r>
              <w:rPr>
                <w:rFonts w:ascii="Times New Roman" w:hAnsi="Times New Roman" w:eastAsia="Malgun Gothic"/>
                <w:b w:val="0"/>
                <w:i w:val="0"/>
                <w:sz w:val="20"/>
              </w:rPr>
              <w:t xml:space="preserve"> así.»</w:t>
            </w:r>
          </w:p>
        </w:tc>
        <w:tc>
          <w:tcPr>
            <w:tcW w:type="dxa" w:w="1728"/>
          </w:tcPr>
          <w:p>
            <w:r/>
            <w:r>
              <w:rPr>
                <w:rFonts w:ascii="Times New Roman" w:hAnsi="Times New Roman" w:eastAsia="Malgun Gothic"/>
                <w:b w:val="0"/>
                <w:i w:val="0"/>
                <w:sz w:val="20"/>
              </w:rPr>
              <w:t>hacer</w:t>
            </w:r>
          </w:p>
        </w:tc>
        <w:tc>
          <w:tcPr>
            <w:tcW w:type="dxa" w:w="1728"/>
          </w:tcPr>
          <w:p>
            <w:r/>
            <w:r>
              <w:rPr>
                <w:rFonts w:ascii="Times New Roman" w:hAnsi="Times New Roman" w:eastAsia="Malgun Gothic"/>
                <w:b w:val="0"/>
                <w:i w:val="0"/>
                <w:sz w:val="20"/>
              </w:rPr>
              <w:t>직설법 불완료과거, 3인칭 단수</w:t>
            </w:r>
          </w:p>
        </w:tc>
        <w:tc>
          <w:tcPr>
            <w:tcW w:type="dxa" w:w="1728"/>
          </w:tcPr>
          <w:p>
            <w:r/>
            <w:r>
              <w:rPr>
                <w:rFonts w:ascii="Times New Roman" w:hAnsi="Times New Roman" w:eastAsia="Malgun Gothic"/>
                <w:b w:val="0"/>
                <w:i w:val="0"/>
                <w:sz w:val="20"/>
              </w:rPr>
              <w:t>고인의 습관 (= solía hacerlo así)</w:t>
            </w:r>
          </w:p>
        </w:tc>
        <w:tc>
          <w:tcPr>
            <w:tcW w:type="dxa" w:w="1728"/>
          </w:tcPr>
          <w:p>
            <w:r/>
            <w:r>
              <w:rPr>
                <w:rFonts w:ascii="Times New Roman" w:hAnsi="Times New Roman" w:eastAsia="Malgun Gothic"/>
                <w:b w:val="0"/>
                <w:i w:val="0"/>
                <w:sz w:val="20"/>
              </w:rPr>
              <w:t>hacía · hacías · hacía · hacíamos · hacíais · hacían</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cuando · en cuanto + 접속법(미래) ↔ 직설법(습관·과거) → 0_동사_시제_가이드 12장 12.5(시간 접속사) 참고</w:t>
      </w:r>
    </w:p>
    <w:p>
      <w:pPr>
        <w:pStyle w:val="ListBullet"/>
      </w:pPr>
      <w:r>
        <w:rPr>
          <w:rFonts w:ascii="Times New Roman" w:hAnsi="Times New Roman" w:eastAsia="Malgun Gothic"/>
          <w:b w:val="0"/>
          <w:i w:val="0"/>
          <w:sz w:val="22"/>
        </w:rPr>
        <w:t xml:space="preserve">규칙: 시간 접속사(cuando ~할 때, en cuanto ~하자마자, hasta que ~할 때까지, después de que ~한 뒤에) 뒤가 </w:t>
      </w:r>
      <w:r>
        <w:rPr>
          <w:rFonts w:ascii="Times New Roman" w:hAnsi="Times New Roman" w:eastAsia="Malgun Gothic"/>
          <w:b/>
          <w:i w:val="0"/>
          <w:sz w:val="22"/>
        </w:rPr>
        <w:t>아직 오지 않은 미래</w:t>
      </w:r>
      <w:r>
        <w:rPr>
          <w:rFonts w:ascii="Times New Roman" w:hAnsi="Times New Roman" w:eastAsia="Malgun Gothic"/>
          <w:b w:val="0"/>
          <w:i w:val="0"/>
          <w:sz w:val="22"/>
        </w:rPr>
        <w:t xml:space="preserve">면 </w:t>
      </w:r>
      <w:r>
        <w:rPr>
          <w:rFonts w:ascii="Times New Roman" w:hAnsi="Times New Roman" w:eastAsia="Malgun Gothic"/>
          <w:b/>
          <w:i w:val="0"/>
          <w:sz w:val="22"/>
        </w:rPr>
        <w:t>접속법</w:t>
      </w:r>
      <w:r>
        <w:rPr>
          <w:rFonts w:ascii="Times New Roman" w:hAnsi="Times New Roman" w:eastAsia="Malgun Gothic"/>
          <w:b w:val="0"/>
          <w:i w:val="0"/>
          <w:sz w:val="22"/>
        </w:rPr>
        <w:t xml:space="preserve">, </w:t>
      </w:r>
      <w:r>
        <w:rPr>
          <w:rFonts w:ascii="Times New Roman" w:hAnsi="Times New Roman" w:eastAsia="Malgun Gothic"/>
          <w:b/>
          <w:i w:val="0"/>
          <w:sz w:val="22"/>
        </w:rPr>
        <w:t>습관·일반적 사실·이미 일어난 과거</w:t>
      </w:r>
      <w:r>
        <w:rPr>
          <w:rFonts w:ascii="Times New Roman" w:hAnsi="Times New Roman" w:eastAsia="Malgun Gothic"/>
          <w:b w:val="0"/>
          <w:i w:val="0"/>
          <w:sz w:val="22"/>
        </w:rPr>
        <w:t xml:space="preserve">면 </w:t>
      </w:r>
      <w:r>
        <w:rPr>
          <w:rFonts w:ascii="Times New Roman" w:hAnsi="Times New Roman" w:eastAsia="Malgun Gothic"/>
          <w:b/>
          <w:i w:val="0"/>
          <w:sz w:val="22"/>
        </w:rPr>
        <w:t>직설법</w:t>
      </w:r>
      <w:r>
        <w:rPr>
          <w:rFonts w:ascii="Times New Roman" w:hAnsi="Times New Roman" w:eastAsia="Malgun Gothic"/>
          <w:b w:val="0"/>
          <w:i w:val="0"/>
          <w:sz w:val="22"/>
        </w:rPr>
        <w:t>. 주의: 미래인데도 접속사 뒤에 미래형(✕ cuando saldrá)은 쓰지 않는다.</w:t>
      </w:r>
    </w:p>
    <w:p>
      <w:pPr>
        <w:pStyle w:val="ListBullet"/>
      </w:pPr>
      <w:r>
        <w:rPr>
          <w:rFonts w:ascii="Times New Roman" w:hAnsi="Times New Roman" w:eastAsia="Malgun Gothic"/>
          <w:b w:val="0"/>
          <w:i w:val="0"/>
          <w:sz w:val="22"/>
        </w:rPr>
        <w:t>미래 → 접속법: 회장 «Cuando salga, dígale que el Colegio le debe una disculpa desde el setenta y cuatro.»(그분이 나오면), 알바로 «Que le vea un médico en cuanto salga.»(나오자마자), 소피아 «Cárgala ahora y la enciendes cuando le oigas en la escalera.»(계단에서 소리가 들리면).</w:t>
      </w:r>
    </w:p>
    <w:p>
      <w:pPr>
        <w:pStyle w:val="ListBullet"/>
      </w:pPr>
      <w:r>
        <w:rPr>
          <w:rFonts w:ascii="Times New Roman" w:hAnsi="Times New Roman" w:eastAsia="Malgun Gothic"/>
          <w:b w:val="0"/>
          <w:i w:val="0"/>
          <w:sz w:val="22"/>
        </w:rPr>
        <w:t>습관·일반 → 직설법: «Dice que es como cuando llegas a casa y hay alguien.»(집에 오면 누가 있는 느낌 — 언제나 그렇다는 일반론).</w:t>
      </w:r>
    </w:p>
    <w:p>
      <w:pPr>
        <w:pStyle w:val="ListBullet"/>
      </w:pPr>
      <w:r>
        <w:rPr>
          <w:rFonts w:ascii="Times New Roman" w:hAnsi="Times New Roman" w:eastAsia="Malgun Gothic"/>
          <w:b w:val="0"/>
          <w:i w:val="0"/>
          <w:sz w:val="22"/>
        </w:rPr>
        <w:t>과거 → 직설법: 8화 세르히오의 Cuando me quemé, en el hospital, a las tres de la mañana me dolían tanto las manos que gritaba(화상을 입었을 때 병원에서…) — 이미 일어난 일이라 quemé(단순과거).</w:t>
      </w:r>
    </w:p>
    <w:p>
      <w:pPr>
        <w:pStyle w:val="ListBullet"/>
      </w:pPr>
      <w:r>
        <w:rPr>
          <w:rFonts w:ascii="Times New Roman" w:hAnsi="Times New Roman" w:eastAsia="Malgun Gothic"/>
          <w:b w:val="0"/>
          <w:i w:val="0"/>
          <w:sz w:val="22"/>
        </w:rPr>
        <w:t>10화에서 카르멘의 llámame cuando llegues(도착하면 전화해)로 다시 나온다. 대답은 Te llamo cuando llegue. — 두 번 다 접속법.</w:t>
      </w:r>
    </w:p>
    <w:p>
      <w:pPr>
        <w:pStyle w:val="ListBullet"/>
      </w:pPr>
      <w:r>
        <w:rPr>
          <w:rFonts w:ascii="Times New Roman" w:hAnsi="Times New Roman" w:eastAsia="Malgun Gothic"/>
          <w:b w:val="0"/>
          <w:i w:val="0"/>
          <w:sz w:val="22"/>
        </w:rPr>
        <w:t xml:space="preserve">연습: 알맞은 형태 — ① "Evaristo siempre ponía café cuando (llegar) un cliente." ② "Pondré café cuando (llegar) el cliente." → 정답: ① </w:t>
      </w:r>
      <w:r>
        <w:rPr>
          <w:rFonts w:ascii="Times New Roman" w:hAnsi="Times New Roman" w:eastAsia="Malgun Gothic"/>
          <w:b/>
          <w:i w:val="0"/>
          <w:sz w:val="22"/>
        </w:rPr>
        <w:t>llegaba</w:t>
      </w:r>
      <w:r>
        <w:rPr>
          <w:rFonts w:ascii="Times New Roman" w:hAnsi="Times New Roman" w:eastAsia="Malgun Gothic"/>
          <w:b w:val="0"/>
          <w:i w:val="0"/>
          <w:sz w:val="22"/>
        </w:rPr>
        <w:t xml:space="preserve">(과거 습관) ② </w:t>
      </w:r>
      <w:r>
        <w:rPr>
          <w:rFonts w:ascii="Times New Roman" w:hAnsi="Times New Roman" w:eastAsia="Malgun Gothic"/>
          <w:b/>
          <w:i w:val="0"/>
          <w:sz w:val="22"/>
        </w:rPr>
        <w:t>llegue</w:t>
      </w:r>
      <w:r>
        <w:rPr>
          <w:rFonts w:ascii="Times New Roman" w:hAnsi="Times New Roman" w:eastAsia="Malgun Gothic"/>
          <w:b w:val="0"/>
          <w:i w:val="0"/>
          <w:sz w:val="22"/>
        </w:rPr>
        <w:t>(미래)</w:t>
      </w:r>
    </w:p>
    <w:p>
      <w:pPr>
        <w:keepNext/>
        <w:spacing w:before="160"/>
      </w:pPr>
      <w:r>
        <w:rPr>
          <w:rFonts w:ascii="Times New Roman" w:hAnsi="Times New Roman" w:eastAsia="Malgun Gothic"/>
          <w:b/>
          <w:i w:val="0"/>
          <w:color w:val="1F3864"/>
          <w:sz w:val="26"/>
        </w:rPr>
        <w:t>2. 접속법 과거 심화 — 주절이 과거일 때의 시제 일치 → 0_동사_시제_가이드 13장 13.1, 14장 14.1 참고</w:t>
      </w:r>
    </w:p>
    <w:p>
      <w:pPr>
        <w:pStyle w:val="ListBullet"/>
      </w:pPr>
      <w:r>
        <w:rPr>
          <w:rFonts w:ascii="Times New Roman" w:hAnsi="Times New Roman" w:eastAsia="Malgun Gothic"/>
          <w:b w:val="0"/>
          <w:i w:val="0"/>
          <w:sz w:val="22"/>
        </w:rPr>
        <w:t xml:space="preserve">규칙: 접속법을 부르는 동사(querer, pedir, prohibir, necesitar…)가 </w:t>
      </w:r>
      <w:r>
        <w:rPr>
          <w:rFonts w:ascii="Times New Roman" w:hAnsi="Times New Roman" w:eastAsia="Malgun Gothic"/>
          <w:b/>
          <w:i w:val="0"/>
          <w:sz w:val="22"/>
        </w:rPr>
        <w:t>과거·조건법</w:t>
      </w:r>
      <w:r>
        <w:rPr>
          <w:rFonts w:ascii="Times New Roman" w:hAnsi="Times New Roman" w:eastAsia="Malgun Gothic"/>
          <w:b w:val="0"/>
          <w:i w:val="0"/>
          <w:sz w:val="22"/>
        </w:rPr>
        <w:t xml:space="preserve">이면 종속절은 </w:t>
      </w:r>
      <w:r>
        <w:rPr>
          <w:rFonts w:ascii="Times New Roman" w:hAnsi="Times New Roman" w:eastAsia="Malgun Gothic"/>
          <w:b/>
          <w:i w:val="0"/>
          <w:sz w:val="22"/>
        </w:rPr>
        <w:t>접속법 과거</w:t>
      </w:r>
      <w:r>
        <w:rPr>
          <w:rFonts w:ascii="Times New Roman" w:hAnsi="Times New Roman" w:eastAsia="Malgun Gothic"/>
          <w:b w:val="0"/>
          <w:i w:val="0"/>
          <w:sz w:val="22"/>
        </w:rPr>
        <w:t>. 8화의 '간접 요청'을 넘어, 이번에는 바람(querer)과 마지막 부탁의 전달까지.</w:t>
      </w:r>
    </w:p>
    <w:p>
      <w:pPr>
        <w:pStyle w:val="ListBullet"/>
      </w:pPr>
      <w:r>
        <w:rPr>
          <w:rFonts w:ascii="Times New Roman" w:hAnsi="Times New Roman" w:eastAsia="Malgun Gothic"/>
          <w:b w:val="0"/>
          <w:i w:val="0"/>
          <w:sz w:val="22"/>
        </w:rPr>
        <w:t>대본 분석 ①: «Ha declarado de pie, porque no quería que el juez le viera sentado.» — 원래 마음은 "No quiero que el juez me vea sentado."(현재 → vea). 과거 이야기로 옮기니 quería → viera. 대명사도 me → le로 바뀐다.</w:t>
      </w:r>
    </w:p>
    <w:p>
      <w:pPr>
        <w:pStyle w:val="ListBullet"/>
      </w:pPr>
      <w:r>
        <w:rPr>
          <w:rFonts w:ascii="Times New Roman" w:hAnsi="Times New Roman" w:eastAsia="Malgun Gothic"/>
          <w:b w:val="0"/>
          <w:i w:val="0"/>
          <w:sz w:val="22"/>
        </w:rPr>
        <w:t>대본 분석 ②: «Al final el juez le ha pedido que se sentara, y se ha sentado.» — 판사의 말은 "Siéntese." 명령 → 접속법 과거 se sentara. 주절은 현재완료(오늘 일어난 일)이지만, 그 요청은 이미 지난 장면에 속하므로 과거형이 자연스럽다.</w:t>
      </w:r>
    </w:p>
    <w:p>
      <w:pPr>
        <w:pStyle w:val="ListBullet"/>
      </w:pPr>
      <w:r>
        <w:rPr>
          <w:rFonts w:ascii="Times New Roman" w:hAnsi="Times New Roman" w:eastAsia="Malgun Gothic"/>
          <w:b w:val="0"/>
          <w:i w:val="0"/>
          <w:sz w:val="22"/>
        </w:rPr>
        <w:t>대본 분석 ③: 의사 «Y ha dicho algo que no he entendido bien. Algo de un café. Que le guardaran un café.» — 에바리스토의 말은 아마 "Que me guarden un café."(누가 내 커피 좀 남겨 둬) — 독립절 que + 접속법 현재. 의사가 전하니 guarden → guardaran, me → le. 1부에서 가장 슬픈 시제 일치.</w:t>
      </w:r>
    </w:p>
    <w:p>
      <w:pPr>
        <w:pStyle w:val="ListBullet"/>
      </w:pPr>
      <w:r>
        <w:rPr>
          <w:rFonts w:ascii="Times New Roman" w:hAnsi="Times New Roman" w:eastAsia="Malgun Gothic"/>
          <w:b w:val="0"/>
          <w:i w:val="0"/>
          <w:sz w:val="22"/>
        </w:rPr>
        <w:t xml:space="preserve">연습: 간접화법으로 — Evaristo: "Que nadie exagere." → "Evaristo pidió que nadie …" → 정답: </w:t>
      </w:r>
      <w:r>
        <w:rPr>
          <w:rFonts w:ascii="Times New Roman" w:hAnsi="Times New Roman" w:eastAsia="Malgun Gothic"/>
          <w:b/>
          <w:i w:val="0"/>
          <w:sz w:val="22"/>
        </w:rPr>
        <w:t>exagerara</w:t>
      </w:r>
    </w:p>
    <w:p>
      <w:pPr>
        <w:keepNext/>
        <w:spacing w:before="160"/>
      </w:pPr>
      <w:r>
        <w:rPr>
          <w:rFonts w:ascii="Times New Roman" w:hAnsi="Times New Roman" w:eastAsia="Malgun Gothic"/>
          <w:b/>
          <w:i w:val="0"/>
          <w:color w:val="1F3864"/>
          <w:sz w:val="26"/>
        </w:rPr>
        <w:t>3. 추측의 deber de, 의무의 tener que, 그리고 미래 → 0_동사_시제_가이드 18장(의무와 추측), 9장 9.3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deber de + 부정사</w:t>
      </w:r>
      <w:r>
        <w:rPr>
          <w:rFonts w:ascii="Times New Roman" w:hAnsi="Times New Roman" w:eastAsia="Malgun Gothic"/>
          <w:b w:val="0"/>
          <w:i w:val="0"/>
          <w:sz w:val="22"/>
        </w:rPr>
        <w:t xml:space="preserve"> = '~임에 틀림없다'(추측). </w:t>
      </w:r>
      <w:r>
        <w:rPr>
          <w:rFonts w:ascii="Times New Roman" w:hAnsi="Times New Roman" w:eastAsia="Malgun Gothic"/>
          <w:b/>
          <w:i w:val="0"/>
          <w:sz w:val="22"/>
        </w:rPr>
        <w:t>tener que / deber + 부정사</w:t>
      </w:r>
      <w:r>
        <w:rPr>
          <w:rFonts w:ascii="Times New Roman" w:hAnsi="Times New Roman" w:eastAsia="Malgun Gothic"/>
          <w:b w:val="0"/>
          <w:i w:val="0"/>
          <w:sz w:val="22"/>
        </w:rPr>
        <w:t xml:space="preserve"> = '~해야 한다'(의무). </w:t>
      </w:r>
      <w:r>
        <w:rPr>
          <w:rFonts w:ascii="Times New Roman" w:hAnsi="Times New Roman" w:eastAsia="Malgun Gothic"/>
          <w:b/>
          <w:i w:val="0"/>
          <w:sz w:val="22"/>
        </w:rPr>
        <w:t>미래형</w:t>
      </w:r>
      <w:r>
        <w:rPr>
          <w:rFonts w:ascii="Times New Roman" w:hAnsi="Times New Roman" w:eastAsia="Malgun Gothic"/>
          <w:b w:val="0"/>
          <w:i w:val="0"/>
          <w:sz w:val="22"/>
        </w:rPr>
        <w:t xml:space="preserve"> = 확언 또는 추측(6화).</w:t>
      </w:r>
    </w:p>
    <w:p>
      <w:pPr>
        <w:pStyle w:val="ListBullet"/>
      </w:pPr>
      <w:r>
        <w:rPr>
          <w:rFonts w:ascii="Times New Roman" w:hAnsi="Times New Roman" w:eastAsia="Malgun Gothic"/>
          <w:b w:val="0"/>
          <w:i w:val="0"/>
          <w:sz w:val="22"/>
        </w:rPr>
        <w:t>대본 분석: 에바리스토가 일요일에 나온 변호사회 회장을 보고 «Usted, en domingo. Esto debe de ser grave.»(일요일에 오시다니. 이거 심각한 모양이군요) — 근거(일요일 출석)에서 끌어낸 추측. 회장은 «Es grave, Salcedo.»(직설법 — 단정)로 받는다.</w:t>
      </w:r>
    </w:p>
    <w:p>
      <w:pPr>
        <w:pStyle w:val="ListBullet"/>
      </w:pPr>
      <w:r>
        <w:rPr>
          <w:rFonts w:ascii="Times New Roman" w:hAnsi="Times New Roman" w:eastAsia="Malgun Gothic"/>
          <w:b w:val="0"/>
          <w:i w:val="0"/>
          <w:sz w:val="22"/>
        </w:rPr>
        <w:t>의무: 누리아 «Tiene que volver a la comisaría a por sus efectos y a firmar la libertad.»(돌아가야 한다 — 외부 절차의 의무). 6화 papeles que no deberían estar juntos(조건법 deber — 완곡한 '~해서는 안 될').</w:t>
      </w:r>
    </w:p>
    <w:p>
      <w:pPr>
        <w:pStyle w:val="ListBullet"/>
      </w:pPr>
      <w:r>
        <w:rPr>
          <w:rFonts w:ascii="Times New Roman" w:hAnsi="Times New Roman" w:eastAsia="Malgun Gothic"/>
          <w:b w:val="0"/>
          <w:i w:val="0"/>
          <w:sz w:val="22"/>
        </w:rPr>
        <w:t>확언의 미래: 난도 «Hoy aquí habrá caldo para el que haga falta.»(오늘은 필요한 사람 누구에게나 국물이 있을 거다 — 약속).</w:t>
      </w:r>
    </w:p>
    <w:p>
      <w:pPr>
        <w:pStyle w:val="ListBullet"/>
      </w:pPr>
      <w:r>
        <w:rPr>
          <w:rFonts w:ascii="Times New Roman" w:hAnsi="Times New Roman" w:eastAsia="Malgun Gothic"/>
          <w:b w:val="0"/>
          <w:i w:val="0"/>
          <w:sz w:val="22"/>
        </w:rPr>
        <w:t>주의: 대사에서 Debe de…가 나오면 언제나 추측. 반대로 의무를 deber de로 말하는 것(Debes de estudiar)은 규범상 오류다.</w:t>
      </w:r>
    </w:p>
    <w:p>
      <w:pPr>
        <w:pStyle w:val="ListBullet"/>
      </w:pPr>
      <w:r>
        <w:rPr>
          <w:rFonts w:ascii="Times New Roman" w:hAnsi="Times New Roman" w:eastAsia="Malgun Gothic"/>
          <w:b w:val="0"/>
          <w:i w:val="0"/>
          <w:sz w:val="22"/>
        </w:rPr>
        <w:t xml:space="preserve">연습: 추측인가 의무인가 — ① "Manu debe de estar cansado." ② "Manu tiene que estar en el juzgado a las nueve." → 정답: ① </w:t>
      </w:r>
      <w:r>
        <w:rPr>
          <w:rFonts w:ascii="Times New Roman" w:hAnsi="Times New Roman" w:eastAsia="Malgun Gothic"/>
          <w:b/>
          <w:i w:val="0"/>
          <w:sz w:val="22"/>
        </w:rPr>
        <w:t>추측</w:t>
      </w:r>
      <w:r>
        <w:rPr>
          <w:rFonts w:ascii="Times New Roman" w:hAnsi="Times New Roman" w:eastAsia="Malgun Gothic"/>
          <w:b w:val="0"/>
          <w:i w:val="0"/>
          <w:sz w:val="22"/>
        </w:rPr>
        <w:t xml:space="preserve">(지쳤음에 틀림없다) ② </w:t>
      </w:r>
      <w:r>
        <w:rPr>
          <w:rFonts w:ascii="Times New Roman" w:hAnsi="Times New Roman" w:eastAsia="Malgun Gothic"/>
          <w:b/>
          <w:i w:val="0"/>
          <w:sz w:val="22"/>
        </w:rPr>
        <w:t>의무</w:t>
      </w:r>
      <w:r>
        <w:rPr>
          <w:rFonts w:ascii="Times New Roman" w:hAnsi="Times New Roman" w:eastAsia="Malgun Gothic"/>
          <w:b w:val="0"/>
          <w:i w:val="0"/>
          <w:sz w:val="22"/>
        </w:rPr>
        <w:t>(9시에 법원에 있어야 한다)</w:t>
      </w:r>
    </w:p>
    <w:p>
      <w:pPr>
        <w:keepNext/>
        <w:spacing w:before="160"/>
      </w:pPr>
      <w:r>
        <w:rPr>
          <w:rFonts w:ascii="Times New Roman" w:hAnsi="Times New Roman" w:eastAsia="Malgun Gothic"/>
          <w:b/>
          <w:i w:val="0"/>
          <w:color w:val="1F3864"/>
          <w:sz w:val="26"/>
        </w:rPr>
        <w:t>4. 심화: 습관을 말하는 두 방법 — imperfecto(4화)와 soler + 부정사 → 0_동사_시제_가이드 6장 6.3, 18장 18.1 참고</w:t>
      </w:r>
    </w:p>
    <w:p>
      <w:pPr>
        <w:pStyle w:val="ListBullet"/>
      </w:pPr>
      <w:r>
        <w:rPr>
          <w:rFonts w:ascii="Times New Roman" w:hAnsi="Times New Roman" w:eastAsia="Malgun Gothic"/>
          <w:b w:val="0"/>
          <w:i w:val="0"/>
          <w:sz w:val="22"/>
        </w:rPr>
        <w:t xml:space="preserve">규칙: 과거의 반복·습관은 ① </w:t>
      </w:r>
      <w:r>
        <w:rPr>
          <w:rFonts w:ascii="Times New Roman" w:hAnsi="Times New Roman" w:eastAsia="Malgun Gothic"/>
          <w:b/>
          <w:i w:val="0"/>
          <w:sz w:val="22"/>
        </w:rPr>
        <w:t>imperfecto</w:t>
      </w:r>
      <w:r>
        <w:rPr>
          <w:rFonts w:ascii="Times New Roman" w:hAnsi="Times New Roman" w:eastAsia="Malgun Gothic"/>
          <w:b w:val="0"/>
          <w:i w:val="0"/>
          <w:sz w:val="22"/>
        </w:rPr>
        <w:t xml:space="preserve"> 하나로(Él lo hacía así), 또는 ② </w:t>
      </w:r>
      <w:r>
        <w:rPr>
          <w:rFonts w:ascii="Times New Roman" w:hAnsi="Times New Roman" w:eastAsia="Malgun Gothic"/>
          <w:b/>
          <w:i w:val="0"/>
          <w:sz w:val="22"/>
        </w:rPr>
        <w:t>soler(o → ue)의 imperfecto + 부정사</w:t>
      </w:r>
      <w:r>
        <w:rPr>
          <w:rFonts w:ascii="Times New Roman" w:hAnsi="Times New Roman" w:eastAsia="Malgun Gothic"/>
          <w:b w:val="0"/>
          <w:i w:val="0"/>
          <w:sz w:val="22"/>
        </w:rPr>
        <w:t>로(Él solía hacerlo así) 말한다. soler는 현재와 imperfecto에서만 쓴다: 현재 suelo, sueles, suele, solemos, soléis, suelen / imperfecto solía, solías, solía, solíamos, solíais, solían.</w:t>
      </w:r>
    </w:p>
    <w:p>
      <w:pPr>
        <w:pStyle w:val="ListBullet"/>
      </w:pPr>
      <w:r>
        <w:rPr>
          <w:rFonts w:ascii="Times New Roman" w:hAnsi="Times New Roman" w:eastAsia="Malgun Gothic"/>
          <w:b w:val="0"/>
          <w:i w:val="0"/>
          <w:sz w:val="22"/>
        </w:rPr>
        <w:t>대본 분석: 에바리스토가 죽은 밤, 그는 모두 imperfecto 속으로 들어간다. 마누 «Él lo hacía así. El suyo, siempre el último.», «Él decía que el bueno era para los clientes.», 소피아 «Dice que le gustaba oírla desde abajo.»를 전하는 마누의 말, 의사의 이야기에 소피아가 덧붙인 «Era muy de hacer eso.»(그런 거 참 잘하던 사람이었어요 — ser muy de + 부정사 = '~하는 성향이다'의 구어).</w:t>
      </w:r>
    </w:p>
    <w:p>
      <w:pPr>
        <w:pStyle w:val="ListBullet"/>
      </w:pPr>
      <w:r>
        <w:rPr>
          <w:rFonts w:ascii="Times New Roman" w:hAnsi="Times New Roman" w:eastAsia="Malgun Gothic"/>
          <w:b w:val="0"/>
          <w:i w:val="0"/>
          <w:sz w:val="22"/>
        </w:rPr>
        <w:t>soler로 바꾸면: Él solía hacerlo así. / Él solía decir que el bueno era para los clientes. 대본에 soler는 직접 나오지 않지만, 고인의 말버릇을 회상할 때 스페인어 화자가 가장 자주 쓰는 틀이다.</w:t>
      </w:r>
    </w:p>
    <w:p>
      <w:pPr>
        <w:pStyle w:val="ListBullet"/>
      </w:pPr>
      <w:r>
        <w:rPr>
          <w:rFonts w:ascii="Times New Roman" w:hAnsi="Times New Roman" w:eastAsia="Malgun Gothic"/>
          <w:b w:val="0"/>
          <w:i w:val="0"/>
          <w:sz w:val="22"/>
        </w:rPr>
        <w:t>대비: 같은 사람의 마지막 행동은 단순과거와 현재완료 — «Ha preguntado si había alguien fuera.», «Ha sonreído.» 습관(imperfecto)과 한 번의 마지막(perfecto)이 한 장면 안에서 갈린다.</w:t>
      </w:r>
    </w:p>
    <w:p>
      <w:pPr>
        <w:pStyle w:val="ListBullet"/>
      </w:pPr>
      <w:r>
        <w:rPr>
          <w:rFonts w:ascii="Times New Roman" w:hAnsi="Times New Roman" w:eastAsia="Malgun Gothic"/>
          <w:b w:val="0"/>
          <w:i w:val="0"/>
          <w:sz w:val="22"/>
        </w:rPr>
        <w:t xml:space="preserve">연습: soler로 바꾸기 — "Nando abría a las nueve los domingos." → 정답: </w:t>
      </w:r>
      <w:r>
        <w:rPr>
          <w:rFonts w:ascii="Times New Roman" w:hAnsi="Times New Roman" w:eastAsia="Malgun Gothic"/>
          <w:b/>
          <w:i w:val="0"/>
          <w:sz w:val="22"/>
        </w:rPr>
        <w:t>Nando solía abrir a las nueve los domingos.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판사는 어떤 결정을 내리고, 그 결정문에서 누리아가 '액자에 걸겠다'고 한 문장은 무엇인가요?</w:t>
      </w:r>
    </w:p>
    <w:p>
      <w:pPr>
        <w:pStyle w:val="ListBullet2"/>
      </w:pPr>
      <w:r>
        <w:rPr>
          <w:rFonts w:ascii="Times New Roman" w:hAnsi="Times New Roman" w:eastAsia="Malgun Gothic"/>
          <w:b w:val="0"/>
          <w:i w:val="0"/>
          <w:sz w:val="22"/>
        </w:rPr>
        <w:t>답: 보석금 없는 조건부 석방(매달 1일·15일 출석, 증인 접촉 금지), 격리 구금 즉시 해제. 판사는 출처 없는 메모가 «no permite identificar fuente alguna»(어떤 출처도 확인할 수 없다)이고 조치가 «resulta desproporcionada»(과도하다)라고 썼다.</w:t>
      </w:r>
    </w:p>
    <w:p>
      <w:pPr>
        <w:pStyle w:val="ListBullet"/>
      </w:pPr>
      <w:r>
        <w:rPr>
          <w:rFonts w:ascii="Times New Roman" w:hAnsi="Times New Roman" w:eastAsia="Malgun Gothic"/>
          <w:b w:val="0"/>
          <w:i w:val="0"/>
          <w:sz w:val="22"/>
        </w:rPr>
        <w:t>질문 2: 경찰서 계단에서 에바리스토가 '봉인된 약병'으로 보여 준 것은 무엇이며, 어떤 인용을 하나요?</w:t>
      </w:r>
    </w:p>
    <w:p>
      <w:pPr>
        <w:pStyle w:val="ListBullet2"/>
      </w:pPr>
      <w:r>
        <w:rPr>
          <w:rFonts w:ascii="Times New Roman" w:hAnsi="Times New Roman" w:eastAsia="Malgun Gothic"/>
          <w:b w:val="0"/>
          <w:i w:val="0"/>
          <w:sz w:val="22"/>
        </w:rPr>
        <w:t>답: 7번 봉투의 약병이 봉인된 채 닷새 동안 문 하나 너머 4미터 거리에 있었다는 것. 손톱으로 봉인을 뜯어 한 알을 혀 밑에 넣고 돈키호테의 «La libertad, Sancho, es uno de los más preciosos dones que a los hombres dieron los cielos.»를 읊는다.</w:t>
      </w:r>
    </w:p>
    <w:p>
      <w:pPr>
        <w:pStyle w:val="ListBullet"/>
      </w:pPr>
      <w:r>
        <w:rPr>
          <w:rFonts w:ascii="Times New Roman" w:hAnsi="Times New Roman" w:eastAsia="Malgun Gothic"/>
          <w:b w:val="0"/>
          <w:i w:val="0"/>
          <w:sz w:val="22"/>
        </w:rPr>
        <w:t>질문 3: 차 안에서 에바리스토는 유치장에서 겪은 일을 어떻게 정리하나요?</w:t>
      </w:r>
    </w:p>
    <w:p>
      <w:pPr>
        <w:pStyle w:val="ListBullet2"/>
      </w:pPr>
      <w:r>
        <w:rPr>
          <w:rFonts w:ascii="Times New Roman" w:hAnsi="Times New Roman" w:eastAsia="Malgun Gothic"/>
          <w:b w:val="0"/>
          <w:i w:val="0"/>
          <w:sz w:val="22"/>
        </w:rPr>
        <w:t>답: 아무도 손을 대지는 않았다(과장하지 말라고 당부). 다만 '주지 않았다' — 약도, 커피도, 시간도. «Hay una manera de hacer daño que no deja marcas y que no sale en ningún parte médico. Es la de no dar.»(흔적이 남지 않고 진단서에도 나오지 않는, 주지 않는 방식의 해코지가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