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120"/>
      </w:pPr>
      <w:r>
        <w:rPr>
          <w:rFonts w:ascii="Times New Roman" w:hAnsi="Times New Roman" w:eastAsia="Malgun Gothic"/>
          <w:b/>
          <w:i w:val="0"/>
          <w:sz w:val="32"/>
        </w:rPr>
        <w:t>6부 3화 — 「가짜뉴스 공작」 (Операция дезинформации)</w:t>
      </w:r>
    </w:p>
    <w:p>
      <w:pPr>
        <w:spacing w:before="0" w:after="80"/>
      </w:pPr>
      <w:r>
        <w:rPr>
          <w:rFonts w:ascii="Times New Roman" w:hAnsi="Times New Roman" w:eastAsia="Malgun Gothic"/>
          <w:b/>
          <w:i w:val="0"/>
          <w:sz w:val="22"/>
        </w:rPr>
        <w:t xml:space="preserve">등장인물: </w:t>
      </w:r>
      <w:r>
        <w:rPr>
          <w:rFonts w:ascii="Times New Roman" w:hAnsi="Times New Roman" w:eastAsia="Malgun Gothic"/>
          <w:b w:val="0"/>
          <w:i w:val="0"/>
          <w:sz w:val="22"/>
        </w:rPr>
        <w:t>알렉세이 “료샤” 오를로프(대통령, 재선 후보) / 이리나 올레고브나 마르첸코(대통령 보좌관) / 카탸 리시나(비서실장) / 아나톨리 빅토로비치 그레벤시코프(선거전략가) / 키릴 안드레예비치 스미르노프(국가재정투명성청장) / 아나스타시야(나스탸) 드미트리예브나(투명성청 부청장) / 이졸다 티모페예브나 소콜로바(투명성청 수석 감사역) / 베니아민 올레고비치 스트레시네프(포렌식 회계사) / 다닐 코즐로프(디지털 포렌식 전문가, 신규) / 게오르기 발라긴(리트비노프의 전 비서, 딥페이크 계정 운영자) / 전화 속 목소리(발라긴의 지시자, 정체불명) / 코발추크(포퓰리스트 후보) / 검사 니나 이고레브나 자하로바 / 촬영기사 / SNS 사용자 / 앵커 / 기자</w:t>
      </w:r>
    </w:p>
    <w:p>
      <w:pPr>
        <w:spacing w:before="0" w:after="240"/>
        <w:pBdr>
          <w:bottom w:val="single" w:sz="6" w:space="6" w:color="999999"/>
        </w:pBdr>
      </w:pPr>
      <w:r>
        <w:rPr>
          <w:rFonts w:ascii="Times New Roman" w:hAnsi="Times New Roman" w:eastAsia="Malgun Gothic"/>
          <w:b/>
          <w:i w:val="0"/>
          <w:sz w:val="22"/>
        </w:rPr>
        <w:t xml:space="preserve">배경: </w:t>
      </w:r>
      <w:r>
        <w:rPr>
          <w:rFonts w:ascii="Times New Roman" w:hAnsi="Times New Roman" w:eastAsia="Malgun Gothic"/>
          <w:b w:val="0"/>
          <w:i w:val="0"/>
          <w:sz w:val="22"/>
        </w:rPr>
        <w:t>2화로부터 한 주 뒤, 재선 캠페인 4주차. 료샤가 톰스카야와 물가 통계 조작을 논의하는 것처럼 꾸민 딥페이크 영상이 소셜미디어에 급속히 퍼진다.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1 — 조작 영상 발견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Катя: </w:t>
      </w:r>
      <w:r>
        <w:rPr>
          <w:rFonts w:ascii="Times New Roman" w:hAnsi="Times New Roman" w:eastAsia="Malgun Gothic"/>
          <w:b w:val="0"/>
          <w:i w:val="0"/>
          <w:sz w:val="22"/>
        </w:rPr>
        <w:t>Алексей Николаевич, в сети распространяется видео. Якобы запись, где вы обсуждаете с Томской фальсификацию данных по инфляции.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Я такого не говорил.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Катя: </w:t>
      </w:r>
      <w:r>
        <w:rPr>
          <w:rFonts w:ascii="Times New Roman" w:hAnsi="Times New Roman" w:eastAsia="Malgun Gothic"/>
          <w:b w:val="0"/>
          <w:i w:val="0"/>
          <w:sz w:val="22"/>
        </w:rPr>
        <w:t>Знаю. Но выглядит убедительно. Голос похож, мимика похожа.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Дипфейк?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Катя: </w:t>
      </w:r>
      <w:r>
        <w:rPr>
          <w:rFonts w:ascii="Times New Roman" w:hAnsi="Times New Roman" w:eastAsia="Malgun Gothic"/>
          <w:b w:val="0"/>
          <w:i w:val="0"/>
          <w:sz w:val="22"/>
        </w:rPr>
        <w:t>Похоже на то.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Насколько разошлось?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Катя: </w:t>
      </w:r>
      <w:r>
        <w:rPr>
          <w:rFonts w:ascii="Times New Roman" w:hAnsi="Times New Roman" w:eastAsia="Malgun Gothic"/>
          <w:b w:val="0"/>
          <w:i w:val="0"/>
          <w:sz w:val="22"/>
        </w:rPr>
        <w:t>Три миллиона просмотров за двенадцать часов.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Нужен эксперт. Немедленно.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У нас есть контакты в этой сфере?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Катя: </w:t>
      </w:r>
      <w:r>
        <w:rPr>
          <w:rFonts w:ascii="Times New Roman" w:hAnsi="Times New Roman" w:eastAsia="Malgun Gothic"/>
          <w:b w:val="0"/>
          <w:i w:val="0"/>
          <w:sz w:val="22"/>
        </w:rPr>
        <w:t>Козлов, независимый специалист по цифровой криминалистике. Работал с несколькими редакциями над разоблачением похожих фальшивок.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Вызывайте.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2 — 코즐로프와의 첫 회의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Козлов: </w:t>
      </w:r>
      <w:r>
        <w:rPr>
          <w:rFonts w:ascii="Times New Roman" w:hAnsi="Times New Roman" w:eastAsia="Malgun Gothic"/>
          <w:b w:val="0"/>
          <w:i w:val="0"/>
          <w:sz w:val="22"/>
        </w:rPr>
        <w:t>Алексей Николаевич, я изучил запись. Технически это качественный дипфейк, но не идеальный.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Где изъян?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Козлов: </w:t>
      </w:r>
      <w:r>
        <w:rPr>
          <w:rFonts w:ascii="Times New Roman" w:hAnsi="Times New Roman" w:eastAsia="Malgun Gothic"/>
          <w:b w:val="0"/>
          <w:i w:val="0"/>
          <w:sz w:val="22"/>
        </w:rPr>
        <w:t>Моргание. Живые люди моргают с определённой частотой. Алгоритм здесь ошибается на статистически значимую величину.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Можем доказать это публично?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Козлов: </w:t>
      </w:r>
      <w:r>
        <w:rPr>
          <w:rFonts w:ascii="Times New Roman" w:hAnsi="Times New Roman" w:eastAsia="Malgun Gothic"/>
          <w:b w:val="0"/>
          <w:i w:val="0"/>
          <w:sz w:val="22"/>
        </w:rPr>
        <w:t>Можем. Но объяснение техническое, а фальшивка — эмоциональная. Люди запоминают эмоции быстрее, чем технические разборы.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Кирилл: </w:t>
      </w:r>
      <w:r>
        <w:rPr>
          <w:rFonts w:ascii="Times New Roman" w:hAnsi="Times New Roman" w:eastAsia="Malgun Gothic"/>
          <w:b w:val="0"/>
          <w:i w:val="0"/>
          <w:sz w:val="22"/>
        </w:rPr>
        <w:t>Значит, нужен не только разбор. Нужна история, которая перебьёт одну эмоцию другой.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И кто будет судьёй — зритель с телефоном в метро?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Козлов: </w:t>
      </w:r>
      <w:r>
        <w:rPr>
          <w:rFonts w:ascii="Times New Roman" w:hAnsi="Times New Roman" w:eastAsia="Malgun Gothic"/>
          <w:b w:val="0"/>
          <w:i w:val="0"/>
          <w:sz w:val="22"/>
        </w:rPr>
        <w:t>«А судьи кто?» — как у Грибоедова. Да, именно он. У него на решение секунды три.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3 — 배후 추적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Вениамин: </w:t>
      </w:r>
      <w:r>
        <w:rPr>
          <w:rFonts w:ascii="Times New Roman" w:hAnsi="Times New Roman" w:eastAsia="Malgun Gothic"/>
          <w:b w:val="0"/>
          <w:i w:val="0"/>
          <w:sz w:val="22"/>
        </w:rPr>
        <w:t>Изольда Тимофеевна, я проследил происхождение видео. Первая публикация — аккаунт, зарегистрированный три дня назад.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Изольда: </w:t>
      </w:r>
      <w:r>
        <w:rPr>
          <w:rFonts w:ascii="Times New Roman" w:hAnsi="Times New Roman" w:eastAsia="Malgun Gothic"/>
          <w:b w:val="0"/>
          <w:i w:val="0"/>
          <w:sz w:val="22"/>
        </w:rPr>
        <w:t>Свежий аккаунт перед вбросом компромата — классика.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Вениамин: </w:t>
      </w:r>
      <w:r>
        <w:rPr>
          <w:rFonts w:ascii="Times New Roman" w:hAnsi="Times New Roman" w:eastAsia="Malgun Gothic"/>
          <w:b w:val="0"/>
          <w:i w:val="0"/>
          <w:sz w:val="22"/>
        </w:rPr>
        <w:t>Дальше интереснее. Сетевой адрес пересекается с сетью, которую мы уже видели.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Изольда: </w:t>
      </w:r>
      <w:r>
        <w:rPr>
          <w:rFonts w:ascii="Times New Roman" w:hAnsi="Times New Roman" w:eastAsia="Malgun Gothic"/>
          <w:b w:val="0"/>
          <w:i w:val="0"/>
          <w:sz w:val="22"/>
        </w:rPr>
        <w:t>С какой?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Вениамин: </w:t>
      </w:r>
      <w:r>
        <w:rPr>
          <w:rFonts w:ascii="Times New Roman" w:hAnsi="Times New Roman" w:eastAsia="Malgun Gothic"/>
          <w:b w:val="0"/>
          <w:i w:val="0"/>
          <w:sz w:val="22"/>
        </w:rPr>
        <w:t>С той, через которую четыре года назад сливали компромат на Дарью Волкову. Остатки инфраструктуры не до конца зачищены.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Изольда: </w:t>
      </w:r>
      <w:r>
        <w:rPr>
          <w:rFonts w:ascii="Times New Roman" w:hAnsi="Times New Roman" w:eastAsia="Malgun Gothic"/>
          <w:b w:val="0"/>
          <w:i w:val="0"/>
          <w:sz w:val="22"/>
        </w:rPr>
        <w:t>Значит, не Ковальчук лично. Кто-то из старой гвардии снова лезет в игру.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Вениамин: </w:t>
      </w:r>
      <w:r>
        <w:rPr>
          <w:rFonts w:ascii="Times New Roman" w:hAnsi="Times New Roman" w:eastAsia="Malgun Gothic"/>
          <w:b w:val="0"/>
          <w:i w:val="0"/>
          <w:sz w:val="22"/>
        </w:rPr>
        <w:t>Есть ещё деталь. Тот же сервер за последний месяц обслуживал как минимум пять других фальшивых аккаунтов.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Изольда: </w:t>
      </w:r>
      <w:r>
        <w:rPr>
          <w:rFonts w:ascii="Times New Roman" w:hAnsi="Times New Roman" w:eastAsia="Malgun Gothic"/>
          <w:b w:val="0"/>
          <w:i w:val="0"/>
          <w:sz w:val="22"/>
        </w:rPr>
        <w:t>Скоординированная кампания, а не одиночная вылазка.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Вениамин: </w:t>
      </w:r>
      <w:r>
        <w:rPr>
          <w:rFonts w:ascii="Times New Roman" w:hAnsi="Times New Roman" w:eastAsia="Malgun Gothic"/>
          <w:b w:val="0"/>
          <w:i w:val="0"/>
          <w:sz w:val="22"/>
        </w:rPr>
        <w:t>Похоже. И, судя по времени активности, работают посменно — как профессиональная контора, а не энтузиасты.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Изольда: </w:t>
      </w:r>
      <w:r>
        <w:rPr>
          <w:rFonts w:ascii="Times New Roman" w:hAnsi="Times New Roman" w:eastAsia="Malgun Gothic"/>
          <w:b w:val="0"/>
          <w:i w:val="0"/>
          <w:sz w:val="22"/>
        </w:rPr>
        <w:t>Тридцать лет в профессии, а меня всё ещё поражает масштаб организованной лжи.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4 — 발라긴, 배후의 그림자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Балагин: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(по телефону неизвестному собеседнику, тревожно)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Первая волна пошла хорошо. Три миллиона просмотров.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Голос в трубке: </w:t>
      </w:r>
      <w:r>
        <w:rPr>
          <w:rFonts w:ascii="Times New Roman" w:hAnsi="Times New Roman" w:eastAsia="Malgun Gothic"/>
          <w:b w:val="0"/>
          <w:i w:val="0"/>
          <w:sz w:val="22"/>
        </w:rPr>
        <w:t>Продолжайте. Нужно больше, пока аудиторы всё не распутали.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Балагин: </w:t>
      </w:r>
      <w:r>
        <w:rPr>
          <w:rFonts w:ascii="Times New Roman" w:hAnsi="Times New Roman" w:eastAsia="Malgun Gothic"/>
          <w:b w:val="0"/>
          <w:i w:val="0"/>
          <w:sz w:val="22"/>
        </w:rPr>
        <w:t>Они уже близко. У них специалист по метаданным.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Голос в трубке: </w:t>
      </w:r>
      <w:r>
        <w:rPr>
          <w:rFonts w:ascii="Times New Roman" w:hAnsi="Times New Roman" w:eastAsia="Malgun Gothic"/>
          <w:b w:val="0"/>
          <w:i w:val="0"/>
          <w:sz w:val="22"/>
        </w:rPr>
        <w:t>Тогда меняйте серверы. Немедленно.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Балагин: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(себе, кладя трубку)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Опять эти игры. Думал, с арестом Литвинова хотя бы это закончится.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5 — 료샤에게 보고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Алексей Николаевич, след ведёт к старой инфраструктуре, связанной с окружением Захарченко и Руденко.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Они же в тюрьме.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Сами — да. Но сети, которые они строили, не исчезли вместе с их арестом.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Значит, Ковальчук может и не знать, чьей поддержкой пользуется.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Может не знать. А может и знать — просто удобно не спрашивать.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Знакомая формулировка.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Крылов тоже ею пользовался, если помните.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Помню. Слишком хорошо помню.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Передаём материалы в прокуратуру или пока держим внутри штаба?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Передайте. Пусть расследуют официально, а не только мы в кулуарах.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6 — 대중 대응 전략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Гребенщиков: </w:t>
      </w:r>
      <w:r>
        <w:rPr>
          <w:rFonts w:ascii="Times New Roman" w:hAnsi="Times New Roman" w:eastAsia="Malgun Gothic"/>
          <w:b w:val="0"/>
          <w:i w:val="0"/>
          <w:sz w:val="22"/>
        </w:rPr>
        <w:t>Прямое опровержение рискованно — оно привлечёт ещё больше внимания к самому видео.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Настя: </w:t>
      </w:r>
      <w:r>
        <w:rPr>
          <w:rFonts w:ascii="Times New Roman" w:hAnsi="Times New Roman" w:eastAsia="Malgun Gothic"/>
          <w:b w:val="0"/>
          <w:i w:val="0"/>
          <w:sz w:val="22"/>
        </w:rPr>
        <w:t>Но молчание тоже рискованно. Люди воспримут его как подтверждение.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Значит, нужен третий путь.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Юмор.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Юмор?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Не опровергать напрямую. Показать нелепость через иронию. Смеху люди верят больше, чем официальным заявлениям.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7 — 아이디어 구체화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Кирилл: </w:t>
      </w:r>
      <w:r>
        <w:rPr>
          <w:rFonts w:ascii="Times New Roman" w:hAnsi="Times New Roman" w:eastAsia="Malgun Gothic"/>
          <w:b w:val="0"/>
          <w:i w:val="0"/>
          <w:sz w:val="22"/>
        </w:rPr>
        <w:t>Например?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Например, короткое видео, где Алексей Николаевич сам «признаётся» в абсурдных вещах — что тайно любит вставать в пять утра ради бумажной работы, что боится кофе без сахара. Абсурд рядом с абсурдом обнажает фальшивку.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Настя: </w:t>
      </w:r>
      <w:r>
        <w:rPr>
          <w:rFonts w:ascii="Times New Roman" w:hAnsi="Times New Roman" w:eastAsia="Malgun Gothic"/>
          <w:b w:val="0"/>
          <w:i w:val="0"/>
          <w:sz w:val="22"/>
        </w:rPr>
        <w:t>Рискованно. Если не сработает, будет выглядеть несерьёзно.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Риск есть, согласна. Но нашу серьёзность уже пытаются использовать против нас.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Мне нравится. Сделаем.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Кирилл: </w:t>
      </w:r>
      <w:r>
        <w:rPr>
          <w:rFonts w:ascii="Times New Roman" w:hAnsi="Times New Roman" w:eastAsia="Malgun Gothic"/>
          <w:b w:val="0"/>
          <w:i w:val="0"/>
          <w:sz w:val="22"/>
        </w:rPr>
        <w:t>Сценарий нужен за час, если хотим успеть до вечернего пика в сети.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Настя: </w:t>
      </w:r>
      <w:r>
        <w:rPr>
          <w:rFonts w:ascii="Times New Roman" w:hAnsi="Times New Roman" w:eastAsia="Malgun Gothic"/>
          <w:b w:val="0"/>
          <w:i w:val="0"/>
          <w:sz w:val="22"/>
        </w:rPr>
        <w:t>Успеем. Ирина уже почти всё придумала.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Осталось решить тон — серьёзный с ноткой иронии или совсем несерьёзный?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Совсем несерьёзный. За последний год люди слишком устали от серьёзности.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Гоголь бы одобрил. «Чему смеётесь? Над собою смеётесь!» — только на этот раз смеяться над собой будете вы сами, Алексей Николаевич.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Городничий в президентском кресле. Ковальчук будет счастлив.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8 — 촬영, 가벼운 톤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(перед камерой, с лёгкой улыбкой)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Раз уж в интернете гуляет видео о моих «тайных признаниях», решил записать своё. Признаюсь: я правда встаю в пять утра. Не ради заговоров. Ради кофе в тишине, пока никто не звонит с плохими новостями.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А ещё — да, я боюсь кофе без сахара. Тайна раскрыта.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Оператор: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(смеясь)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Снято, Алексей Николаевич.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Катя: </w:t>
      </w:r>
      <w:r>
        <w:rPr>
          <w:rFonts w:ascii="Times New Roman" w:hAnsi="Times New Roman" w:eastAsia="Malgun Gothic"/>
          <w:b w:val="0"/>
          <w:i w:val="0"/>
          <w:sz w:val="22"/>
        </w:rPr>
        <w:t>Публикуем прямо сейчас, пока волна дипфейка ещё на пике.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9 — 반응, 빠르게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Диктор: </w:t>
      </w:r>
      <w:r>
        <w:rPr>
          <w:rFonts w:ascii="Times New Roman" w:hAnsi="Times New Roman" w:eastAsia="Malgun Gothic"/>
          <w:b w:val="0"/>
          <w:i w:val="0"/>
          <w:sz w:val="22"/>
        </w:rPr>
        <w:t>Президент Орлов ответил на вирусный дипфейк неожиданным способом…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Пользователь соцсетей: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(комментарий)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Это либо гениально, либо безумно. Кажется, гениально.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Козлов: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(Ирине)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Работает. Уже на третий час ролик Алексея Николаевича обгоняет дипфейк по просмотрам.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Значит, план сработал.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Козлов: </w:t>
      </w:r>
      <w:r>
        <w:rPr>
          <w:rFonts w:ascii="Times New Roman" w:hAnsi="Times New Roman" w:eastAsia="Malgun Gothic"/>
          <w:b w:val="0"/>
          <w:i w:val="0"/>
          <w:sz w:val="22"/>
        </w:rPr>
        <w:t>Частично. Дипфейк не исчез. Но перестал быть единственной историей дня.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10 — 코발추크의 부인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Журналист: </w:t>
      </w:r>
      <w:r>
        <w:rPr>
          <w:rFonts w:ascii="Times New Roman" w:hAnsi="Times New Roman" w:eastAsia="Malgun Gothic"/>
          <w:b w:val="0"/>
          <w:i w:val="0"/>
          <w:sz w:val="22"/>
        </w:rPr>
        <w:t>Артём Игоревич, ваша кампания причастна к распространению дипфейка?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Ковальчук: </w:t>
      </w:r>
      <w:r>
        <w:rPr>
          <w:rFonts w:ascii="Times New Roman" w:hAnsi="Times New Roman" w:eastAsia="Malgun Gothic"/>
          <w:b w:val="0"/>
          <w:i w:val="0"/>
          <w:sz w:val="22"/>
        </w:rPr>
        <w:t>Категорически нет. Мы не имеем отношения к этому видео.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Журналист: </w:t>
      </w:r>
      <w:r>
        <w:rPr>
          <w:rFonts w:ascii="Times New Roman" w:hAnsi="Times New Roman" w:eastAsia="Malgun Gothic"/>
          <w:b w:val="0"/>
          <w:i w:val="0"/>
          <w:sz w:val="22"/>
        </w:rPr>
        <w:t>Источники указывают на сеть, связанную с бывшими соратниками Захарченко.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Ковальчук: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(нервно)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Я не могу контролировать каждого анонимного пользователя интернета, который поддерживает мою кампанию.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Журналист: </w:t>
      </w:r>
      <w:r>
        <w:rPr>
          <w:rFonts w:ascii="Times New Roman" w:hAnsi="Times New Roman" w:eastAsia="Malgun Gothic"/>
          <w:b w:val="0"/>
          <w:i w:val="0"/>
          <w:sz w:val="22"/>
        </w:rPr>
        <w:t>То есть вы признаёте, что такие сторонники существуют?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Ковальчук: </w:t>
      </w:r>
      <w:r>
        <w:rPr>
          <w:rFonts w:ascii="Times New Roman" w:hAnsi="Times New Roman" w:eastAsia="Malgun Gothic"/>
          <w:b w:val="0"/>
          <w:i w:val="0"/>
          <w:sz w:val="22"/>
        </w:rPr>
        <w:t>Я не буду это дальше комментировать.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Журналист: </w:t>
      </w:r>
      <w:r>
        <w:rPr>
          <w:rFonts w:ascii="Times New Roman" w:hAnsi="Times New Roman" w:eastAsia="Malgun Gothic"/>
          <w:b w:val="0"/>
          <w:i w:val="0"/>
          <w:sz w:val="22"/>
        </w:rPr>
        <w:t>Готовы ли вы публично осудить подобные методы, кто бы за ними ни стоял?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Ковальчук: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(пауза)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Разумеется, я осуждаю любую дезинформацию.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Журналист: </w:t>
      </w:r>
      <w:r>
        <w:rPr>
          <w:rFonts w:ascii="Times New Roman" w:hAnsi="Times New Roman" w:eastAsia="Malgun Gothic"/>
          <w:b w:val="0"/>
          <w:i w:val="0"/>
          <w:sz w:val="22"/>
        </w:rPr>
        <w:t>Прозвучало не слишком уверенно, Артём Игоревич.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Ковальчук: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(раздражённо)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У меня больше нет времени на этот брифинг.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11 — 검찰 개입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Захарова: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(по телефону Ирине)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Ирина Олеговна, ваши материалы получили. Возбуждаем проверку по факту незаконного создания и распространения синтетического контента.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Сроки?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Захарова: </w:t>
      </w:r>
      <w:r>
        <w:rPr>
          <w:rFonts w:ascii="Times New Roman" w:hAnsi="Times New Roman" w:eastAsia="Malgun Gothic"/>
          <w:b w:val="0"/>
          <w:i w:val="0"/>
          <w:sz w:val="22"/>
        </w:rPr>
        <w:t>Предварительные результаты — через две недели. Учитывая связь с делом Захарченко и Руденко, дело переходит в приоритетную категорию.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Спасибо, Нина Игоревна.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Захарова: </w:t>
      </w:r>
      <w:r>
        <w:rPr>
          <w:rFonts w:ascii="Times New Roman" w:hAnsi="Times New Roman" w:eastAsia="Malgun Gothic"/>
          <w:b w:val="0"/>
          <w:i w:val="0"/>
          <w:sz w:val="22"/>
        </w:rPr>
        <w:t>Не благодарите. Я просто делаю свою работу — как и вы.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12 — 청 사무실의 성찰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Изольда: </w:t>
      </w:r>
      <w:r>
        <w:rPr>
          <w:rFonts w:ascii="Times New Roman" w:hAnsi="Times New Roman" w:eastAsia="Malgun Gothic"/>
          <w:b w:val="0"/>
          <w:i w:val="0"/>
          <w:sz w:val="22"/>
        </w:rPr>
        <w:t>Тридцать лет в профессии, а такое вижу впервые — фальшивку разбили шуткой быстрее, чем любым официальным опровержением.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Вениамин: </w:t>
      </w:r>
      <w:r>
        <w:rPr>
          <w:rFonts w:ascii="Times New Roman" w:hAnsi="Times New Roman" w:eastAsia="Malgun Gothic"/>
          <w:b w:val="0"/>
          <w:i w:val="0"/>
          <w:sz w:val="22"/>
        </w:rPr>
        <w:t>Мир меняется, Изольда Тимофеевна.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Изольда: </w:t>
      </w:r>
      <w:r>
        <w:rPr>
          <w:rFonts w:ascii="Times New Roman" w:hAnsi="Times New Roman" w:eastAsia="Malgun Gothic"/>
          <w:b w:val="0"/>
          <w:i w:val="0"/>
          <w:sz w:val="22"/>
        </w:rPr>
        <w:t>Меняется. Иногда в неожиданную сторону.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Кирилл: </w:t>
      </w:r>
      <w:r>
        <w:rPr>
          <w:rFonts w:ascii="Times New Roman" w:hAnsi="Times New Roman" w:eastAsia="Malgun Gothic"/>
          <w:b w:val="0"/>
          <w:i w:val="0"/>
          <w:sz w:val="22"/>
        </w:rPr>
        <w:t>Главное, что сработало.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Настя: </w:t>
      </w:r>
      <w:r>
        <w:rPr>
          <w:rFonts w:ascii="Times New Roman" w:hAnsi="Times New Roman" w:eastAsia="Malgun Gothic"/>
          <w:b w:val="0"/>
          <w:i w:val="0"/>
          <w:sz w:val="22"/>
        </w:rPr>
        <w:t>Сработало сегодня. Это не значит, что сработает завтра, против другой атаки.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Кирилл: </w:t>
      </w:r>
      <w:r>
        <w:rPr>
          <w:rFonts w:ascii="Times New Roman" w:hAnsi="Times New Roman" w:eastAsia="Malgun Gothic"/>
          <w:b w:val="0"/>
          <w:i w:val="0"/>
          <w:sz w:val="22"/>
        </w:rPr>
        <w:t>Значит, будем готовы к следующей.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Изольда: </w:t>
      </w:r>
      <w:r>
        <w:rPr>
          <w:rFonts w:ascii="Times New Roman" w:hAnsi="Times New Roman" w:eastAsia="Malgun Gothic"/>
          <w:b w:val="0"/>
          <w:i w:val="0"/>
          <w:sz w:val="22"/>
        </w:rPr>
        <w:t>А если ударят не по президенту, а по нам, дети? Такие сети любят бить по слабому звену.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Вениамин: </w:t>
      </w:r>
      <w:r>
        <w:rPr>
          <w:rFonts w:ascii="Times New Roman" w:hAnsi="Times New Roman" w:eastAsia="Malgun Gothic"/>
          <w:b w:val="0"/>
          <w:i w:val="0"/>
          <w:sz w:val="22"/>
        </w:rPr>
        <w:t>Мы не слабое звено, Изольда Тимофеевна.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Изольда: </w:t>
      </w:r>
      <w:r>
        <w:rPr>
          <w:rFonts w:ascii="Times New Roman" w:hAnsi="Times New Roman" w:eastAsia="Malgun Gothic"/>
          <w:b w:val="0"/>
          <w:i w:val="0"/>
          <w:sz w:val="22"/>
        </w:rPr>
        <w:t>Для того, кто достаточно упорно ищет трещину, все звенья слабые. Просто будем готовы.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13 — 이리나와 료샤, 조용한 순간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Хорошая была идея, Ирина. С юмором.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Спасибо. Хотя, признаюсь, полдня не могла успокоиться — боялась, что провалится.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Страх перед каждой хорошей идеей, кажется, обязательное условие.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Может быть.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Быков говорил: если не боишься, значит, недостаточно рискуешь.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Тогда сегодня я рисковала достаточно.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Как вы вообще до этого додумались?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Вспомнила, как дед смеялся над собственным делом в суде. Говорил: если враг хочет выставить тебя чудовищем, лучший ответ иногда — просто оставаться собой, только громче.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Мудрый был человек.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Мудрый. Жаль, не дожил увидеть, как внучка применила его совет против дипфейков.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14 — 카탸와 그레벤시코프, 다음 위협 논의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Катя: </w:t>
      </w:r>
      <w:r>
        <w:rPr>
          <w:rFonts w:ascii="Times New Roman" w:hAnsi="Times New Roman" w:eastAsia="Malgun Gothic"/>
          <w:b w:val="0"/>
          <w:i w:val="0"/>
          <w:sz w:val="22"/>
        </w:rPr>
        <w:t>Анатолий Викторович, что думаете о масштабе этой сети?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Гребенщиков: </w:t>
      </w:r>
      <w:r>
        <w:rPr>
          <w:rFonts w:ascii="Times New Roman" w:hAnsi="Times New Roman" w:eastAsia="Malgun Gothic"/>
          <w:b w:val="0"/>
          <w:i w:val="0"/>
          <w:sz w:val="22"/>
        </w:rPr>
        <w:t>Думаю, это только разведка боем. Настоящий удар готовят ближе ко дню голосования.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Катя: </w:t>
      </w:r>
      <w:r>
        <w:rPr>
          <w:rFonts w:ascii="Times New Roman" w:hAnsi="Times New Roman" w:eastAsia="Malgun Gothic"/>
          <w:b w:val="0"/>
          <w:i w:val="0"/>
          <w:sz w:val="22"/>
        </w:rPr>
        <w:t>Какого рода удар?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Гребенщиков: </w:t>
      </w:r>
      <w:r>
        <w:rPr>
          <w:rFonts w:ascii="Times New Roman" w:hAnsi="Times New Roman" w:eastAsia="Malgun Gothic"/>
          <w:b w:val="0"/>
          <w:i w:val="0"/>
          <w:sz w:val="22"/>
        </w:rPr>
        <w:t>Точно не знаю. Но такие структуры обычно приберегают самое разрушительное на финальные недели, когда времени на опровержение почти не остаётся.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Катя: </w:t>
      </w:r>
      <w:r>
        <w:rPr>
          <w:rFonts w:ascii="Times New Roman" w:hAnsi="Times New Roman" w:eastAsia="Malgun Gothic"/>
          <w:b w:val="0"/>
          <w:i w:val="0"/>
          <w:sz w:val="22"/>
        </w:rPr>
        <w:t>Значит, готовиться нужно заранее, а не реагировать по факту.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Гребенщиков: </w:t>
      </w:r>
      <w:r>
        <w:rPr>
          <w:rFonts w:ascii="Times New Roman" w:hAnsi="Times New Roman" w:eastAsia="Malgun Gothic"/>
          <w:b w:val="0"/>
          <w:i w:val="0"/>
          <w:sz w:val="22"/>
        </w:rPr>
        <w:t>Именно. Соберём постоянную антикризисную группу — до самого дня голосования.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15 — 마무리, 다음 화로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Катя: </w:t>
      </w:r>
      <w:r>
        <w:rPr>
          <w:rFonts w:ascii="Times New Roman" w:hAnsi="Times New Roman" w:eastAsia="Malgun Gothic"/>
          <w:b w:val="0"/>
          <w:i w:val="0"/>
          <w:sz w:val="22"/>
        </w:rPr>
        <w:t>Алексей Николаевич, это не последняя подобная атака до выборов.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Знаю.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Катя: </w:t>
      </w:r>
      <w:r>
        <w:rPr>
          <w:rFonts w:ascii="Times New Roman" w:hAnsi="Times New Roman" w:eastAsia="Malgun Gothic"/>
          <w:b w:val="0"/>
          <w:i w:val="0"/>
          <w:sz w:val="22"/>
        </w:rPr>
        <w:t>Готовы к следующей?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Полностью готовым не бываешь никогда. Но теперь хотя бы знаем, с чем имеем дело.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С остатками старой сети, которая пытается вернуться через нового кандидата.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Именно. Значит, следующий шаг — понять, насколько глубоко эта сеть связана с самим Ковальчуком, а не только с его анонимными «сторонниками».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Гребенщиков: </w:t>
      </w:r>
      <w:r>
        <w:rPr>
          <w:rFonts w:ascii="Times New Roman" w:hAnsi="Times New Roman" w:eastAsia="Malgun Gothic"/>
          <w:b w:val="0"/>
          <w:i w:val="0"/>
          <w:sz w:val="22"/>
        </w:rPr>
        <w:t>Займёмся этим на этой неделе.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Займитесь. А пока — спасибо всем за сегодня. Особенно за кофе без сахара.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Войдёт в историю как самая нелепая победа кампании.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Нелепая, зато настоящая.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Катя: </w:t>
      </w:r>
      <w:r>
        <w:rPr>
          <w:rFonts w:ascii="Times New Roman" w:hAnsi="Times New Roman" w:eastAsia="Malgun Gothic"/>
          <w:b w:val="0"/>
          <w:i w:val="0"/>
          <w:sz w:val="22"/>
        </w:rPr>
        <w:t>Как и всё в этой команде, если подумать.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(улыбаясь)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Не поспоришь.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핵심 문학 인용</w:t>
      </w:r>
    </w:p>
    <w:p>
      <w:pPr>
        <w:spacing w:before="0" w:after="120"/>
      </w:pPr>
      <w:r>
        <w:rPr>
          <w:rFonts w:ascii="Times New Roman" w:hAnsi="Times New Roman" w:eastAsia="Malgun Gothic"/>
          <w:b/>
          <w:i w:val="0"/>
          <w:sz w:val="22"/>
        </w:rPr>
        <w:t>Гоголь, «Ревизор» (Городничий, д. V): «Чему смеётесь? Над собою смеётесь!»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— 한국어 해설: 5막 시장(городничий)의 외침. 이리나가 딥페이크에 대한 셀프 패러디 전략을 제안하며 인용한다. 원작에서는 조롱당하는 권력자의 절규지만, 여기서는 대통령이 스스로를 먼저 웃음거리로 삼아 가짜의 힘을 빼는 역전의 장치가 된다 (장면 7~8).</w:t>
      </w:r>
    </w:p>
    <w:p>
      <w:pPr>
        <w:spacing w:before="0" w:after="120"/>
      </w:pPr>
      <w:r>
        <w:rPr>
          <w:rFonts w:ascii="Times New Roman" w:hAnsi="Times New Roman" w:eastAsia="Malgun Gothic"/>
          <w:b/>
          <w:i w:val="0"/>
          <w:sz w:val="22"/>
        </w:rPr>
        <w:t>Грибоедов, «Горе от ума» (Чацкий, д. II): «А судьи кто?»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— 한국어 해설: 2막 차츠키의 독백 첫머리. 코즐로프가 기술적 반박이 대중에게 통할지 걱정하며, 진위를 가리는 '판관'이 결국 몇 초 만에 판단하는 평범한 시청자라는 점을 짚는다 (장면 2).</w:t>
      </w:r>
    </w:p>
    <w:p>
      <w:pPr>
        <w:spacing w:before="240" w:after="110"/>
      </w:pPr>
      <w:r>
        <w:rPr>
          <w:rFonts w:ascii="Times New Roman" w:hAnsi="Times New Roman" w:eastAsia="Malgun Gothic"/>
          <w:b w:val="0"/>
          <w:i/>
          <w:color w:val="555555"/>
          <w:sz w:val="22"/>
        </w:rPr>
        <w:t>[3화 끝 — 다음 화 예고: 「컨설턴트 팀 흔들기」, 키릴·나스탸와 투명성청 팀을 겨냥한 조작된 증인과 스캔들이 등장한다.]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6부 3화 — 「가짜뉴스 공작」 (Операция дезинформации)</dc:title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