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10화 「고문의 증거」(До́кази катува́нь)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첫 면회에서 올레스는 금 간 안경 너머 스승의 멍을 본다. 키이우에서 돌아온 소꿉친구 파블로가 의료 기록을 모아 법정에서 법의학 검진 명령을 받아 낸다. 사람을 </w:t>
      </w:r>
      <w:r>
        <w:rPr>
          <w:rFonts w:ascii="Times New Roman" w:hAnsi="Times New Roman" w:eastAsia="Malgun Gothic"/>
          <w:b/>
          <w:i w:val="0"/>
          <w:sz w:val="22"/>
        </w:rPr>
        <w:t>부르는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말이 유난히 많은 화 — «О́лесю», «Марі́є Іва́нівно», «ба́бо Шу́ро», «О́рле» — 그래서 </w:t>
      </w:r>
      <w:r>
        <w:rPr>
          <w:rFonts w:ascii="Times New Roman" w:hAnsi="Times New Roman" w:eastAsia="Malgun Gothic"/>
          <w:b/>
          <w:i w:val="0"/>
          <w:sz w:val="22"/>
        </w:rPr>
        <w:t>호격(кли́чний відмі́нок)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과 </w:t>
      </w:r>
      <w:r>
        <w:rPr>
          <w:rFonts w:ascii="Times New Roman" w:hAnsi="Times New Roman" w:eastAsia="Malgun Gothic"/>
          <w:b/>
          <w:i w:val="0"/>
          <w:sz w:val="22"/>
        </w:rPr>
        <w:t>이름+부칭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그리고 사람에게 무언가를 시키는 </w:t>
      </w:r>
      <w:r>
        <w:rPr>
          <w:rFonts w:ascii="Times New Roman" w:hAnsi="Times New Roman" w:eastAsia="Malgun Gothic"/>
          <w:b/>
          <w:i w:val="0"/>
          <w:sz w:val="22"/>
        </w:rPr>
        <w:t>명령형</w:t>
      </w:r>
      <w:r>
        <w:rPr>
          <w:rFonts w:ascii="Times New Roman" w:hAnsi="Times New Roman" w:eastAsia="Malgun Gothic"/>
          <w:b w:val="0"/>
          <w:i w:val="0"/>
          <w:sz w:val="22"/>
        </w:rPr>
        <w:t>을 배운다.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поба́чення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поба́чення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면회; 만남, 데이트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«Захисни́к ма́є пра́во на конфіденці́йне поба́чення.» / Zakhysnýk máie právo na konfidentsíine pobáchennia. / 변호인은 비밀 면회를 할 권리가 있습니다.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конвої́р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конвої́ра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호송관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«Конвої́р уво́дить Бо́ндаря.» / Konvoír uvódyt Bóndaria. / 호송관이 본다르를 데리고 들어온다.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ре́мінь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ременя́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허리띠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«Ре́мінь забра́ли, щоб я не пові́сився.» / Rémin zabrály, shchob ya ne povísyvsia. / 내가 목매지 못하게 허리띠를 가져갔지.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окуля́ри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복수만 · 생격 окуля́рів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«Окуля́ри трі́снуті.» / Okuliáry trísnuti. / 안경은 금이 갔고.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сине́ць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синця́ · 복수 синці́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«Синці́. На зап'я́сті. На ши́ї.» / Syntsí. Na zapiásti. Na shýi. / 멍이요. 손목에. 목에.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зап'я́стя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зап'я́стя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«ди́виться на його́ зап'я́стя» / dývytsia na yohó zapiástia / 그의 손목을 본다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фе́льдшер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фе́льдшера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준의사, 보건요원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«Фе́льдшер дає́ одну́ пігу́лку зра́нку.» / Féldsher daié odnú pihúlku zránku. / 보건요원이 아침에 알약 하나를 줘.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швидка́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여성(형용사형, швидка́ допомо́га의 줄임) · 생격 швидко́ї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구급차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«Чергови́й ви́кликав швидку́» / Cherhovýi výklykav shvydkú / 당직자가 구급차를 불렀지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наси́льство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наси́льства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«пода́йте слі́дчому су́дді зая́ву про застосува́ння наси́льства» / podáite slídchomu súddi zaiávu pro zastosuvánnia nasýlstva / 수사판사에게 폭력 행사에 관한 진정서를 내세요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обсте́ження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обсте́ження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검진, 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«Хай признача́є обсте́ження.» / Khai pryznacháie obstézhennia. / 판사가 검진을 명하도록 하세요.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наді́я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наді́ї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희망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«Без наді́ї таки́ сподіва́тись.» / Bez nadíi taký spodivátys. / 희망이 없어도 끝내 희망하리라.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ка́ртка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ка́ртки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카드; (진료·출동) 기록지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«Знайди́ ту ка́ртку.» / Znaidý tu kártku. / 그 기록지를 찾아라.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ви́клик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ви́клику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호출, (구급) 출동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«Якщо́ ка́ртку ви́клику писа́ли, то вона́ десь на підста́нції лежи́ть.» / Yakshchó kártku výklyku pysály, to voná des na pidstántsii lezhýt. / 출동 기록지를 썼다면 어딘가 지소에 있을 거야.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госпіталіза́ція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госпіталіза́ції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«Рекомендо́вано госпіталіза́цію в кардіологі́чне відді́лення.» / Rekomendóvano hospitalizátsiiu v kardiolohíchne viddílennia. / 심장내과 병동 입원을 권고함.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тиск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ти́ску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혈압; 압력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«Тиск сто дев'яно́сто на сто де́сять.» / Tysk sto devianósto na sto désiat. / 혈압 190에 110.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кардіо́лог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кардіо́лога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심장 전문의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кардіо́лог?» / A kardióloh? / 심장 전문의는요?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відпу́стка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відпу́стки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휴가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мене́ відпу́стка до два́дцять шо́стого.» / U mené vidpústka do dvádtsiat shóstoho. / 나 26일까지 휴가야.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свідо́цтво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свідо́цтва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증서, (변호사) 자격증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ма́ю свідо́цтво» / Ya máiu svidótstvo / 나는 자격증이 있어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партне́р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партне́ра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(로펌의) 파트너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«Мій партне́р сього́дні вже дзвони́в.» / Mii partnér sohódni vzhe dzvonýv. / 우리 파트너가 오늘 벌써 전화했더라.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насі́ння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중성(집합) · 생격 насі́ння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(해바라기) 씨, 씨앗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«Насі́ння бу́деш?» / Nasínnia búdesh? / 해바라기 씨 먹을래?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інвентариза́ція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інвентариза́ції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재고 조사, 장서 점검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«Сього́дні в бібліоте́ці інвентариза́ція.» / Sohódni v bibliotétsi inventaryzátsiia. / 오늘 도서관에서 장서 점검을 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закле́ювати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закле́їти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붙이다, 때우다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«То твій проко́лював, а мій закле́ював!» / To tvii prokóliuvav, a mii zakléiuvav! / 그건 네 애가 펑크 내고 우리 애가 때운 거지!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варе́ник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варе́ника · 복수 варе́ники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바레니키(우크라이나식 물만두)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«Варе́ники бери́, вони́ з карто́плею.» / Varényky berý, voný z kartópleiu. / 바레니키 먹어, 감자 넣은 거야.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обійма́ти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обійня́ти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껴안다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«(обійма́є її́)» / (obiimáie yií) / (그녀를 껴안는다)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пра́пор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пра́пора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깃발, 국기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«вже виві́шують си́ньо-жо́вті прапори́ до Дня незале́жності» / vzhe vyvíshuiut sýno-zhóvti praporý do Dnia nezalézhnosti / 벌써 독립기념일을 맞아 파랑·노랑 국기를 내걸고 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свя́то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свя́та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명절, 축제일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«Та то ж свя́то, дівча́та.» / Ta to zh sviáto, divcháta. / 에이, 그래도 명절이잖아, 아가씨들.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зобов'я́заний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형(분사) · 여 зобов'я́зана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의무가 있는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«слі́дчий суддя́ зобов'я́заний забезпе́чити» / slídchyi suddiá zoboviázanyi zabezpéchyty / 수사판사는 보장할 의무가 있다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«Де ти пропада́в?» — 그동안 어디 있었어?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직역 '어디서 사라져 있었니'. 오랜만에 나타난 사람에게 반가움 반, 핀잔 반. ви에게는 </w:t>
      </w:r>
      <w:r>
        <w:rPr>
          <w:rFonts w:ascii="Times New Roman" w:hAnsi="Times New Roman" w:eastAsia="Malgun Gothic"/>
          <w:b/>
          <w:i w:val="0"/>
          <w:sz w:val="22"/>
        </w:rPr>
        <w:t>Де ви пропада́ли?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슈라 할머니가 1년 반 만에 고향에 온 파블로에게(ти). 뒤의 </w:t>
      </w:r>
      <w:r>
        <w:rPr>
          <w:rFonts w:ascii="Times New Roman" w:hAnsi="Times New Roman" w:eastAsia="Malgun Gothic"/>
          <w:b/>
          <w:i w:val="0"/>
          <w:sz w:val="22"/>
        </w:rPr>
        <w:t>таки́й-сяки́й</w:t>
      </w:r>
      <w:r>
        <w:rPr>
          <w:rFonts w:ascii="Times New Roman" w:hAnsi="Times New Roman" w:eastAsia="Malgun Gothic"/>
          <w:b w:val="0"/>
          <w:i w:val="0"/>
          <w:sz w:val="22"/>
        </w:rPr>
        <w:t>는 '요 녀석, 이 못된 놈'이라는 다정한 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«Де ти пропада́в, таки́й-сяки́й?»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De ty propadáv, takýi-siakýi?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그동안 어디 있었니, 요 녀석아?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Скі́льки літ, скі́льки зим!</w:t>
      </w:r>
      <w:r>
        <w:rPr>
          <w:rFonts w:ascii="Times New Roman" w:hAnsi="Times New Roman" w:eastAsia="Malgun Gothic"/>
          <w:b w:val="0"/>
          <w:i w:val="0"/>
          <w:sz w:val="22"/>
        </w:rPr>
        <w:t>(이게 몇 년 만이야!) · 7화의 «Скі́льки літ!»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«Ну ти дає́ш!» — 너도 참!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상대의 엉뚱한 말·과장에 놀라거나 웃으며 하는 감탄(직역 '너 참 주는구나').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한나가 '하나도 안 변하셨다'는 파블로의 인사에(ти). 칭찬을 받고 쑥스러울 때도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«Ну ти дає́ш, Па́влику. Не зміни́лася.»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 ty daiésh, Pávlyku. Ne zminýlasia.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얘도 참, 파블리크. 안 변했다니.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Ну ви даєте́!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(ви) · </w:t>
      </w:r>
      <w:r>
        <w:rPr>
          <w:rFonts w:ascii="Times New Roman" w:hAnsi="Times New Roman" w:eastAsia="Malgun Gothic"/>
          <w:b/>
          <w:i w:val="0"/>
          <w:sz w:val="22"/>
        </w:rPr>
        <w:t>Ска́жеш таке́!</w:t>
      </w:r>
      <w:r>
        <w:rPr>
          <w:rFonts w:ascii="Times New Roman" w:hAnsi="Times New Roman" w:eastAsia="Malgun Gothic"/>
          <w:b w:val="0"/>
          <w:i w:val="0"/>
          <w:sz w:val="22"/>
        </w:rPr>
        <w:t>(그런 소리를 다!)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«Дя́кую на до́брому сло́ві» — 좋은 말씀 고마워요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칭찬·위로·좋은 소식을 전해 준 사람에게 하는 정중한 감사. на + 처격(9화).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한나가 본다르에게 도움받았던 이야기를 꺼낸 이웃들에게.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«Дя́кую на до́брому сло́ві. Я О́лесеві переда́м.»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Diákuiu na dóbromu slóvi. Ya Ólesevi peredám.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좋은 말씀 고마워요. 올레스에게 전할게요.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Дя́кую за підтри́мку</w:t>
      </w:r>
      <w:r>
        <w:rPr>
          <w:rFonts w:ascii="Times New Roman" w:hAnsi="Times New Roman" w:eastAsia="Malgun Gothic"/>
          <w:b w:val="0"/>
          <w:i w:val="0"/>
          <w:sz w:val="22"/>
        </w:rPr>
        <w:t>(응원 고마워요)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«Хай бу́де так» — 그렇다 치자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'그렇게 되라지'. 사소한 논쟁에서 웃으며 한발 물러설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자전거 바퀴는 '네 애가 펑크 내고 우리 애가 때웠다'는 타냐에게 한나가.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«Ну, хай бу́де так.»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Nu, khai búde tak.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뭐, 그렇다 치자.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Неха́й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(그러라지) · </w:t>
      </w:r>
      <w:r>
        <w:rPr>
          <w:rFonts w:ascii="Times New Roman" w:hAnsi="Times New Roman" w:eastAsia="Malgun Gothic"/>
          <w:b/>
          <w:i w:val="0"/>
          <w:sz w:val="22"/>
        </w:rPr>
        <w:t>Твоя́ пра́вда</w:t>
      </w:r>
      <w:r>
        <w:rPr>
          <w:rFonts w:ascii="Times New Roman" w:hAnsi="Times New Roman" w:eastAsia="Malgun Gothic"/>
          <w:b w:val="0"/>
          <w:i w:val="0"/>
          <w:sz w:val="22"/>
        </w:rPr>
        <w:t>(네 말이 맞다)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«Мир ва́шому до́му» — 이 집에 평화가 있기를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남의 집에 들어서며 하는 오래된 축복 인사. 종교적 기원이지만 지금은 정겨운 인사로 쓴다. 7화의 여격(ва́шому до́му '당신 집에')이 들어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파블로가 어릴 때 드나들던 오를렌코 가 부엌에 들어서며.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«Мир ва́шому до́му. Ну, приві́т, О́рле.»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Myr váshomu dómu. Nu, pryvít, Órle.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집에 평화가. 그래, 안녕, 오렐.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До́брий ве́чір у ха́ту!</w:t>
      </w:r>
      <w:r>
        <w:rPr>
          <w:rFonts w:ascii="Times New Roman" w:hAnsi="Times New Roman" w:eastAsia="Malgun Gothic"/>
          <w:b w:val="0"/>
          <w:i w:val="0"/>
          <w:sz w:val="22"/>
        </w:rPr>
        <w:t>(이 집에 좋은 저녁을 — 방문 인사)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«Будь як удо́ма» — 네 집처럼 편하게 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손님을 맞을 때. ви에게는 </w:t>
      </w:r>
      <w:r>
        <w:rPr>
          <w:rFonts w:ascii="Times New Roman" w:hAnsi="Times New Roman" w:eastAsia="Malgun Gothic"/>
          <w:b/>
          <w:i w:val="0"/>
          <w:sz w:val="22"/>
        </w:rPr>
        <w:t>Бу́дьте як удо́ма</w:t>
      </w:r>
      <w:r>
        <w:rPr>
          <w:rFonts w:ascii="Times New Roman" w:hAnsi="Times New Roman" w:eastAsia="Malgun Gothic"/>
          <w:b w:val="0"/>
          <w:i w:val="0"/>
          <w:sz w:val="22"/>
        </w:rPr>
        <w:t>. будь는 бу́ти의 명령형(문법 3).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한나가 어릴 적부터 드나들던 파블로에게(ти).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«Па́влику, ти будь як удо́ма.»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Pávlyku, ty bud yak udóma.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파블리크, 네 집처럼 편하게 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Почу́вайся як удо́ма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Роздяга́йся, прохо́дь</w:t>
      </w:r>
      <w:r>
        <w:rPr>
          <w:rFonts w:ascii="Times New Roman" w:hAnsi="Times New Roman" w:eastAsia="Malgun Gothic"/>
          <w:b w:val="0"/>
          <w:i w:val="0"/>
          <w:sz w:val="22"/>
        </w:rPr>
        <w:t>(외투 벗고 들어와)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«Знайо́ма пі́сня» — 늘 듣던 소리지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'아는 노래'. 남의 하소연이 내 처지와 똑같을 때 '우리 집도 마찬가지'.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결혼 안 하는 아들 이야기를 하던 타냐에게 한나가.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«Знайо́ма пі́сня. Мій те са́ме.»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Znaióma písnia. Mii te sáme.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늘 듣던 얘기네. 우리 애도 똑같아.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Зно́ву за ри́бу гро́ші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(또 그 소리 — 11화) · </w:t>
      </w:r>
      <w:r>
        <w:rPr>
          <w:rFonts w:ascii="Times New Roman" w:hAnsi="Times New Roman" w:eastAsia="Malgun Gothic"/>
          <w:b/>
          <w:i w:val="0"/>
          <w:sz w:val="22"/>
        </w:rPr>
        <w:t>У всіх так</w:t>
      </w:r>
      <w:r>
        <w:rPr>
          <w:rFonts w:ascii="Times New Roman" w:hAnsi="Times New Roman" w:eastAsia="Malgun Gothic"/>
          <w:b w:val="0"/>
          <w:i w:val="0"/>
          <w:sz w:val="22"/>
        </w:rPr>
        <w:t>(다들 그래)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이름 + 부칭(по ба́тькові) — 모르면 묻는다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우크라이나에서 연장자·처음 만나는 어른을 존중해서 부를 때는 </w:t>
      </w:r>
      <w:r>
        <w:rPr>
          <w:rFonts w:ascii="Times New Roman" w:hAnsi="Times New Roman" w:eastAsia="Malgun Gothic"/>
          <w:b/>
          <w:i w:val="0"/>
          <w:sz w:val="22"/>
        </w:rPr>
        <w:t>이름 + 부칭</w:t>
      </w:r>
      <w:r>
        <w:rPr>
          <w:rFonts w:ascii="Times New Roman" w:hAnsi="Times New Roman" w:eastAsia="Malgun Gothic"/>
          <w:b w:val="0"/>
          <w:i w:val="0"/>
          <w:sz w:val="22"/>
        </w:rPr>
        <w:t>(아버지 이름에서 만든 중간 이름)을 호격으로 쓴다. 부칭을 모르면 이렇게 묻는다: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зна́ю, Марі́є... як вас по ба́тькові?»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znáiu, Maríie... yak vas po bátkovi?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알아요, 마리야… 부칭이 어떻게 되시죠?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«Іва́нівна.»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Ivánivna.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이바니우나요.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«Марі́є Іва́нівно, я вам ві́рю.»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Maríie Ivánivno, ya vam víriu.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마리야 이바니우나, 저는 당신을 믿어요.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올레스가 '마리야'라는 이름만 부르다 멈추는 것은 이름만 부르면 너무 허물없기 때문. 반대로 미콜라는 옛 동료라 이름만 부른다(«Марі́є»). 마리야는 올레스를 «Па́не адвока́т...»(Páne advokát... · 변호사 선생…)이라고 불렀다가 «то́бто не зна́ю, як вас»(tóbto ne znáiu, yak vas · 그러니까, 어떻게 불러야 할지)라고 얼버무린다.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동네의 애칭 — 지소형과 별명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동네 어른들은 이름의 </w:t>
      </w:r>
      <w:r>
        <w:rPr>
          <w:rFonts w:ascii="Times New Roman" w:hAnsi="Times New Roman" w:eastAsia="Malgun Gothic"/>
          <w:b/>
          <w:i w:val="0"/>
          <w:sz w:val="22"/>
        </w:rPr>
        <w:t>지소형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(작고 귀엽게 만든 꼴)으로 부른다: Га́нна → </w:t>
      </w:r>
      <w:r>
        <w:rPr>
          <w:rFonts w:ascii="Times New Roman" w:hAnsi="Times New Roman" w:eastAsia="Malgun Gothic"/>
          <w:b/>
          <w:i w:val="0"/>
          <w:sz w:val="22"/>
        </w:rPr>
        <w:t>Га́ннуся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(«Га́ннусю, сіда́й, сіда́й.» Hánnusiu, sidái, sidái. · 한누샤, 앉아, 앉아.), Павло́ → </w:t>
      </w:r>
      <w:r>
        <w:rPr>
          <w:rFonts w:ascii="Times New Roman" w:hAnsi="Times New Roman" w:eastAsia="Malgun Gothic"/>
          <w:b/>
          <w:i w:val="0"/>
          <w:sz w:val="22"/>
        </w:rPr>
        <w:t>Па́влик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син → </w:t>
      </w:r>
      <w:r>
        <w:rPr>
          <w:rFonts w:ascii="Times New Roman" w:hAnsi="Times New Roman" w:eastAsia="Malgun Gothic"/>
          <w:b/>
          <w:i w:val="0"/>
          <w:sz w:val="22"/>
        </w:rPr>
        <w:t>сино́чок</w:t>
      </w:r>
      <w:r>
        <w:rPr>
          <w:rFonts w:ascii="Times New Roman" w:hAnsi="Times New Roman" w:eastAsia="Malgun Gothic"/>
          <w:b w:val="0"/>
          <w:i w:val="0"/>
          <w:sz w:val="22"/>
        </w:rPr>
        <w:t>(«Па́влику! Сино́чку!» Pávlyku! Synóchku! · 파블리크! 아들아!).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친구끼리는 별명: 파블로는 올레스를 성 Орле́нко에서 딴 </w:t>
      </w:r>
      <w:r>
        <w:rPr>
          <w:rFonts w:ascii="Times New Roman" w:hAnsi="Times New Roman" w:eastAsia="Malgun Gothic"/>
          <w:b/>
          <w:i w:val="0"/>
          <w:sz w:val="22"/>
        </w:rPr>
        <w:t>Оре́л</w:t>
      </w:r>
      <w:r>
        <w:rPr>
          <w:rFonts w:ascii="Times New Roman" w:hAnsi="Times New Roman" w:eastAsia="Malgun Gothic"/>
          <w:b w:val="0"/>
          <w:i w:val="0"/>
          <w:sz w:val="22"/>
        </w:rPr>
        <w:t>(독수리)의 호격으로 부른다 — «Ну, приві́т, О́рле.»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나이 든 이웃에게는 </w:t>
      </w:r>
      <w:r>
        <w:rPr>
          <w:rFonts w:ascii="Times New Roman" w:hAnsi="Times New Roman" w:eastAsia="Malgun Gothic"/>
          <w:b/>
          <w:i w:val="0"/>
          <w:sz w:val="22"/>
        </w:rPr>
        <w:t>ба́ба / ба́бо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(할머니), </w:t>
      </w:r>
      <w:r>
        <w:rPr>
          <w:rFonts w:ascii="Times New Roman" w:hAnsi="Times New Roman" w:eastAsia="Malgun Gothic"/>
          <w:b/>
          <w:i w:val="0"/>
          <w:sz w:val="22"/>
        </w:rPr>
        <w:t>ті́тка / тьо́тя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(아주머니) + 이름: «Здра́стуйте, ба́бо Шу́ро!»(Zdrástuite, bábo Shúro! · 안녕하세요, 슈라 할머니!), «Тьо́тю Га́нно! Ви не зміни́лися.»(Tótiu Hánno! Vy ne zminýlysia. · 한나 아주머니! 하나도 안 변하셨네요.) </w:t>
      </w:r>
      <w:r>
        <w:rPr>
          <w:rFonts w:ascii="Times New Roman" w:hAnsi="Times New Roman" w:eastAsia="Malgun Gothic"/>
          <w:b/>
          <w:i w:val="0"/>
          <w:sz w:val="22"/>
        </w:rPr>
        <w:t>тьо́тя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구어(러시아어 영향), 표준어는 </w:t>
      </w:r>
      <w:r>
        <w:rPr>
          <w:rFonts w:ascii="Times New Roman" w:hAnsi="Times New Roman" w:eastAsia="Malgun Gothic"/>
          <w:b/>
          <w:i w:val="0"/>
          <w:sz w:val="22"/>
        </w:rPr>
        <w:t>ті́тка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</w:t>
      </w:r>
      <w:r>
        <w:rPr>
          <w:rFonts w:ascii="Times New Roman" w:hAnsi="Times New Roman" w:eastAsia="Malgun Gothic"/>
          <w:b/>
          <w:i w:val="0"/>
          <w:sz w:val="22"/>
        </w:rPr>
        <w:t>Здра́стуйте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도 구어적 인사로, 격식 있는 자리에서는 </w:t>
      </w:r>
      <w:r>
        <w:rPr>
          <w:rFonts w:ascii="Times New Roman" w:hAnsi="Times New Roman" w:eastAsia="Malgun Gothic"/>
          <w:b/>
          <w:i w:val="0"/>
          <w:sz w:val="22"/>
        </w:rPr>
        <w:t>До́брий день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자기소개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변호인은 이름·소속·도시를 공식 순서대로 밝힌다: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«Адвока́т Гришко́»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Advokát Hryshkó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변호사 흐리시코입니다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판사의 «Я зна́ю статтю́, адвока́те.»(Ya znáiu stattiú, advokáte. · 조문은 알고 있소, 변호사.) — 직함의 호격 </w:t>
      </w:r>
      <w:r>
        <w:rPr>
          <w:rFonts w:ascii="Times New Roman" w:hAnsi="Times New Roman" w:eastAsia="Malgun Gothic"/>
          <w:b/>
          <w:i w:val="0"/>
          <w:sz w:val="22"/>
        </w:rPr>
        <w:t>адвока́те</w:t>
      </w:r>
      <w:r>
        <w:rPr>
          <w:rFonts w:ascii="Times New Roman" w:hAnsi="Times New Roman" w:eastAsia="Malgun Gothic"/>
          <w:b w:val="0"/>
          <w:i w:val="0"/>
          <w:sz w:val="22"/>
        </w:rPr>
        <w:t>(адвока́т → -е).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호격(кли́чний відмі́нок) — 부를 때의 꼴 → 참고: 7화 «ті́тко», «бабу́сю»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사람(때로 동물·사물)을 직접 부를 때 쓰는 일곱 번째 격. 우크라이나어는 호격이 살아 있어서 이름·직함을 부를 때 반드시 바꾼다.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주격 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호격 어미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 (대본)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 딱딱한 자음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Павло́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Па́вле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Яросла́в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Яросла́ве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капіта́н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капіта́не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Оре́л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О́рле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 부드러운 자음·-й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О́лесь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О́лесю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Андрі́й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Андрі́ю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Вале́рій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Вале́рію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 -ок, -ик, 지소형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сино́к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си́нку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Па́влик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Па́влику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сино́чок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сино́чку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 -ець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-че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хло́пець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хло́пче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(8화)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-а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Га́нна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Га́нно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ма́ма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ма́мо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ба́ба Шу́ра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ба́бо Шу́ро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-я (모음 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Марі́я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Марі́є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Зо́я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Зо́є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지소형 -ся, -ця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Га́ннуся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Га́ннусю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бабу́ся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бабу́сю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-ичу / -івно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Па́влович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Па́вловичу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Іва́нівна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Іва́нівно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구어에서는 끝을 잘라 </w:t>
      </w:r>
      <w:r>
        <w:rPr>
          <w:rFonts w:ascii="Times New Roman" w:hAnsi="Times New Roman" w:eastAsia="Malgun Gothic"/>
          <w:b/>
          <w:i w:val="0"/>
          <w:sz w:val="22"/>
        </w:rPr>
        <w:t>Мам!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Та́ту!</w:t>
      </w:r>
      <w:r>
        <w:rPr>
          <w:rFonts w:ascii="Times New Roman" w:hAnsi="Times New Roman" w:eastAsia="Malgun Gothic"/>
          <w:b w:val="0"/>
          <w:i w:val="0"/>
          <w:sz w:val="22"/>
        </w:rPr>
        <w:t>처럼 부르기도 한다: «Мам? Це я.»(Mam? Tse ya. · 엄마? 나야.)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«Капіта́не, в субо́ту вночі́ до ньо́го приїжджа́ла швидка́.»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Kapitáne, v subótu vnochí do nóho pryizhdzhála shvydká.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대위님, 토요일 밤에 그분한테 구급차가 왔었죠.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капіта́н → </w:t>
      </w:r>
      <w:r>
        <w:rPr>
          <w:rFonts w:ascii="Times New Roman" w:hAnsi="Times New Roman" w:eastAsia="Malgun Gothic"/>
          <w:b/>
          <w:i w:val="0"/>
          <w:sz w:val="22"/>
        </w:rPr>
        <w:t>капіта́не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«Так, Яросла́ве...»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Tak, Yarosláve...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응, 야로슬라우…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'타냐 아주머니, 미콜라 씨!'를 부르는 말로(Та́ня — тьо́тя 대신 표준 ті́тка, Мико́ла).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Ті́тко Та́ню, Мико́ло!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Títko Tániu, Mykólo!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타냐 아주머니, 미콜라! (Та́ня → Та́ню: -я가 자음 뒤면 -ю)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부칭 만들기 — 아버지 이름에서 → 참고: 8화 «Степа́не Іларіо́новичу»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아버지 이름 + 남자 </w:t>
      </w:r>
      <w:r>
        <w:rPr>
          <w:rFonts w:ascii="Times New Roman" w:hAnsi="Times New Roman" w:eastAsia="Malgun Gothic"/>
          <w:b/>
          <w:i w:val="0"/>
          <w:sz w:val="22"/>
        </w:rPr>
        <w:t>-ович / -йович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여자 </w:t>
      </w:r>
      <w:r>
        <w:rPr>
          <w:rFonts w:ascii="Times New Roman" w:hAnsi="Times New Roman" w:eastAsia="Malgun Gothic"/>
          <w:b/>
          <w:i w:val="0"/>
          <w:sz w:val="22"/>
        </w:rPr>
        <w:t>-івна / -ївна</w:t>
      </w:r>
      <w:r>
        <w:rPr>
          <w:rFonts w:ascii="Times New Roman" w:hAnsi="Times New Roman" w:eastAsia="Malgun Gothic"/>
          <w:b w:val="0"/>
          <w:i w:val="0"/>
          <w:sz w:val="22"/>
        </w:rPr>
        <w:t>. 아버지 이름이 -а, -о, -й로 끝나면 조금 바뀐다.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아버지 이름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아들(남성 부칭)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딸(여성 부칭)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Іва́н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Іва́нович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Іва́нівна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Ві́ктор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Ві́кторович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Ві́кторівна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Павло́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Па́влович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Па́влівна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Петро́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Петро́вич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Петрі́вна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Сергі́й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Сергі́йович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Сергі́ївна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Мико́ла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Микола́йович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Микола́ївна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올레스의 전체 이름은 </w:t>
      </w:r>
      <w:r>
        <w:rPr>
          <w:rFonts w:ascii="Times New Roman" w:hAnsi="Times New Roman" w:eastAsia="Malgun Gothic"/>
          <w:b/>
          <w:i w:val="0"/>
          <w:sz w:val="22"/>
        </w:rPr>
        <w:t>О́лесь Микола́йович Орле́нко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아버지 미콜라의 아들. 조야의 «Зо́є Петрі́вно»는 아버지가 페트로라는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«Ні́ні Васи́лівні вже сказа́ли?»(8화)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Níni Vasýlivni vzhe skazály?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니나 바실리우나에게는 벌써 말했어요?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부칭도 격변화를 한다: Васи́лівна → 여격 </w:t>
      </w:r>
      <w:r>
        <w:rPr>
          <w:rFonts w:ascii="Times New Roman" w:hAnsi="Times New Roman" w:eastAsia="Malgun Gothic"/>
          <w:b/>
          <w:i w:val="0"/>
          <w:sz w:val="22"/>
        </w:rPr>
        <w:t>Васи́лівні</w:t>
      </w:r>
      <w:r>
        <w:rPr>
          <w:rFonts w:ascii="Times New Roman" w:hAnsi="Times New Roman" w:eastAsia="Malgun Gothic"/>
          <w:b w:val="0"/>
          <w:i w:val="0"/>
          <w:sz w:val="22"/>
        </w:rPr>
        <w:t>(7화의 여격).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올레스에게 여동생이 있다면 그녀의 부칭은?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Микола́ївна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Mykoláivna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미콜라이우나 (Мико́ла → Микола́ївна)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명령형(наказо́вий спо́сіб) 만들기 → 참고: 1~6화 현재형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현재형 3인칭 복수(вони́)에서 어미 </w:t>
      </w:r>
      <w:r>
        <w:rPr>
          <w:rFonts w:ascii="Times New Roman" w:hAnsi="Times New Roman" w:eastAsia="Malgun Gothic"/>
          <w:b/>
          <w:i w:val="0"/>
          <w:sz w:val="22"/>
        </w:rPr>
        <w:t>-уть/-ють, -ать/-ять</w:t>
      </w:r>
      <w:r>
        <w:rPr>
          <w:rFonts w:ascii="Times New Roman" w:hAnsi="Times New Roman" w:eastAsia="Malgun Gothic"/>
          <w:b w:val="0"/>
          <w:i w:val="0"/>
          <w:sz w:val="22"/>
        </w:rPr>
        <w:t>를 떼고: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① 1인칭 단수 강세가 어미에 있으면 </w:t>
      </w:r>
      <w:r>
        <w:rPr>
          <w:rFonts w:ascii="Times New Roman" w:hAnsi="Times New Roman" w:eastAsia="Malgun Gothic"/>
          <w:b/>
          <w:i w:val="0"/>
          <w:sz w:val="22"/>
        </w:rPr>
        <w:t>-и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іти́(іду́ть) → </w:t>
      </w:r>
      <w:r>
        <w:rPr>
          <w:rFonts w:ascii="Times New Roman" w:hAnsi="Times New Roman" w:eastAsia="Malgun Gothic"/>
          <w:b/>
          <w:i w:val="0"/>
          <w:sz w:val="22"/>
        </w:rPr>
        <w:t>іди́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сиді́ти → </w:t>
      </w:r>
      <w:r>
        <w:rPr>
          <w:rFonts w:ascii="Times New Roman" w:hAnsi="Times New Roman" w:eastAsia="Malgun Gothic"/>
          <w:b/>
          <w:i w:val="0"/>
          <w:sz w:val="22"/>
        </w:rPr>
        <w:t>сиди́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писа́ти(пи́шуть) → </w:t>
      </w:r>
      <w:r>
        <w:rPr>
          <w:rFonts w:ascii="Times New Roman" w:hAnsi="Times New Roman" w:eastAsia="Malgun Gothic"/>
          <w:b/>
          <w:i w:val="0"/>
          <w:sz w:val="22"/>
        </w:rPr>
        <w:t>пиши́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встава́ти(встаю́ть — 예외적으로) → </w:t>
      </w:r>
      <w:r>
        <w:rPr>
          <w:rFonts w:ascii="Times New Roman" w:hAnsi="Times New Roman" w:eastAsia="Malgun Gothic"/>
          <w:b/>
          <w:i w:val="0"/>
          <w:sz w:val="22"/>
        </w:rPr>
        <w:t>встава́й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② 어간이 모음으로 끝나면 </w:t>
      </w:r>
      <w:r>
        <w:rPr>
          <w:rFonts w:ascii="Times New Roman" w:hAnsi="Times New Roman" w:eastAsia="Malgun Gothic"/>
          <w:b/>
          <w:i w:val="0"/>
          <w:sz w:val="22"/>
        </w:rPr>
        <w:t>-й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чита́ти(чита́ють) → </w:t>
      </w:r>
      <w:r>
        <w:rPr>
          <w:rFonts w:ascii="Times New Roman" w:hAnsi="Times New Roman" w:eastAsia="Malgun Gothic"/>
          <w:b/>
          <w:i w:val="0"/>
          <w:sz w:val="22"/>
        </w:rPr>
        <w:t>чита́й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пи́ти(п'ють) → </w:t>
      </w:r>
      <w:r>
        <w:rPr>
          <w:rFonts w:ascii="Times New Roman" w:hAnsi="Times New Roman" w:eastAsia="Malgun Gothic"/>
          <w:b/>
          <w:i w:val="0"/>
          <w:sz w:val="22"/>
        </w:rPr>
        <w:t>пий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слу́хати → </w:t>
      </w:r>
      <w:r>
        <w:rPr>
          <w:rFonts w:ascii="Times New Roman" w:hAnsi="Times New Roman" w:eastAsia="Malgun Gothic"/>
          <w:b/>
          <w:i w:val="0"/>
          <w:sz w:val="22"/>
        </w:rPr>
        <w:t>слу́хай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③ 어간 강세 + 자음 하나면 </w:t>
      </w:r>
      <w:r>
        <w:rPr>
          <w:rFonts w:ascii="Times New Roman" w:hAnsi="Times New Roman" w:eastAsia="Malgun Gothic"/>
          <w:b/>
          <w:i w:val="0"/>
          <w:sz w:val="22"/>
        </w:rPr>
        <w:t>어미 없음(또는 -ь)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сі́сти(ся́дуть) → </w:t>
      </w:r>
      <w:r>
        <w:rPr>
          <w:rFonts w:ascii="Times New Roman" w:hAnsi="Times New Roman" w:eastAsia="Malgun Gothic"/>
          <w:b/>
          <w:i w:val="0"/>
          <w:sz w:val="22"/>
        </w:rPr>
        <w:t>сядь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ві́рити → </w:t>
      </w:r>
      <w:r>
        <w:rPr>
          <w:rFonts w:ascii="Times New Roman" w:hAnsi="Times New Roman" w:eastAsia="Malgun Gothic"/>
          <w:b/>
          <w:i w:val="0"/>
          <w:sz w:val="22"/>
        </w:rPr>
        <w:t>вір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бу́ти → </w:t>
      </w:r>
      <w:r>
        <w:rPr>
          <w:rFonts w:ascii="Times New Roman" w:hAnsi="Times New Roman" w:eastAsia="Malgun Gothic"/>
          <w:b/>
          <w:i w:val="0"/>
          <w:sz w:val="22"/>
        </w:rPr>
        <w:t>будь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ви(복수·존칭): ①은 </w:t>
      </w:r>
      <w:r>
        <w:rPr>
          <w:rFonts w:ascii="Times New Roman" w:hAnsi="Times New Roman" w:eastAsia="Malgun Gothic"/>
          <w:b/>
          <w:i w:val="0"/>
          <w:sz w:val="22"/>
        </w:rPr>
        <w:t>-іть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(іді́ть, ви́йдіть, бері́ть), ②③은 </w:t>
      </w:r>
      <w:r>
        <w:rPr>
          <w:rFonts w:ascii="Times New Roman" w:hAnsi="Times New Roman" w:eastAsia="Malgun Gothic"/>
          <w:b/>
          <w:i w:val="0"/>
          <w:sz w:val="22"/>
        </w:rPr>
        <w:t>-те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(чита́йте, ся́дьте, бу́дьте). '~하자'는 </w:t>
      </w:r>
      <w:r>
        <w:rPr>
          <w:rFonts w:ascii="Times New Roman" w:hAnsi="Times New Roman" w:eastAsia="Malgun Gothic"/>
          <w:b/>
          <w:i w:val="0"/>
          <w:sz w:val="22"/>
        </w:rPr>
        <w:t>-імо / -мо</w:t>
      </w:r>
      <w:r>
        <w:rPr>
          <w:rFonts w:ascii="Times New Roman" w:hAnsi="Times New Roman" w:eastAsia="Malgun Gothic"/>
          <w:b w:val="0"/>
          <w:i w:val="0"/>
          <w:sz w:val="22"/>
        </w:rPr>
        <w:t>(ході́мо, ся́дьмо — 12화).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«Встава́й. Ті́льки шви́дко і мо́вчки.»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Vstavái. Tílky shvýdko i móvchky.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일어나. 대신 빨리, 그리고 조용히.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«Тепе́р слу́хай і запам'ято́вуй.»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Tepér slúkhai i zapamiatóvui.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이제 듣고 외워라.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«Ви́йдіть, будь ла́ска.»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Výidit, bud láska.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나가 주십시오.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будь ла́ска</w:t>
      </w:r>
      <w:r>
        <w:rPr>
          <w:rFonts w:ascii="Times New Roman" w:hAnsi="Times New Roman" w:eastAsia="Malgun Gothic"/>
          <w:b w:val="0"/>
          <w:i w:val="0"/>
          <w:sz w:val="22"/>
        </w:rPr>
        <w:t>(부탁합니다)도 원래 '친절하라'는 бу́ти의 명령형이다.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Сіда́й!</w:t>
      </w:r>
      <w:r>
        <w:rPr>
          <w:rFonts w:ascii="Times New Roman" w:hAnsi="Times New Roman" w:eastAsia="Malgun Gothic"/>
          <w:b w:val="0"/>
          <w:i w:val="0"/>
          <w:sz w:val="22"/>
        </w:rPr>
        <w:t>(ти)를 ви로.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Сіда́йте!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Sidáite!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앉으세요! (어간 모음 + -й → -йте)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명령형과 상(相) — 한 번 할 일 vs 늘 할 일, 그리고 부정 명령 → 참고: 상의 짝(1~6화)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긍정 명령에서 </w:t>
      </w:r>
      <w:r>
        <w:rPr>
          <w:rFonts w:ascii="Times New Roman" w:hAnsi="Times New Roman" w:eastAsia="Malgun Gothic"/>
          <w:b/>
          <w:i w:val="0"/>
          <w:sz w:val="22"/>
        </w:rPr>
        <w:t>구체적인 한 번의 행동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완료상(Подиви́ся, Спро́буйте, Знайди́), </w:t>
      </w:r>
      <w:r>
        <w:rPr>
          <w:rFonts w:ascii="Times New Roman" w:hAnsi="Times New Roman" w:eastAsia="Malgun Gothic"/>
          <w:b/>
          <w:i w:val="0"/>
          <w:sz w:val="22"/>
        </w:rPr>
        <w:t>권유·지속·일반적 습관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불완료상(Сіда́й, Пий, Бери́). </w:t>
      </w:r>
      <w:r>
        <w:rPr>
          <w:rFonts w:ascii="Times New Roman" w:hAnsi="Times New Roman" w:eastAsia="Malgun Gothic"/>
          <w:b/>
          <w:i w:val="0"/>
          <w:sz w:val="22"/>
        </w:rPr>
        <w:t>부정 명령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'하지 마라'로 거의 늘 </w:t>
      </w:r>
      <w:r>
        <w:rPr>
          <w:rFonts w:ascii="Times New Roman" w:hAnsi="Times New Roman" w:eastAsia="Malgun Gothic"/>
          <w:b/>
          <w:i w:val="0"/>
          <w:sz w:val="22"/>
        </w:rPr>
        <w:t>불완료상</w:t>
      </w:r>
      <w:r>
        <w:rPr>
          <w:rFonts w:ascii="Times New Roman" w:hAnsi="Times New Roman" w:eastAsia="Malgun Gothic"/>
          <w:b w:val="0"/>
          <w:i w:val="0"/>
          <w:sz w:val="22"/>
        </w:rPr>
        <w:t>: Не дя́куй, Не бі́йся, Не пиші́ть.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긍정(완료)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긍정(불완료)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부정(불완료)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Подиви́ся на мене́. 나를 봐.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Диви́ся! 잘 봐 둬!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Не диви́ся. 보지 마.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Спро́буйте переда́ти. 전해 보세요.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Про́буйте! 계속 해 보세요!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Не про́буйте. 해 보지 마세요.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«О́лесю. Подиви́ся на мене́.»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Ólesiu. Podyvýsia na mené.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올레스. 나를 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조야가 '지금 한 번' 자기를 보라는 것 — 완료상 подиви́тися.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«Пий. Сього́дні кліє́нт — ти.»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Pyi. Sohódni kliiént — ty.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마셔. 오늘은 네가 의뢰인이야.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차를 권하는 말 — 불완료상 пи́ти.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«Ви ті́льки не пиші́ть на ньо́го.»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Vy tílky ne pyshít na nóho.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애를 고발하는 글만은 쓰지 말아 주세요.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부정 명령 — 불완료상 писа́ти.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«Не дя́куй.»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 diákui.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고마워하지 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«Не бі́йся.»(ти — 겁내지 마)를 ви로.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Не бі́йтеся.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 bíitesia.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겁내지 마세요. (재귀동사는 -ся가 -теся로)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면회실에서 본다르는 올레스에게 무엇을 '할 수 있다'고 말하며, 레샤 우크라인카의 어떤 구절을 건네나요?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올레스는 변호인은 될 수 없지만 '기억하고 말할 수 있다'고 한다. 그리고 보일러실 벽에 석탄으로 써 두었던 «Без наді́ї таки́ сподіва́тись»(Bez nadíi taký spodivátys · 희망이 없어도 끝내 희망하리라)를 건넨다 — 희망이 있어서가 아니라, 희망 없이는 사람이 아니라 조서가 되기 때문에.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쿠체르의 어머니 마리야는 아들이 왜 떠났다고 짐작하나요?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반년 동안 끌던 둘째 아들 루슬란의 사건이 금요일에 갑자기 종결되었고, 같은 날 밤 검은 차가 와서 바딤을 키이우 근처 공사판으로 데려갔다. '하나를 풀어 줬으면 다른 하나를 산 것'이라고 마리야는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법의학 소견서가 왜 결정적인가요?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수용소 입소 일지에는 8월 16일 '신체 손상 없음'으로 적혀 있는데, 소견서는 멍이 생긴 지 '3~6일'이라고 했다. 즉 멍은 구금된 뒤에 생긴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