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8화 「크라베츠의 그림자」(Тінь Кравця́)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옛 보안기관의 실력자 크라베츠가 1987년 균열이 있던 바로 그 댐 위로 본다르를 '차 한잔'에 부른다. 누구와 함께(з ким), 무엇으로(чим), 누가 되어(ким) — 이 세 질문에 답하는 </w:t>
      </w:r>
      <w:r>
        <w:rPr>
          <w:rFonts w:ascii="Times New Roman" w:hAnsi="Times New Roman" w:eastAsia="Malgun Gothic"/>
          <w:b/>
          <w:i w:val="0"/>
          <w:sz w:val="22"/>
        </w:rPr>
        <w:t>조격(ору́дний відмі́нок)</w:t>
      </w:r>
      <w:r>
        <w:rPr>
          <w:rFonts w:ascii="Times New Roman" w:hAnsi="Times New Roman" w:eastAsia="Malgun Gothic"/>
          <w:b w:val="0"/>
          <w:i w:val="0"/>
          <w:sz w:val="22"/>
        </w:rPr>
        <w:t>을 배운다. 시장에서 셔츠를 사고, 댐 위에서 협상하고, 증인을 만나는 장면마다 조격이 나온다.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 키릴 문자 읽기는 1화 노트 「🔤 키릴 문자와 발음」 참고.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соро́чка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соро́чки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셔츠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«Нам соро́чку. Сві́тлу, на робо́ту.» / Nam soróchku. Svítlu, na robótu. / 셔츠 하나 주세요. 밝은 색으로, 출근용이요.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ко́мір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ко́міра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옷깃, 칼라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«Со́рок пе́рший ко́мір?» / Sórok pérshyi kómir? / 칼라 41호예요?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рука́в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рукава́ · 복수 рукави́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«Рука́в завжди́ мо́жна підверну́ти, а пле́чі — ні.» / Rukáv zavzhdý mózhna pidvernúty, a pléchi — ni. / 소매는 언제든 걷어 올리면 되지만, 어깨는 안 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дзе́ркало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дзе́ркала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«Мам, тут дзе́ркала нема́.» / Mam, tut dzérkala nemá. / 엄마, 여기 거울이 없어.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торгува́тися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поторгува́тися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흥정하다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«Ті взагалі́ торгу́ються, як на база́рі в Стамбу́лі.» / Ti vzahalí torhúiutsia, yak na bazári v Stambúli. / 그 사람들은 아예 이스탄불 시장에서처럼 흥정한다니까요.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запро́шення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запро́шення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«Це запро́шення, юна́че.» / Tse zapróshennia, yunáche. / 이건 초대일세, 젊은이.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водосхо́вище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водосхо́вища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저수지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«На водосхо́вищі, в себе́ на да́чі.» / Na vodoskhóvyshchi, v sebé na dáchi. / 저수지에 있는 자기 다차에서요.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пігу́лка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пігу́лки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щодня́ п'ю пігу́лку.» / Ya shchodniá piu pihúlku. / 나는 매일 알약을 먹어.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бляша́нка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бляша́нки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양철통, 깡통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«Бляша́нку взяли́?» / Bliashánku vzialý? / 양철통(약통) 챙기셨어요?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те́рмос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те́рмоса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보온병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лляні́й соро́чці, з те́рмосом» / u llianíi soróchtsi, z térmosom / 리넨 셔츠 차림에 보온병을 들고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пенсіоне́р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пенсіоне́ра · 여 пенсіоне́рка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연금생활자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нічо́го не зна́ю. Я пенсіоне́р.» / Ya nichóho ne znáiu. Ya pensionér. / 나는 아무것도 모릅니다. 연금생활자요.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зви́чка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зви́чки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습관, 버릇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«Ду́же дорога́ зви́чка.» / Dúzhe dorohá zvýchka. / 아주 값비싼 버릇이죠.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рішу́чий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рішу́ча · 복수 рішу́чі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단호한, 결단력 있는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я не люблю́ рішу́чих люде́й.» / A ya ne liubliú rishúchykh liudéi. / 그런데 나는 단호한 사람들을 좋아하지 않아요.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розпи́ска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розпи́ски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수령증, 영수증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«Гро́ші без розпи́ски.» / Hróshi bez rozpýsky. / 영수증 없는 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ма́йстер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ма́йстра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(공장의) 작업반장; 장인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«Ма́йстер Го́луб і бу́де осо́бою, яка́ допусти́ла пору́шення.» / Máister Hólub i búde osóboiu, yaká dopustýla porúshennia. / 작업반장 골루브가 위반을 허용한 사람이 되는 겁니다.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впе́ртий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впе́рта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고집 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«Ви впе́ртий, як ця гре́бля.» / Vy vpértyi, yak tsia hréblia. / 당신은 이 댐처럼 고집이 세군요.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втоми́тися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вто́млюватися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«І одного́ дня гре́бля сама́ вирі́шує, що втоми́лася.» / I odnohó dnia hréblia samá vyríshuie, shcho vtomýlasia. / 그리고 어느 날 댐이 스스로 지쳤다고 결정하는 거죠.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пові́стка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пові́стки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소환장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«Чай і пові́стку.» / Chai i povístku. / 차와 소환장이요.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до́пит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до́питу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신문(訊問), 심문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«якщо́ ми подамо́ клопота́ння про ваш до́пит» / yakshchó my podamó klopotánnia pro vash dópyt / 우리가 당신에 대한 신문을 신청하면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звільни́ти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звільня́ти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해고하다; 풀어 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«Ну... Мене́ ж зві́льнять.» / Nu... Mené zh zvílniat. / 그게… 저 해고될 거잖아요.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креди́т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креди́ту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대출, 융자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мене́ креди́т на маши́ну.» / U mené kredýt na mashýnu. / 저 자동차 대출이 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запасни́й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запасна́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예비의, 여분의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«Трима́й. Запасни́й. Від цих двере́й.» / Trymái. Zapasnýi. Vid tsykh dveréi. / 받아라. 여분 열쇠다. 이 문 열쇠야.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ши́рма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ши́рми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칸막이, 가리개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«О́лесь захо́дить за карто́нну ши́рму» / Óles zakhódyt za kartónnu shýrmu / 올레스가 판지 칸막이 뒤로 들어간다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ону́к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ону́ка · 여 ону́ка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«Її́ ваш ону́к ще носи́тиме.» / Yií vash onúk shche nosýtyme. / 이건 손주까지 입을 거예요.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капелю́х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капелю́ха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(챙 있는) 모자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«Бо́ндар у сві́тлому піджаку́, з капелю́хом.» / Bóndar u svítlomu pidzhakú, z kapeliúkhom. / 본다르는 밝은 재킷 차림에 모자를 들었다.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відста́вка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відста́вки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퇴역, 사임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«Генера́л у відста́вці.» / Henerál u vidstávtsi. / 퇴역 장성이지.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носовичо́к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носовичка́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손수건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«дістає́ з кише́ні чи́стий скла́дений носовичо́к» / distaié z kyshéni chýstyi skládenyi nosovychók / 주머니에서 깨끗하게 접은 손수건을 꺼낸다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«Нівро́ку!» — 보기 좋네! (부정 타지 말라고)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사람의 체격·건강·아이·수확을 칭찬하면서 '눈독 들이지 않는다, 부정 타지 마라'는 뜻을 함께 담은 말. 칭찬 앞뒤에 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의류 시장 상인이 셔츠를 사러 온 올레스를 훑어보며. 할머니·시장 상인의 정겨운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«Ну, нівро́ку, яки́й па́рубок! Пле́чі є, ши́я є.»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Nu, nivróku, yakýi párubok! Pléchi ye, shýia ye.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아이고, 보기 좋네, 청년 참 늠름하다! 어깨도 있고, 목도 있고.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Тьху-тьху, щоб не навро́чити</w:t>
      </w:r>
      <w:r>
        <w:rPr>
          <w:rFonts w:ascii="Times New Roman" w:hAnsi="Times New Roman" w:eastAsia="Malgun Gothic"/>
          <w:b w:val="0"/>
          <w:i w:val="0"/>
          <w:sz w:val="22"/>
        </w:rPr>
        <w:t>(퉤퉤, 부정 타지 않게)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«Як на вас ши́то!» — 꼭 맞춘 것 같네요!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직역 '당신에게 맞춰 바느질한 것 같다'. 옷이 잘 어울릴 때. ти에게는 </w:t>
      </w:r>
      <w:r>
        <w:rPr>
          <w:rFonts w:ascii="Times New Roman" w:hAnsi="Times New Roman" w:eastAsia="Malgun Gothic"/>
          <w:b/>
          <w:i w:val="0"/>
          <w:sz w:val="22"/>
        </w:rPr>
        <w:t>Як на тебе́ ши́то!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상인이 흰 셔츠를 입고 나온 올레스에게(ви). 비유적으로 '그 일에 딱 맞는 사람'에게도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«Ну! Як на вас ши́то!»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Nu! Yak na vas shýto!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자! 꼭 맞춘 것 같네요!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Вам ду́же ли́чить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(아주 잘 어울려요) · 반대: </w:t>
      </w:r>
      <w:r>
        <w:rPr>
          <w:rFonts w:ascii="Times New Roman" w:hAnsi="Times New Roman" w:eastAsia="Malgun Gothic"/>
          <w:b/>
          <w:i w:val="0"/>
          <w:sz w:val="22"/>
        </w:rPr>
        <w:t>Не моє́</w:t>
      </w:r>
      <w:r>
        <w:rPr>
          <w:rFonts w:ascii="Times New Roman" w:hAnsi="Times New Roman" w:eastAsia="Malgun Gothic"/>
          <w:b w:val="0"/>
          <w:i w:val="0"/>
          <w:sz w:val="22"/>
        </w:rPr>
        <w:t>(내 스타일 아니야)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«Та го́ді тобі́!» — 그만 좀 해! / 됐어!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상대의 투정·과장을 가볍게 끊는 말. ви에게는 </w:t>
      </w:r>
      <w:r>
        <w:rPr>
          <w:rFonts w:ascii="Times New Roman" w:hAnsi="Times New Roman" w:eastAsia="Malgun Gothic"/>
          <w:b/>
          <w:i w:val="0"/>
          <w:sz w:val="22"/>
        </w:rPr>
        <w:t>Та го́ді вам!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한나가 소매가 길다고 투덜대는 아들에게(ти). 화난 말이 아니라 '별것 아니야'라는 다독임.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«Та го́ді тобі́! Рука́в завжди́ мо́жна підверну́ти, а пле́чі — ні.»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 hódi tobí! Rukáv zavzhdý mózhna pidvernúty, a pléchi — ni.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됐어, 그만해! 소매는 언제든 걷으면 되지만 어깨는 안 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До́сить!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(그만!) · </w:t>
      </w:r>
      <w:r>
        <w:rPr>
          <w:rFonts w:ascii="Times New Roman" w:hAnsi="Times New Roman" w:eastAsia="Malgun Gothic"/>
          <w:b/>
          <w:i w:val="0"/>
          <w:sz w:val="22"/>
        </w:rPr>
        <w:t>Обли́ш!</w:t>
      </w:r>
      <w:r>
        <w:rPr>
          <w:rFonts w:ascii="Times New Roman" w:hAnsi="Times New Roman" w:eastAsia="Malgun Gothic"/>
          <w:b w:val="0"/>
          <w:i w:val="0"/>
          <w:sz w:val="22"/>
        </w:rPr>
        <w:t>(관둬!)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«Ски́ньте тро́хи» — 좀 깎아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ски́нути(값을 내리다)의 명령형. 시장 흥정의 기본. ти에게는 </w:t>
      </w:r>
      <w:r>
        <w:rPr>
          <w:rFonts w:ascii="Times New Roman" w:hAnsi="Times New Roman" w:eastAsia="Malgun Gothic"/>
          <w:b/>
          <w:i w:val="0"/>
          <w:sz w:val="22"/>
        </w:rPr>
        <w:t>Скинь тро́хи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한나가 셔츠 두 장 값을 흥정하며 상인에게(ви). 이 장면은 320 → 300 → 310 → 300으로 이어지는 흥정의 교과서다.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«Ски́ньте тро́хи. Двох беремо́: бі́лу і блаки́тну.»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Skýnte trókhy. Dvokh beremó: bílu i blakýtnu.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좀 깎아 주세요. 두 장 살게요, 흰 거랑 하늘색이랑.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А деше́вше мо́жна?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(더 싸게 안 돼요?) · </w:t>
      </w:r>
      <w:r>
        <w:rPr>
          <w:rFonts w:ascii="Times New Roman" w:hAnsi="Times New Roman" w:eastAsia="Malgun Gothic"/>
          <w:b/>
          <w:i w:val="0"/>
          <w:sz w:val="22"/>
        </w:rPr>
        <w:t>Почо́му?</w:t>
      </w:r>
      <w:r>
        <w:rPr>
          <w:rFonts w:ascii="Times New Roman" w:hAnsi="Times New Roman" w:eastAsia="Malgun Gothic"/>
          <w:b w:val="0"/>
          <w:i w:val="0"/>
          <w:sz w:val="22"/>
        </w:rPr>
        <w:t>(얼마예요?) — 대본: «А почо́му бі́ла?»(A pochómu bíla? · 흰 건 얼마예요?)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«От хале́па!» — 아이고, 낭패네!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хале́па(곤경, 난처한 일). 사소한 곤란이 갑자기 닥쳤을 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한나가 갑자기 쏟아지는 소나기에 베란다 빨래를 떠올리며.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«Ой, от хале́па! Білизна́ на балко́ні!»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Oi, ot khalépa! Bilyzná na balkóni!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아이고, 낭패네! 빨래가 베란다에 있는데!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От біда́!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(큰일이네) · </w:t>
      </w:r>
      <w:r>
        <w:rPr>
          <w:rFonts w:ascii="Times New Roman" w:hAnsi="Times New Roman" w:eastAsia="Malgun Gothic"/>
          <w:b/>
          <w:i w:val="0"/>
          <w:sz w:val="22"/>
        </w:rPr>
        <w:t>Отако́ї!</w:t>
      </w:r>
      <w:r>
        <w:rPr>
          <w:rFonts w:ascii="Times New Roman" w:hAnsi="Times New Roman" w:eastAsia="Malgun Gothic"/>
          <w:b w:val="0"/>
          <w:i w:val="0"/>
          <w:sz w:val="22"/>
        </w:rPr>
        <w:t>(이런!)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«Та шо ви» — 에이, 무슨 말씀을요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상대의 말을 부드럽게(혹은 짐짓) 부정하는 말. </w:t>
      </w:r>
      <w:r>
        <w:rPr>
          <w:rFonts w:ascii="Times New Roman" w:hAnsi="Times New Roman" w:eastAsia="Malgun Gothic"/>
          <w:b/>
          <w:i w:val="0"/>
          <w:sz w:val="22"/>
        </w:rPr>
        <w:t>шо는 수르지크, 표준형은 «Та що ви»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팀첸코가 '안 가면 어쩌겠느냐'는 본다르에게(ви). 겉은 다정하지만 협박을 감싼 말투 — 장면 6에서 본다르는 크라베츠의 정보원을 '«та шо ви»라고 말하고 차는 마시지 않는 사람들'이라고 되받는다.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«Та шо ви, Ві́кторе Па́вловичу.»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 sho vy, Víktore Pávlovychu.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에이, 무슨 말씀이세요, 빅토르 파블로비치.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표준형: </w:t>
      </w:r>
      <w:r>
        <w:rPr>
          <w:rFonts w:ascii="Times New Roman" w:hAnsi="Times New Roman" w:eastAsia="Malgun Gothic"/>
          <w:b/>
          <w:i w:val="0"/>
          <w:sz w:val="22"/>
        </w:rPr>
        <w:t>Та що ви, Ві́кторе Па́вловичу.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Ta shcho vy, Víktore Pávlovychu.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«Мені́ аби́ везти́» — 난 태워다 주기만 하면 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аби́(~하기만 하면). '나머지는 내 알 바 아니다'라는 무심함. 7화에서 배운 '여격 + 동사 원형' 구조다.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팀첸코의 운전기사가 따라 타는 올레스를 보고. 앞의 «Мені́ шо?»(шо → 표준 </w:t>
      </w:r>
      <w:r>
        <w:rPr>
          <w:rFonts w:ascii="Times New Roman" w:hAnsi="Times New Roman" w:eastAsia="Malgun Gothic"/>
          <w:b/>
          <w:i w:val="0"/>
          <w:sz w:val="22"/>
        </w:rPr>
        <w:t>що</w:t>
      </w:r>
      <w:r>
        <w:rPr>
          <w:rFonts w:ascii="Times New Roman" w:hAnsi="Times New Roman" w:eastAsia="Malgun Gothic"/>
          <w:b w:val="0"/>
          <w:i w:val="0"/>
          <w:sz w:val="22"/>
        </w:rPr>
        <w:t>)도 '나야 뭐?'라는 무관심.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«Мені́ шо? Мені́ аби́ везти́.»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Mení sho? Mení abý veztý.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나야 뭐? 난 태워 주기만 하면 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Моя́ ха́та скра́ю</w:t>
      </w:r>
      <w:r>
        <w:rPr>
          <w:rFonts w:ascii="Times New Roman" w:hAnsi="Times New Roman" w:eastAsia="Malgun Gothic"/>
          <w:b w:val="0"/>
          <w:i w:val="0"/>
          <w:sz w:val="22"/>
        </w:rPr>
        <w:t>(내 집은 마을 끝 — 난 상관없다)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«Чай не вте́че» — 차는 도망 안 가요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'서두르지 마세요'. 직역 '차가 도망가지 않는다'. втекти́(도망치다, 완료상)의 미래.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본다르가 차를 단숨에 들이켜다 데인 쿠체르에게. 본다르의 백리향 차 모티프가 담긴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«Не поспіша́йте. Чай не вте́че.»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pospisháite. Chai ne vtéche.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서두르지 마세요. 차는 도망 안 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Не поспіша́й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(서두르지 마) · </w:t>
      </w:r>
      <w:r>
        <w:rPr>
          <w:rFonts w:ascii="Times New Roman" w:hAnsi="Times New Roman" w:eastAsia="Malgun Gothic"/>
          <w:b/>
          <w:i w:val="0"/>
          <w:sz w:val="22"/>
        </w:rPr>
        <w:t>Ліс не вте́че</w:t>
      </w:r>
      <w:r>
        <w:rPr>
          <w:rFonts w:ascii="Times New Roman" w:hAnsi="Times New Roman" w:eastAsia="Malgun Gothic"/>
          <w:b w:val="0"/>
          <w:i w:val="0"/>
          <w:sz w:val="22"/>
        </w:rPr>
        <w:t>(숲은 도망 안 가 — 같은 틀의 속담)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정중함으로 하는 결투 — 크라베츠와 본다르의 «ви»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두 사람은 끝까지 서로 ви + 이름·부칭으로 부른다. 크라베츠는 «Ві́кторе Па́вловичу»(Víktore Pávlovychu · 빅토르 파블로비치), 본다르는 «Степа́не Іларіо́новичу»(Stepáne Ilariónovychu · 스테판 일라리오노비치). 말은 공손하지만 내용은 칼끝이다.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«А ви зміни́лися, Степа́не Іларіо́новичу. Тоді́ ви сиді́ли в кутку́. Тепе́р — посере́дині.»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 vy zminýlysia, Stepáne Ilariónovychu. Todí vy sydíly v kutkú. Tepér — poserédyni.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당신은 변했군요, 스테판 일라리오노비치. 그때는 구석에 앉아 있었는데. 이제는 한가운데군요.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반면 팀첸코는 올레스를 «Хло́пче»(Khlópche · 이봐 청년), «юна́че»(yunáche · 젊은이)라고 ти/호격으로 부르며 낮춘다. 본다르는 팀첸코에게 «Вале́рію»(Valériiu · 발레리) — 부칭 없이 이름만 불러 거리를 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한나의 자기 교정 — 수르지크에서 표준어로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사서인 한나는 표준어를 쓰지만, 흥분하면 수르지크가 튀어나왔다가 곧바로 고친다.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«Ви шо... то́бто що ви!»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Vy sho... tóbto shcho vy!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뭐라고요… 아니, 무슨 말씀이세요!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то́бто</w:t>
      </w:r>
      <w:r>
        <w:rPr>
          <w:rFonts w:ascii="Times New Roman" w:hAnsi="Times New Roman" w:eastAsia="Malgun Gothic"/>
          <w:b w:val="0"/>
          <w:i w:val="0"/>
          <w:sz w:val="22"/>
        </w:rPr>
        <w:t>는 '즉, 다시 말해'. шо → що로 고쳐 말하는 모습이 '집에서는 섞어 쓰지만 표준어를 의식하는' 동부 도시민의 말을 보여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운전기사의 말에도 수르지크가 섞인다: «Дід шось бліди́й.»(Did shos blidýi. · 할아버지 좀 창백한데.) — </w:t>
      </w:r>
      <w:r>
        <w:rPr>
          <w:rFonts w:ascii="Times New Roman" w:hAnsi="Times New Roman" w:eastAsia="Malgun Gothic"/>
          <w:b/>
          <w:i w:val="0"/>
          <w:sz w:val="22"/>
        </w:rPr>
        <w:t>шось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표준형은 </w:t>
      </w:r>
      <w:r>
        <w:rPr>
          <w:rFonts w:ascii="Times New Roman" w:hAnsi="Times New Roman" w:eastAsia="Malgun Gothic"/>
          <w:b/>
          <w:i w:val="0"/>
          <w:sz w:val="22"/>
        </w:rPr>
        <w:t>щось</w:t>
      </w:r>
      <w:r>
        <w:rPr>
          <w:rFonts w:ascii="Times New Roman" w:hAnsi="Times New Roman" w:eastAsia="Malgun Gothic"/>
          <w:b w:val="0"/>
          <w:i w:val="0"/>
          <w:sz w:val="22"/>
        </w:rPr>
        <w:t>(무언가, 좀).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표준형: </w:t>
      </w:r>
      <w:r>
        <w:rPr>
          <w:rFonts w:ascii="Times New Roman" w:hAnsi="Times New Roman" w:eastAsia="Malgun Gothic"/>
          <w:b/>
          <w:i w:val="0"/>
          <w:sz w:val="22"/>
        </w:rPr>
        <w:t>Дід щось бліди́й.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Did shchos blidýi.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시장 상인의 호칭 — «жі́ночко»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상인은 한나를 </w:t>
      </w:r>
      <w:r>
        <w:rPr>
          <w:rFonts w:ascii="Times New Roman" w:hAnsi="Times New Roman" w:eastAsia="Malgun Gothic"/>
          <w:b/>
          <w:i w:val="0"/>
          <w:sz w:val="22"/>
        </w:rPr>
        <w:t>жі́ночко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(жі́нка '여자'의 지소형 호격, '아주머니')라고 부른다: «То кита́йські, жі́ночко.»(To kytáiski, zhínochko. · 그건 중국산이에요, 아주머니.) 친근하지만 격식은 없다. 공식 자리에서는 </w:t>
      </w:r>
      <w:r>
        <w:rPr>
          <w:rFonts w:ascii="Times New Roman" w:hAnsi="Times New Roman" w:eastAsia="Malgun Gothic"/>
          <w:b/>
          <w:i w:val="0"/>
          <w:sz w:val="22"/>
        </w:rPr>
        <w:t>па́ні</w:t>
      </w:r>
      <w:r>
        <w:rPr>
          <w:rFonts w:ascii="Times New Roman" w:hAnsi="Times New Roman" w:eastAsia="Malgun Gothic"/>
          <w:b w:val="0"/>
          <w:i w:val="0"/>
          <w:sz w:val="22"/>
        </w:rPr>
        <w:t>를 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조격(ору́дний відмі́нок) 어미와 з + 조격 — '~와 함께', '~을 가지고' → 참고: 여격(7화), 처격(9화)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의문사 </w:t>
      </w:r>
      <w:r>
        <w:rPr>
          <w:rFonts w:ascii="Times New Roman" w:hAnsi="Times New Roman" w:eastAsia="Malgun Gothic"/>
          <w:b/>
          <w:i w:val="0"/>
          <w:sz w:val="22"/>
        </w:rPr>
        <w:t>ким? чим?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(누구로/무엇으로). 전치사 </w:t>
      </w:r>
      <w:r>
        <w:rPr>
          <w:rFonts w:ascii="Times New Roman" w:hAnsi="Times New Roman" w:eastAsia="Malgun Gothic"/>
          <w:b/>
          <w:i w:val="0"/>
          <w:sz w:val="22"/>
        </w:rPr>
        <w:t>з / із / зі</w:t>
      </w:r>
      <w:r>
        <w:rPr>
          <w:rFonts w:ascii="Times New Roman" w:hAnsi="Times New Roman" w:eastAsia="Malgun Gothic"/>
          <w:b w:val="0"/>
          <w:i w:val="0"/>
          <w:sz w:val="22"/>
        </w:rPr>
        <w:t>(~와 함께)와 함께 가장 많이 쓴다(자음이 몰리면 зі: зі мно́ю).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조격 어미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남성·중성(딱딱한 자음, -о)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те́рмос, інспе́ктор, село́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-ом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те́рмосом, інспе́ктором, село́м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남성·중성(부드러운 자음, -е)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Краве́ць, учи́тель, по́ле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-ем / -єм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Кравце́м, учи́телем, по́лем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-а / -я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соро́чка, Окса́на, земля́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-ою / -ею(-єю)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соро́чкою, Окса́ною, земле́ю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자음 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ніч, сіль, ра́дість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-ю (자음 겹침)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ні́ччю, сі́ллю, ра́дістю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листи́, лю́ди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-ами / -ями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листа́ми, людьми́(불규칙)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인칭대명사: я → </w:t>
      </w:r>
      <w:r>
        <w:rPr>
          <w:rFonts w:ascii="Times New Roman" w:hAnsi="Times New Roman" w:eastAsia="Malgun Gothic"/>
          <w:b/>
          <w:i w:val="0"/>
          <w:sz w:val="22"/>
        </w:rPr>
        <w:t>мно́ю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ти → </w:t>
      </w:r>
      <w:r>
        <w:rPr>
          <w:rFonts w:ascii="Times New Roman" w:hAnsi="Times New Roman" w:eastAsia="Malgun Gothic"/>
          <w:b/>
          <w:i w:val="0"/>
          <w:sz w:val="22"/>
        </w:rPr>
        <w:t>тобо́ю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він/воно́ → </w:t>
      </w:r>
      <w:r>
        <w:rPr>
          <w:rFonts w:ascii="Times New Roman" w:hAnsi="Times New Roman" w:eastAsia="Malgun Gothic"/>
          <w:b/>
          <w:i w:val="0"/>
          <w:sz w:val="22"/>
        </w:rPr>
        <w:t>ним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вона́ → </w:t>
      </w:r>
      <w:r>
        <w:rPr>
          <w:rFonts w:ascii="Times New Roman" w:hAnsi="Times New Roman" w:eastAsia="Malgun Gothic"/>
          <w:b/>
          <w:i w:val="0"/>
          <w:sz w:val="22"/>
        </w:rPr>
        <w:t>не́ю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ми → </w:t>
      </w:r>
      <w:r>
        <w:rPr>
          <w:rFonts w:ascii="Times New Roman" w:hAnsi="Times New Roman" w:eastAsia="Malgun Gothic"/>
          <w:b/>
          <w:i w:val="0"/>
          <w:sz w:val="22"/>
        </w:rPr>
        <w:t>на́ми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ви → </w:t>
      </w:r>
      <w:r>
        <w:rPr>
          <w:rFonts w:ascii="Times New Roman" w:hAnsi="Times New Roman" w:eastAsia="Malgun Gothic"/>
          <w:b/>
          <w:i w:val="0"/>
          <w:sz w:val="22"/>
        </w:rPr>
        <w:t>ва́ми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вони́ → </w:t>
      </w:r>
      <w:r>
        <w:rPr>
          <w:rFonts w:ascii="Times New Roman" w:hAnsi="Times New Roman" w:eastAsia="Malgun Gothic"/>
          <w:b/>
          <w:i w:val="0"/>
          <w:sz w:val="22"/>
        </w:rPr>
        <w:t>ни́ми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«Мам, у мене́ че́рез годи́ну Окса́на з листа́ми з Вербі́вки.»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Mam, u mené chérez hodýnu Oksána z lystámy z Verbívky.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엄마, 나 한 시간 뒤에 옥사나가 베르비우카 편지들을 가지고 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листи́ → </w:t>
      </w:r>
      <w:r>
        <w:rPr>
          <w:rFonts w:ascii="Times New Roman" w:hAnsi="Times New Roman" w:eastAsia="Malgun Gothic"/>
          <w:b/>
          <w:i w:val="0"/>
          <w:sz w:val="22"/>
        </w:rPr>
        <w:t>з листа́ми</w:t>
      </w:r>
      <w:r>
        <w:rPr>
          <w:rFonts w:ascii="Times New Roman" w:hAnsi="Times New Roman" w:eastAsia="Malgun Gothic"/>
          <w:b w:val="0"/>
          <w:i w:val="0"/>
          <w:sz w:val="22"/>
        </w:rPr>
        <w:t>(편지들을 가지고). 뒤의 з Вербі́вки는 '~에서'라 생격 — 같은 з라도 뜻에 따라 격이 다르다.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«Помічни́к пої́де зі мно́ю.»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Pomichnýk poíde zi mnóiu.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보조인은 나와 함께 갑니다.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я → </w:t>
      </w:r>
      <w:r>
        <w:rPr>
          <w:rFonts w:ascii="Times New Roman" w:hAnsi="Times New Roman" w:eastAsia="Malgun Gothic"/>
          <w:b/>
          <w:i w:val="0"/>
          <w:sz w:val="22"/>
        </w:rPr>
        <w:t>зі мно́ю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Бо́ндар п'є чай з (Краве́ць).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괄호를 조격으로.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Бо́ндар п'є чай з Кравце́м.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Bóndar pie chai z Kravtsém.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본다르는 크라베츠와 차를 마신다. (Краве́ць: е가 빠지고 -ем)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전치사 없는 조격 — 도구·방법·냄새·때 → 참고: 1~6화 대격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'무엇으로'(도구·신체 부위), '어떤 모습으로', '~ 냄새가 나다(па́хнути чим)', '~을 이용하다(користува́тися чим)', '~을 다루다(керува́ти чим, 7화)', 그리고 '몇 해 동안(рока́ми)' 같은 시간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«Ті́льки нога́ми сиді́ння не чіпа́йте, вони́ шкіряні́.»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Tílky nohámy sydínnia ne chipáite, voný shkirianí.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다만 발로 좌석은 건드리지 마세요, 가죽이에요.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но́ги → </w:t>
      </w:r>
      <w:r>
        <w:rPr>
          <w:rFonts w:ascii="Times New Roman" w:hAnsi="Times New Roman" w:eastAsia="Malgun Gothic"/>
          <w:b/>
          <w:i w:val="0"/>
          <w:sz w:val="22"/>
        </w:rPr>
        <w:t>нога́ми</w:t>
      </w:r>
      <w:r>
        <w:rPr>
          <w:rFonts w:ascii="Times New Roman" w:hAnsi="Times New Roman" w:eastAsia="Malgun Gothic"/>
          <w:b w:val="0"/>
          <w:i w:val="0"/>
          <w:sz w:val="22"/>
        </w:rPr>
        <w:t>(발로): 도구의 조격.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«Спе́ка, па́хне гу́мою і кукуру́дзою.»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Spéka, pákhne húmoiu i kukurúdzoiu.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덥다, 고무와 옥수수 냄새가 난다.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па́хнути + 조격: гу́ма → </w:t>
      </w:r>
      <w:r>
        <w:rPr>
          <w:rFonts w:ascii="Times New Roman" w:hAnsi="Times New Roman" w:eastAsia="Malgun Gothic"/>
          <w:b/>
          <w:i w:val="0"/>
          <w:sz w:val="22"/>
        </w:rPr>
        <w:t>гу́мою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кукуру́дза → </w:t>
      </w:r>
      <w:r>
        <w:rPr>
          <w:rFonts w:ascii="Times New Roman" w:hAnsi="Times New Roman" w:eastAsia="Malgun Gothic"/>
          <w:b/>
          <w:i w:val="0"/>
          <w:sz w:val="22"/>
        </w:rPr>
        <w:t>кукуру́дзою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«Ку́чер п'є одни́м ду́хом, обпіка́ється.»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Kúcher pie odným dúkhom, obpikáietsia.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쿠체르는 단숨에 들이켜다가 데인다.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одни́м ду́хом(한 번의 숨으로 = 단숨에): 방법의 조격.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«Не бу́демо пита́ти, зві́дки в ньо́го со́вість. Бу́демо користува́тися.»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Ne búdemo pytáty, zvídky v nóho sóvist. Búdemo korystuvátysia.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 사람 양심이 어디서 났는지는 묻지 말자. 이용하면 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користува́тися(чим) — 여기서는 목적어가 생략됐다.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'그의 손은 백리향 냄새가 난다'(рука́, чебре́ць)를 우크라이나어로.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Його́ ру́ки па́хнуть чебреце́м.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Yohó rúky pákhnut chebretsém.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그의 손에서 백리향 냄새가 난다. (чебре́ць → чебреце́м)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бу́ти · ста́ти · працюва́ти + 조격 — 직업과 신분 → 참고: 12화 분사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'~이다'가 </w:t>
      </w:r>
      <w:r>
        <w:rPr>
          <w:rFonts w:ascii="Times New Roman" w:hAnsi="Times New Roman" w:eastAsia="Malgun Gothic"/>
          <w:b/>
          <w:i w:val="0"/>
          <w:sz w:val="22"/>
        </w:rPr>
        <w:t>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면 동사가 빠지고 주격(Я пенсіоне́р). </w:t>
      </w:r>
      <w:r>
        <w:rPr>
          <w:rFonts w:ascii="Times New Roman" w:hAnsi="Times New Roman" w:eastAsia="Malgun Gothic"/>
          <w:b/>
          <w:i w:val="0"/>
          <w:sz w:val="22"/>
        </w:rPr>
        <w:t>과거·미래·원형</w:t>
      </w:r>
      <w:r>
        <w:rPr>
          <w:rFonts w:ascii="Times New Roman" w:hAnsi="Times New Roman" w:eastAsia="Malgun Gothic"/>
          <w:b w:val="0"/>
          <w:i w:val="0"/>
          <w:sz w:val="22"/>
        </w:rPr>
        <w:t>에서는 직업·신분·상태를 조격으로 쓰는 것이 표준이다. ста́ти(~이 되다), працюва́ти(~로 일하다), вважа́тися(~로 여겨지다)도 조격.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Я пенсіоне́р.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Ya pensionér.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나는 연금생활자다.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Він був ма́йстром.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Vin buv máistrom.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그는 작업반장이었다.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О́лесь бу́де адвока́том.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Óles búde advokátom.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올레스는 변호사가 될 것이다.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ста́ти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Він хо́че ста́ти юри́стом.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Vin khóche státy yurýstom.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그는 법률가가 되고 싶어 한다.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працюва́ти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Вона́ працю́є бібліоте́каркою.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Voná pratsiúie bibliotékarkoiu.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그녀는 사서로 일한다.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«Ма́йстер Го́луб і бу́де осо́бою, яка́ допусти́ла пору́шення.»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Máister Hólub i búde osóboiu, yaká dopustýla porúshennia.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작업반장 골루브가 바로 위반을 허용한 사람이 될 겁니다.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осо́ба(사람, 당사자) → </w:t>
      </w:r>
      <w:r>
        <w:rPr>
          <w:rFonts w:ascii="Times New Roman" w:hAnsi="Times New Roman" w:eastAsia="Malgun Gothic"/>
          <w:b/>
          <w:i w:val="0"/>
          <w:sz w:val="22"/>
        </w:rPr>
        <w:t>осо́бою</w:t>
      </w:r>
      <w:r>
        <w:rPr>
          <w:rFonts w:ascii="Times New Roman" w:hAnsi="Times New Roman" w:eastAsia="Malgun Gothic"/>
          <w:b w:val="0"/>
          <w:i w:val="0"/>
          <w:sz w:val="22"/>
        </w:rPr>
        <w:t>: бу́де + 조격.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«Шко́да бу́де, якщо́ він ста́не таки́м, як ви.»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Shkóda búde, yakshchó vin stáne takým, yak vy.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그가 당신 같은 사람이 된다면 안타까울 겁니다.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ста́ти + </w:t>
      </w:r>
      <w:r>
        <w:rPr>
          <w:rFonts w:ascii="Times New Roman" w:hAnsi="Times New Roman" w:eastAsia="Malgun Gothic"/>
          <w:b/>
          <w:i w:val="0"/>
          <w:sz w:val="22"/>
        </w:rPr>
        <w:t>таки́м</w:t>
      </w:r>
      <w:r>
        <w:rPr>
          <w:rFonts w:ascii="Times New Roman" w:hAnsi="Times New Roman" w:eastAsia="Malgun Gothic"/>
          <w:b w:val="0"/>
          <w:i w:val="0"/>
          <w:sz w:val="22"/>
        </w:rPr>
        <w:t>(таки́й의 조격).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직업 단어 몇 개(조격): юри́ст → юри́стом, адвока́т → адвока́том, слю́сар → слю́сарем, журналі́стка → журналі́сткою, бібліоте́карка → бібліоте́каркою, генера́л → генера́лом.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'한나는 학교 사서이다'를 과거로(«한나는 학교 사서였다»): Га́нна — шкільна́ бібліоте́карка.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Га́нна була́ шкільно́ю бібліоте́каркою.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Hánna bulá shkilnóiu bibliotékarkoiu.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한나는 학교 사서였다. (형용사도 조격 -ою)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за · під · над · пе́ред · між + 조격(위치) ↔ + 대격(방향) → 참고: 9화 처격(в/на)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이 전치사들은 '어디에 있다'(위치)면 </w:t>
      </w:r>
      <w:r>
        <w:rPr>
          <w:rFonts w:ascii="Times New Roman" w:hAnsi="Times New Roman" w:eastAsia="Malgun Gothic"/>
          <w:b/>
          <w:i w:val="0"/>
          <w:sz w:val="22"/>
        </w:rPr>
        <w:t>조격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'어디로 가다'(방향)면 </w:t>
      </w:r>
      <w:r>
        <w:rPr>
          <w:rFonts w:ascii="Times New Roman" w:hAnsi="Times New Roman" w:eastAsia="Malgun Gothic"/>
          <w:b/>
          <w:i w:val="0"/>
          <w:sz w:val="22"/>
        </w:rPr>
        <w:t>대격</w:t>
      </w:r>
      <w:r>
        <w:rPr>
          <w:rFonts w:ascii="Times New Roman" w:hAnsi="Times New Roman" w:eastAsia="Malgun Gothic"/>
          <w:b w:val="0"/>
          <w:i w:val="0"/>
          <w:sz w:val="22"/>
        </w:rPr>
        <w:t>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전치사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위치(조격)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방향(대격)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 뒤에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 гре́блею 댐 뒤에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за ши́рму 칸막이 뒤로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під 아래에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під абажу́ром 갓 아래에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під стіл 탁자 아래로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над 위에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над мі́стом 도시 위에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пе́ред 앞에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пе́ред ним 그 앞에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між 사이에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між ни́ми 그들 사이에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про́сто стою́ за гре́блею рока́ми.»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prósto stoiú za hrébleiu rokámy.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나는 그저 몇 해고 댐 뒤에 서 있을 뿐이오.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за + </w:t>
      </w:r>
      <w:r>
        <w:rPr>
          <w:rFonts w:ascii="Times New Roman" w:hAnsi="Times New Roman" w:eastAsia="Malgun Gothic"/>
          <w:b/>
          <w:i w:val="0"/>
          <w:sz w:val="22"/>
        </w:rPr>
        <w:t>гре́блею</w:t>
      </w:r>
      <w:r>
        <w:rPr>
          <w:rFonts w:ascii="Times New Roman" w:hAnsi="Times New Roman" w:eastAsia="Malgun Gothic"/>
          <w:b w:val="0"/>
          <w:i w:val="0"/>
          <w:sz w:val="22"/>
        </w:rPr>
        <w:t>(위치, 조격). рока́ми(몇 해 동안)도 조격.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«О́лесь захо́дить за карто́нну ши́рму, обтя́гнуту ткани́ною.»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 zakhódyt za kartónnu shýrmu, obtiáhnutu tkanýnoiu.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올레스가 천을 씌운 판지 칸막이 뒤로 들어간다.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за + </w:t>
      </w:r>
      <w:r>
        <w:rPr>
          <w:rFonts w:ascii="Times New Roman" w:hAnsi="Times New Roman" w:eastAsia="Malgun Gothic"/>
          <w:b/>
          <w:i w:val="0"/>
          <w:sz w:val="22"/>
        </w:rPr>
        <w:t>карто́нну ши́рму</w:t>
      </w:r>
      <w:r>
        <w:rPr>
          <w:rFonts w:ascii="Times New Roman" w:hAnsi="Times New Roman" w:eastAsia="Malgun Gothic"/>
          <w:b w:val="0"/>
          <w:i w:val="0"/>
          <w:sz w:val="22"/>
        </w:rPr>
        <w:t>(방향, 대격). 끝의 ткани́ною(천으로)는 도구의 조격.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«під доще́м переві́римо, чи спра́вді туре́цька»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pid doshchém perevírymo, chy správdi turétska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비 맞으면서 정말 터키산인지 확인해 보자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під + </w:t>
      </w:r>
      <w:r>
        <w:rPr>
          <w:rFonts w:ascii="Times New Roman" w:hAnsi="Times New Roman" w:eastAsia="Malgun Gothic"/>
          <w:b/>
          <w:i w:val="0"/>
          <w:sz w:val="22"/>
        </w:rPr>
        <w:t>доще́м</w:t>
      </w:r>
      <w:r>
        <w:rPr>
          <w:rFonts w:ascii="Times New Roman" w:hAnsi="Times New Roman" w:eastAsia="Malgun Gothic"/>
          <w:b w:val="0"/>
          <w:i w:val="0"/>
          <w:sz w:val="22"/>
        </w:rPr>
        <w:t>(비 아래에서 = 비를 맞으며).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'본다르가 초록 갓 스탠드 아래에 앉아 있다'(ла́мпа під зеле́ним абажу́ром를 활용, 조격).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Бо́ндар сиди́ть під зеле́ним абажу́ром.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Bóndar sydýt pid zelénym abazhúrom.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본다르는 초록 갓 아래 앉아 있다. (형용사 남성 조격 -им, 명사 -ом)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수사판사 코르니옌코는 왜 석 달 동안 미루던 '기기 지급 대장' 제출 명령을 갑자기 내렸나요?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다리나의 기사가 키이우에서 읽혔고, 언젠가 키이우로 승진하고 싶은 코르니옌코에게 '깨끗한 이름'이 필요해졌기 때문이다. 본다르는 '양심이 어디서 났는지는 묻지 말고 이용하자'고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크라베츠가 댐 위에서 제시한 '단호함 없는 해결책'은 무엇이고, 그 대가는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니나에게는 남편의 깨끗한 이름과 영수증 없는 5만 흐리우냐를, 그 대신 작업반장 골루브를 위반 책임자로 세우고, 본다르는 대장 제출 신청을 철회하고, 기자는 다른 기사를 쓰고, 올레스는 소쿠르의 회사로 가는 것. 본다르는 '골루브의 등으로 미망인의 평안을 사라는 것'이라며 거절한다.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쿠체르가 다녀간 뒤 본다르는 왜 그가 '증언하러 온 게 아니'라고 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쿠체르가 증언의 대가를 물었고, 휴대폰을 화면이 아래로 가게 엎어 놓았기 때문이다. «Лю́ди, які́ нічо́го не запи́сують, кладу́ть телефо́н як завго́дно.»(Liúdy, yakí nichóho ne zapýsuiut, kladút telefón yak zavhódno. · 아무것도 녹음하지 않는 사람은 전화기를 아무렇게나 놓는다) — 녹음하고 있었다는 뜻이다.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