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6부 5화 — 「지방 순회 유세」 (Региональное турне)</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알렉세이 “료샤” 오를로프(대통령, 재선 후보) / 이리나 올레고브나 마르첸코(대통령 보좌관) / 카탸 리시나(비서실장) / 류드밀라 이고레브나 사프로노바(노보크루츠크, 「Сибзавод」 사고 희생자의 미망인) / 세묜 이바노비치 두빈(「Сибзавод」 노동자) / 갈리나 페트로브나 두빈(세묜의 아내) / 마리나 드미트리예브나 쿠즈네초바(「Новтекс」 노동자) / 미하일 예고로비치(촐칸족 원로, 타이볼라) / 촐칸족 청년 / 「Сибзавод」 노동자 세 사람(단역) / 아르툠 이고레비치 코발추크(포퓰리스트 후보) / 키릴 안드레예비치 스미르노프(국가재정투명성청장, 화상통화) / 아나스타시야(나스탸) 드미트리예브나(투명성청 부청장, 화상통화) / 기자 / 앵커 / 분석가</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4화로부터 한 주 뒤, 재선 캠페인 6주차. 지지율이 떨어진 원점 지역 — 노보크루츠크, 올호프카, 타이볼라 — 를 료샤가 일주일 동안 다시 찾는다.</w:t>
      </w:r>
    </w:p>
    <w:p>
      <w:pPr>
        <w:keepNext/>
        <w:spacing w:before="320" w:after="140"/>
      </w:pPr>
      <w:r>
        <w:rPr>
          <w:rFonts w:ascii="Times New Roman" w:hAnsi="Times New Roman" w:eastAsia="Malgun Gothic"/>
          <w:b/>
          <w:i w:val="0"/>
          <w:color w:val="1F3864"/>
          <w:sz w:val="26"/>
        </w:rPr>
        <w:t>장면 1 — 출발 준비</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Маршрут на неделю — Новокруцк, Ольховка, Тайбола, потом обратно в Москву.</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Полный круг по местам, где всё начиналось.</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Символично перед выборами.</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Символично и полезно: опросы показывают падение поддержки именно в этих регионах.</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Значит, нужно напомнить, откуда мы начинали.</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И зачем.</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Самолёт через два часа. Все готовы?</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Готова. Хотя странно ехать в места, о которых столько слышала, но ни разу не видела своими глазами.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Увидите. И поймёте больше, чем из любых моих рассказов.</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Тогда в путь.</w:t>
      </w:r>
    </w:p>
    <w:p>
      <w:pPr>
        <w:keepNext/>
        <w:spacing w:before="320" w:after="140"/>
      </w:pPr>
      <w:r>
        <w:rPr>
          <w:rFonts w:ascii="Times New Roman" w:hAnsi="Times New Roman" w:eastAsia="Malgun Gothic"/>
          <w:b/>
          <w:i w:val="0"/>
          <w:color w:val="1F3864"/>
          <w:sz w:val="26"/>
        </w:rPr>
        <w:t>장면 2 — 노보크루츠크 도착, 류드밀라와 재회</w:t>
      </w:r>
    </w:p>
    <w:p>
      <w:pPr>
        <w:spacing w:before="0" w:after="110" w:line="300" w:lineRule="auto"/>
      </w:pPr>
      <w:r>
        <w:rPr>
          <w:rFonts w:ascii="Times New Roman" w:hAnsi="Times New Roman" w:eastAsia="Malgun Gothic"/>
          <w:b/>
          <w:i w:val="0"/>
          <w:sz w:val="22"/>
        </w:rPr>
        <w:t xml:space="preserve">Людмила: </w:t>
      </w:r>
      <w:r>
        <w:rPr>
          <w:rFonts w:ascii="Times New Roman" w:hAnsi="Times New Roman" w:eastAsia="Malgun Gothic"/>
          <w:b w:val="0"/>
          <w:i w:val="0"/>
          <w:sz w:val="22"/>
        </w:rPr>
        <w:t>Алексей Николаевич! Столько лет прошло — и снова у нас!</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Людмила Игоревна! Как вы?</w:t>
      </w:r>
    </w:p>
    <w:p>
      <w:pPr>
        <w:spacing w:before="0" w:after="110" w:line="300" w:lineRule="auto"/>
      </w:pPr>
      <w:r>
        <w:rPr>
          <w:rFonts w:ascii="Times New Roman" w:hAnsi="Times New Roman" w:eastAsia="Malgun Gothic"/>
          <w:b/>
          <w:i w:val="0"/>
          <w:sz w:val="22"/>
        </w:rPr>
        <w:t xml:space="preserve">Людмила: </w:t>
      </w:r>
      <w:r>
        <w:rPr>
          <w:rFonts w:ascii="Times New Roman" w:hAnsi="Times New Roman" w:eastAsia="Malgun Gothic"/>
          <w:b w:val="0"/>
          <w:i w:val="0"/>
          <w:sz w:val="22"/>
        </w:rPr>
        <w:t>Держусь. Дети выросли, младший теперь в институте.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Быков гордился бы.</w:t>
      </w:r>
    </w:p>
    <w:p>
      <w:pPr>
        <w:spacing w:before="0" w:after="110" w:line="300" w:lineRule="auto"/>
      </w:pPr>
      <w:r>
        <w:rPr>
          <w:rFonts w:ascii="Times New Roman" w:hAnsi="Times New Roman" w:eastAsia="Malgun Gothic"/>
          <w:b/>
          <w:i w:val="0"/>
          <w:sz w:val="22"/>
        </w:rPr>
        <w:t xml:space="preserve">Людмила: </w:t>
      </w:r>
      <w:r>
        <w:rPr>
          <w:rFonts w:ascii="Times New Roman" w:hAnsi="Times New Roman" w:eastAsia="Malgun Gothic"/>
          <w:b w:val="0"/>
          <w:i w:val="0"/>
          <w:sz w:val="22"/>
        </w:rPr>
        <w:t>Он гордился бы всем, что вы сделали. Голосовать буду за вас снова, даже не сомневайтесь.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Спасибо. Правда, спасибо.</w:t>
      </w:r>
    </w:p>
    <w:p>
      <w:pPr>
        <w:spacing w:before="0" w:after="110" w:line="300" w:lineRule="auto"/>
      </w:pPr>
      <w:r>
        <w:rPr>
          <w:rFonts w:ascii="Times New Roman" w:hAnsi="Times New Roman" w:eastAsia="Malgun Gothic"/>
          <w:b/>
          <w:i w:val="0"/>
          <w:sz w:val="22"/>
        </w:rPr>
        <w:t xml:space="preserve">Людмила: </w:t>
      </w:r>
      <w:r>
        <w:rPr>
          <w:rFonts w:ascii="Times New Roman" w:hAnsi="Times New Roman" w:eastAsia="Malgun Gothic"/>
          <w:b w:val="0"/>
          <w:i w:val="0"/>
          <w:sz w:val="22"/>
        </w:rPr>
        <w:t>Только не благодарите. Вы тогда пришли к нам, когда никто не приходил. Мы помним.</w:t>
      </w:r>
    </w:p>
    <w:p>
      <w:pPr>
        <w:keepNext/>
        <w:spacing w:before="320" w:after="140"/>
      </w:pPr>
      <w:r>
        <w:rPr>
          <w:rFonts w:ascii="Times New Roman" w:hAnsi="Times New Roman" w:eastAsia="Malgun Gothic"/>
          <w:b/>
          <w:i w:val="0"/>
          <w:color w:val="1F3864"/>
          <w:sz w:val="26"/>
        </w:rPr>
        <w:t>장면 3 — 세묜과 갈리나</w:t>
      </w:r>
    </w:p>
    <w:p>
      <w:pPr>
        <w:spacing w:before="0" w:after="110" w:line="300" w:lineRule="auto"/>
      </w:pPr>
      <w:r>
        <w:rPr>
          <w:rFonts w:ascii="Times New Roman" w:hAnsi="Times New Roman" w:eastAsia="Malgun Gothic"/>
          <w:b/>
          <w:i w:val="0"/>
          <w:sz w:val="22"/>
        </w:rPr>
        <w:t xml:space="preserve">Семён: </w:t>
      </w:r>
      <w:r>
        <w:rPr>
          <w:rFonts w:ascii="Times New Roman" w:hAnsi="Times New Roman" w:eastAsia="Malgun Gothic"/>
          <w:b w:val="0"/>
          <w:i w:val="0"/>
          <w:sz w:val="22"/>
        </w:rPr>
        <w:t>Всё такой же занятой человек, я смотрю.</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Семён Иванович! Как вентиляция?</w:t>
      </w:r>
    </w:p>
    <w:p>
      <w:pPr>
        <w:spacing w:before="0" w:after="110" w:line="300" w:lineRule="auto"/>
      </w:pPr>
      <w:r>
        <w:rPr>
          <w:rFonts w:ascii="Times New Roman" w:hAnsi="Times New Roman" w:eastAsia="Malgun Gothic"/>
          <w:b/>
          <w:i w:val="0"/>
          <w:sz w:val="22"/>
        </w:rPr>
        <w:t xml:space="preserve">Семён: </w:t>
      </w:r>
      <w:r>
        <w:rPr>
          <w:rFonts w:ascii="Times New Roman" w:hAnsi="Times New Roman" w:eastAsia="Malgun Gothic"/>
          <w:b w:val="0"/>
          <w:i w:val="0"/>
          <w:sz w:val="22"/>
        </w:rPr>
        <w:t>Работает исправно, третий год уже.</w:t>
      </w:r>
    </w:p>
    <w:p>
      <w:pPr>
        <w:spacing w:before="0" w:after="110" w:line="300" w:lineRule="auto"/>
      </w:pPr>
      <w:r>
        <w:rPr>
          <w:rFonts w:ascii="Times New Roman" w:hAnsi="Times New Roman" w:eastAsia="Malgun Gothic"/>
          <w:b/>
          <w:i w:val="0"/>
          <w:sz w:val="22"/>
        </w:rPr>
        <w:t xml:space="preserve">Галина: </w:t>
      </w:r>
      <w:r>
        <w:rPr>
          <w:rFonts w:ascii="Times New Roman" w:hAnsi="Times New Roman" w:eastAsia="Malgun Gothic"/>
          <w:b w:val="0"/>
          <w:i w:val="0"/>
          <w:sz w:val="22"/>
        </w:rPr>
        <w:t>А мы тебе пирог испекли. Президент президентом, а голодным по нашему городу ходить не дадим.</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(смеясь)</w:t>
      </w:r>
      <w:r>
        <w:rPr>
          <w:rFonts w:ascii="Times New Roman" w:hAnsi="Times New Roman" w:eastAsia="Malgun Gothic"/>
          <w:b w:val="0"/>
          <w:i w:val="0"/>
          <w:sz w:val="22"/>
        </w:rPr>
        <w:t xml:space="preserve"> Галина Петровна, ну зачем же… Я ведь тогда ничего особенного не сделал.</w:t>
      </w:r>
    </w:p>
    <w:p>
      <w:pPr>
        <w:spacing w:before="0" w:after="110" w:line="300" w:lineRule="auto"/>
      </w:pPr>
      <w:r>
        <w:rPr>
          <w:rFonts w:ascii="Times New Roman" w:hAnsi="Times New Roman" w:eastAsia="Malgun Gothic"/>
          <w:b/>
          <w:i w:val="0"/>
          <w:sz w:val="22"/>
        </w:rPr>
        <w:t xml:space="preserve">Галина: </w:t>
      </w:r>
      <w:r>
        <w:rPr>
          <w:rFonts w:ascii="Times New Roman" w:hAnsi="Times New Roman" w:eastAsia="Malgun Gothic"/>
          <w:b w:val="0"/>
          <w:i w:val="0"/>
          <w:sz w:val="22"/>
        </w:rPr>
        <w:t>Долг платежом красен. Ты нам — вентиляцию, мы тебе — пирог с капустой. Как в тот раз, когда ты у нас на кухне ночевал над бумагами.</w:t>
      </w:r>
    </w:p>
    <w:p>
      <w:pPr>
        <w:keepNext/>
        <w:spacing w:before="320" w:after="140"/>
      </w:pPr>
      <w:r>
        <w:rPr>
          <w:rFonts w:ascii="Times New Roman" w:hAnsi="Times New Roman" w:eastAsia="Malgun Gothic"/>
          <w:b/>
          <w:i w:val="0"/>
          <w:color w:val="1F3864"/>
          <w:sz w:val="26"/>
        </w:rPr>
        <w:t>장면 4 — 다시 찾은 시브자보드</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(у проходной работающего «Сибзавода»; из цехов доносится ровный гул)</w:t>
      </w:r>
      <w:r>
        <w:rPr>
          <w:rFonts w:ascii="Times New Roman" w:hAnsi="Times New Roman" w:eastAsia="Malgun Gothic"/>
          <w:b w:val="0"/>
          <w:i w:val="0"/>
          <w:sz w:val="22"/>
        </w:rPr>
        <w:t xml:space="preserve"> Ирина, помните, как я впервые рассказывал вам эту историю?</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Помню каждое слово.</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Здесь тогда пахло так, что к вечеру болела голова у всей улицы. А теперь слышите? Просто работает завод. Обычный, безопасный, скучный завод.</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Скучный — лучший комплимент для химического производства.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Странно возвращаться сюда президентом, а не провинциальным адвокатом.</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Не так уж странно. Вы тот же человек, просто должность другая.</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Надеюсь, что так.</w:t>
      </w:r>
    </w:p>
    <w:p>
      <w:pPr>
        <w:keepNext/>
        <w:spacing w:before="320" w:after="140"/>
      </w:pPr>
      <w:r>
        <w:rPr>
          <w:rFonts w:ascii="Times New Roman" w:hAnsi="Times New Roman" w:eastAsia="Malgun Gothic"/>
          <w:b/>
          <w:i w:val="0"/>
          <w:color w:val="1F3864"/>
          <w:sz w:val="26"/>
        </w:rPr>
        <w:t>장면 5 — 노동자들과의 질의응답</w:t>
      </w:r>
    </w:p>
    <w:p>
      <w:pPr>
        <w:spacing w:before="0" w:after="110" w:line="300" w:lineRule="auto"/>
      </w:pPr>
      <w:r>
        <w:rPr>
          <w:rFonts w:ascii="Times New Roman" w:hAnsi="Times New Roman" w:eastAsia="Malgun Gothic"/>
          <w:b/>
          <w:i w:val="0"/>
          <w:sz w:val="22"/>
        </w:rPr>
        <w:t xml:space="preserve">Рабочий 1: </w:t>
      </w:r>
      <w:r>
        <w:rPr>
          <w:rFonts w:ascii="Times New Roman" w:hAnsi="Times New Roman" w:eastAsia="Malgun Gothic"/>
          <w:b w:val="0"/>
          <w:i w:val="0"/>
          <w:sz w:val="22"/>
        </w:rPr>
        <w:t>Алексей Николаевич, честно — не боитесь проиграть Ковальчуку?</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Боюсь. Но ещё больше боюсь солгать вам, чтобы понравиться.</w:t>
      </w:r>
    </w:p>
    <w:p>
      <w:pPr>
        <w:spacing w:before="0" w:after="110" w:line="300" w:lineRule="auto"/>
      </w:pPr>
      <w:r>
        <w:rPr>
          <w:rFonts w:ascii="Times New Roman" w:hAnsi="Times New Roman" w:eastAsia="Malgun Gothic"/>
          <w:b/>
          <w:i w:val="0"/>
          <w:sz w:val="22"/>
        </w:rPr>
        <w:t xml:space="preserve">Рабочая 2: </w:t>
      </w:r>
      <w:r>
        <w:rPr>
          <w:rFonts w:ascii="Times New Roman" w:hAnsi="Times New Roman" w:eastAsia="Malgun Gothic"/>
          <w:b w:val="0"/>
          <w:i w:val="0"/>
          <w:sz w:val="22"/>
        </w:rPr>
        <w:t>А если проиграете — что будет с реформами?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Институты, которые мы построили — прозрачность, независимый аудит, судебная реформа, — переживут любого политика, если построены правильно.</w:t>
      </w:r>
    </w:p>
    <w:p>
      <w:pPr>
        <w:spacing w:before="0" w:after="110" w:line="300" w:lineRule="auto"/>
      </w:pPr>
      <w:r>
        <w:rPr>
          <w:rFonts w:ascii="Times New Roman" w:hAnsi="Times New Roman" w:eastAsia="Malgun Gothic"/>
          <w:b/>
          <w:i w:val="0"/>
          <w:sz w:val="22"/>
        </w:rPr>
        <w:t xml:space="preserve">Рабочий 1: </w:t>
      </w:r>
      <w:r>
        <w:rPr>
          <w:rFonts w:ascii="Times New Roman" w:hAnsi="Times New Roman" w:eastAsia="Malgun Gothic"/>
          <w:b w:val="0"/>
          <w:i w:val="0"/>
          <w:sz w:val="22"/>
        </w:rPr>
        <w:t>Обнадёживающий ответ.</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Единственный честный, который у меня есть.</w:t>
      </w:r>
    </w:p>
    <w:p>
      <w:pPr>
        <w:spacing w:before="0" w:after="110" w:line="300" w:lineRule="auto"/>
      </w:pPr>
      <w:r>
        <w:rPr>
          <w:rFonts w:ascii="Times New Roman" w:hAnsi="Times New Roman" w:eastAsia="Malgun Gothic"/>
          <w:b/>
          <w:i w:val="0"/>
          <w:sz w:val="22"/>
        </w:rPr>
        <w:t xml:space="preserve">Рабочая 3: </w:t>
      </w:r>
      <w:r>
        <w:rPr>
          <w:rFonts w:ascii="Times New Roman" w:hAnsi="Times New Roman" w:eastAsia="Malgun Gothic"/>
          <w:b w:val="0"/>
          <w:i w:val="0"/>
          <w:sz w:val="22"/>
        </w:rPr>
        <w:t>А лично вам — страшно потерять власть?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Страшнее было терять людей, которых я потерял по дороге сюда. Власть — просто должность. Проиграю — вернусь туда, откуда начинал.</w:t>
      </w:r>
    </w:p>
    <w:p>
      <w:pPr>
        <w:spacing w:before="0" w:after="110" w:line="300" w:lineRule="auto"/>
      </w:pPr>
      <w:r>
        <w:rPr>
          <w:rFonts w:ascii="Times New Roman" w:hAnsi="Times New Roman" w:eastAsia="Malgun Gothic"/>
          <w:b/>
          <w:i w:val="0"/>
          <w:sz w:val="22"/>
        </w:rPr>
        <w:t xml:space="preserve">Рабочий 1: </w:t>
      </w:r>
      <w:r>
        <w:rPr>
          <w:rFonts w:ascii="Times New Roman" w:hAnsi="Times New Roman" w:eastAsia="Malgun Gothic"/>
          <w:b w:val="0"/>
          <w:i w:val="0"/>
          <w:sz w:val="22"/>
        </w:rPr>
        <w:t>В адвокатуру?</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В адвокатуру. Худшее, что может случиться, — вернуться туда, откуда я родом. Не такое уж страшное будущее, если подумать.</w:t>
      </w:r>
    </w:p>
    <w:p>
      <w:pPr>
        <w:spacing w:before="0" w:after="110" w:line="300" w:lineRule="auto"/>
      </w:pPr>
      <w:r>
        <w:rPr>
          <w:rFonts w:ascii="Times New Roman" w:hAnsi="Times New Roman" w:eastAsia="Malgun Gothic"/>
          <w:b/>
          <w:i w:val="0"/>
          <w:sz w:val="22"/>
        </w:rPr>
        <w:t xml:space="preserve">Рабочая 2: </w:t>
      </w:r>
      <w:r>
        <w:rPr>
          <w:rFonts w:ascii="Times New Roman" w:hAnsi="Times New Roman" w:eastAsia="Malgun Gothic"/>
          <w:b w:val="0"/>
          <w:i w:val="0"/>
          <w:sz w:val="22"/>
        </w:rPr>
        <w:t>Тогда мы за вас. Хотя бы чтобы вы не расслаблялись.</w:t>
      </w:r>
    </w:p>
    <w:p>
      <w:pPr>
        <w:keepNext/>
        <w:spacing w:before="320" w:after="140"/>
      </w:pPr>
      <w:r>
        <w:rPr>
          <w:rFonts w:ascii="Times New Roman" w:hAnsi="Times New Roman" w:eastAsia="Malgun Gothic"/>
          <w:b/>
          <w:i w:val="0"/>
          <w:color w:val="1F3864"/>
          <w:sz w:val="26"/>
        </w:rPr>
        <w:t>장면 6 — 노브텍스, 마리나와의 재회</w:t>
      </w:r>
    </w:p>
    <w:p>
      <w:pPr>
        <w:spacing w:before="0" w:after="110" w:line="300" w:lineRule="auto"/>
      </w:pPr>
      <w:r>
        <w:rPr>
          <w:rFonts w:ascii="Times New Roman" w:hAnsi="Times New Roman" w:eastAsia="Malgun Gothic"/>
          <w:b/>
          <w:i w:val="0"/>
          <w:sz w:val="22"/>
        </w:rPr>
        <w:t xml:space="preserve">Марина: </w:t>
      </w:r>
      <w:r>
        <w:rPr>
          <w:rFonts w:ascii="Times New Roman" w:hAnsi="Times New Roman" w:eastAsia="Malgun Gothic"/>
          <w:b w:val="0"/>
          <w:i w:val="0"/>
          <w:sz w:val="22"/>
        </w:rPr>
        <w:t>Алексей, «Новтекс» весь за тебя, как и всегда.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Как условия на фабрике, Марина Дмитриевна?</w:t>
      </w:r>
    </w:p>
    <w:p>
      <w:pPr>
        <w:spacing w:before="0" w:after="110" w:line="300" w:lineRule="auto"/>
      </w:pPr>
      <w:r>
        <w:rPr>
          <w:rFonts w:ascii="Times New Roman" w:hAnsi="Times New Roman" w:eastAsia="Malgun Gothic"/>
          <w:b/>
          <w:i w:val="0"/>
          <w:sz w:val="22"/>
        </w:rPr>
        <w:t xml:space="preserve">Марина: </w:t>
      </w:r>
      <w:r>
        <w:rPr>
          <w:rFonts w:ascii="Times New Roman" w:hAnsi="Times New Roman" w:eastAsia="Malgun Gothic"/>
          <w:b w:val="0"/>
          <w:i w:val="0"/>
          <w:sz w:val="22"/>
        </w:rPr>
        <w:t>Не идеальные, но человеческие. Компенсация от Литвинова помогла модернизировать половину цехов.</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Рад слышать.</w:t>
      </w:r>
    </w:p>
    <w:p>
      <w:pPr>
        <w:spacing w:before="0" w:after="110" w:line="300" w:lineRule="auto"/>
      </w:pPr>
      <w:r>
        <w:rPr>
          <w:rFonts w:ascii="Times New Roman" w:hAnsi="Times New Roman" w:eastAsia="Malgun Gothic"/>
          <w:b/>
          <w:i w:val="0"/>
          <w:sz w:val="22"/>
        </w:rPr>
        <w:t xml:space="preserve">Марина: </w:t>
      </w:r>
      <w:r>
        <w:rPr>
          <w:rFonts w:ascii="Times New Roman" w:hAnsi="Times New Roman" w:eastAsia="Malgun Gothic"/>
          <w:b w:val="0"/>
          <w:i w:val="0"/>
          <w:sz w:val="22"/>
        </w:rPr>
        <w:t>А слышал, что Ковальчук обещает «стабильность»? Мы уже видели такую стабильность, когда нам месяцами не платили.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Помню это лучше многих, Марина Дмитриевна.</w:t>
      </w:r>
    </w:p>
    <w:p>
      <w:pPr>
        <w:keepNext/>
        <w:spacing w:before="320" w:after="140"/>
      </w:pPr>
      <w:r>
        <w:rPr>
          <w:rFonts w:ascii="Times New Roman" w:hAnsi="Times New Roman" w:eastAsia="Malgun Gothic"/>
          <w:b/>
          <w:i w:val="0"/>
          <w:color w:val="1F3864"/>
          <w:sz w:val="26"/>
        </w:rPr>
        <w:t>장면 7 — 타이볼라 도착</w:t>
      </w:r>
    </w:p>
    <w:p>
      <w:pPr>
        <w:spacing w:before="0" w:after="110" w:line="300" w:lineRule="auto"/>
      </w:pPr>
      <w:r>
        <w:rPr>
          <w:rFonts w:ascii="Times New Roman" w:hAnsi="Times New Roman" w:eastAsia="Malgun Gothic"/>
          <w:b/>
          <w:i w:val="0"/>
          <w:sz w:val="22"/>
        </w:rPr>
        <w:t xml:space="preserve">Михаил: </w:t>
      </w:r>
      <w:r>
        <w:rPr>
          <w:rFonts w:ascii="Times New Roman" w:hAnsi="Times New Roman" w:eastAsia="Malgun Gothic"/>
          <w:b w:val="0"/>
          <w:i w:val="0"/>
          <w:sz w:val="22"/>
        </w:rPr>
        <w:t>Алексей Николаевич! Дошли наконец и до нас!</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Михаил Егорович! Простите, что так долго.</w:t>
      </w:r>
    </w:p>
    <w:p>
      <w:pPr>
        <w:spacing w:before="0" w:after="110" w:line="300" w:lineRule="auto"/>
      </w:pPr>
      <w:r>
        <w:rPr>
          <w:rFonts w:ascii="Times New Roman" w:hAnsi="Times New Roman" w:eastAsia="Malgun Gothic"/>
          <w:b/>
          <w:i w:val="0"/>
          <w:sz w:val="22"/>
        </w:rPr>
        <w:t xml:space="preserve">Михаил: </w:t>
      </w:r>
      <w:r>
        <w:rPr>
          <w:rFonts w:ascii="Times New Roman" w:hAnsi="Times New Roman" w:eastAsia="Malgun Gothic"/>
          <w:b w:val="0"/>
          <w:i w:val="0"/>
          <w:sz w:val="22"/>
        </w:rPr>
        <w:t>Прощаю. Лес стоит. После того решения суда ни одна машина сюда больше не заходила — лицензию аннулировали окончательно.</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Ольга Викторовна была бы счастлива.</w:t>
      </w:r>
    </w:p>
    <w:p>
      <w:pPr>
        <w:spacing w:before="0" w:after="110" w:line="300" w:lineRule="auto"/>
      </w:pPr>
      <w:r>
        <w:rPr>
          <w:rFonts w:ascii="Times New Roman" w:hAnsi="Times New Roman" w:eastAsia="Malgun Gothic"/>
          <w:b/>
          <w:i w:val="0"/>
          <w:sz w:val="22"/>
        </w:rPr>
        <w:t xml:space="preserve">Михаил: </w:t>
      </w:r>
      <w:r>
        <w:rPr>
          <w:rFonts w:ascii="Times New Roman" w:hAnsi="Times New Roman" w:eastAsia="Malgun Gothic"/>
          <w:b w:val="0"/>
          <w:i w:val="0"/>
          <w:sz w:val="22"/>
        </w:rPr>
        <w:t>Была бы. Идёмте, покажу землю, которую она отстояла.</w:t>
      </w:r>
    </w:p>
    <w:p>
      <w:pPr>
        <w:keepNext/>
        <w:spacing w:before="320" w:after="140"/>
      </w:pPr>
      <w:r>
        <w:rPr>
          <w:rFonts w:ascii="Times New Roman" w:hAnsi="Times New Roman" w:eastAsia="Malgun Gothic"/>
          <w:b/>
          <w:i w:val="0"/>
          <w:color w:val="1F3864"/>
          <w:sz w:val="26"/>
        </w:rPr>
        <w:t>장면 8 — 타이볼라 숲</w:t>
      </w:r>
    </w:p>
    <w:p>
      <w:pPr>
        <w:spacing w:before="0" w:after="110" w:line="300" w:lineRule="auto"/>
      </w:pPr>
      <w:r>
        <w:rPr>
          <w:rFonts w:ascii="Times New Roman" w:hAnsi="Times New Roman" w:eastAsia="Malgun Gothic"/>
          <w:b/>
          <w:i w:val="0"/>
          <w:sz w:val="22"/>
        </w:rPr>
        <w:t xml:space="preserve">Михаил: </w:t>
      </w:r>
      <w:r>
        <w:rPr>
          <w:rFonts w:ascii="Times New Roman" w:hAnsi="Times New Roman" w:eastAsia="Malgun Gothic"/>
          <w:b w:val="0"/>
          <w:i/>
          <w:color w:val="555555"/>
          <w:sz w:val="22"/>
        </w:rPr>
        <w:t>(показывая на опушку)</w:t>
      </w:r>
      <w:r>
        <w:rPr>
          <w:rFonts w:ascii="Times New Roman" w:hAnsi="Times New Roman" w:eastAsia="Malgun Gothic"/>
          <w:b w:val="0"/>
          <w:i w:val="0"/>
          <w:sz w:val="22"/>
        </w:rPr>
        <w:t xml:space="preserve"> Вот здесь стояла техника «Литвиновметалла» в тот день, когда её арестовали.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Странное чувство — видеть покой там, где когда-то шла война за каждый метр.</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Хороший вид на то, ради чего всё было.</w:t>
      </w:r>
    </w:p>
    <w:p>
      <w:pPr>
        <w:spacing w:before="0" w:after="110" w:line="300" w:lineRule="auto"/>
      </w:pPr>
      <w:r>
        <w:rPr>
          <w:rFonts w:ascii="Times New Roman" w:hAnsi="Times New Roman" w:eastAsia="Malgun Gothic"/>
          <w:b/>
          <w:i w:val="0"/>
          <w:sz w:val="22"/>
        </w:rPr>
        <w:t xml:space="preserve">Михаил: </w:t>
      </w:r>
      <w:r>
        <w:rPr>
          <w:rFonts w:ascii="Times New Roman" w:hAnsi="Times New Roman" w:eastAsia="Malgun Gothic"/>
          <w:b w:val="0"/>
          <w:i w:val="0"/>
          <w:sz w:val="22"/>
        </w:rPr>
        <w:t>Дети наши теперь сюда за грибами ходят. Историю учат не по учебникам — по земле, которую отстояли их деды.</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Решение суда — это бумага. А вот это — живой лес. Бумага нужна, чтобы лес остался.</w:t>
      </w:r>
    </w:p>
    <w:p>
      <w:pPr>
        <w:spacing w:before="0" w:after="110" w:line="300" w:lineRule="auto"/>
      </w:pPr>
      <w:r>
        <w:rPr>
          <w:rFonts w:ascii="Times New Roman" w:hAnsi="Times New Roman" w:eastAsia="Malgun Gothic"/>
          <w:b/>
          <w:i w:val="0"/>
          <w:sz w:val="22"/>
        </w:rPr>
        <w:t xml:space="preserve">Михаил: </w:t>
      </w:r>
      <w:r>
        <w:rPr>
          <w:rFonts w:ascii="Times New Roman" w:hAnsi="Times New Roman" w:eastAsia="Malgun Gothic"/>
          <w:b w:val="0"/>
          <w:i w:val="0"/>
          <w:sz w:val="22"/>
        </w:rPr>
        <w:t>Ольга Викторовна так и говорила: закон — это забор, а не сад. Сад растим мы сами.</w:t>
      </w:r>
    </w:p>
    <w:p>
      <w:pPr>
        <w:keepNext/>
        <w:spacing w:before="320" w:after="140"/>
      </w:pPr>
      <w:r>
        <w:rPr>
          <w:rFonts w:ascii="Times New Roman" w:hAnsi="Times New Roman" w:eastAsia="Malgun Gothic"/>
          <w:b/>
          <w:i w:val="0"/>
          <w:color w:val="1F3864"/>
          <w:sz w:val="26"/>
        </w:rPr>
        <w:t>장면 9 — 젊은 세대와의 대화</w:t>
      </w:r>
    </w:p>
    <w:p>
      <w:pPr>
        <w:spacing w:before="0" w:after="110" w:line="300" w:lineRule="auto"/>
      </w:pPr>
      <w:r>
        <w:rPr>
          <w:rFonts w:ascii="Times New Roman" w:hAnsi="Times New Roman" w:eastAsia="Malgun Gothic"/>
          <w:b/>
          <w:i w:val="0"/>
          <w:sz w:val="22"/>
        </w:rPr>
        <w:t xml:space="preserve">Молодой чолкан: </w:t>
      </w:r>
      <w:r>
        <w:rPr>
          <w:rFonts w:ascii="Times New Roman" w:hAnsi="Times New Roman" w:eastAsia="Malgun Gothic"/>
          <w:b w:val="0"/>
          <w:i w:val="0"/>
          <w:sz w:val="22"/>
        </w:rPr>
        <w:t>Алексей Николаевич, я был ещё ребёнком, когда судили Ольгу Нестерову. Знаю её только по рассказам.</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Какой она была, по рассказам?</w:t>
      </w:r>
    </w:p>
    <w:p>
      <w:pPr>
        <w:spacing w:before="0" w:after="110" w:line="300" w:lineRule="auto"/>
      </w:pPr>
      <w:r>
        <w:rPr>
          <w:rFonts w:ascii="Times New Roman" w:hAnsi="Times New Roman" w:eastAsia="Malgun Gothic"/>
          <w:b/>
          <w:i w:val="0"/>
          <w:sz w:val="22"/>
        </w:rPr>
        <w:t xml:space="preserve">Молодой чолкан: </w:t>
      </w:r>
      <w:r>
        <w:rPr>
          <w:rFonts w:ascii="Times New Roman" w:hAnsi="Times New Roman" w:eastAsia="Malgun Gothic"/>
          <w:b w:val="0"/>
          <w:i w:val="0"/>
          <w:sz w:val="22"/>
        </w:rPr>
        <w:t>Бесстрашной. Мама говорит, после её ареста весь посёлок будто проснулся.</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Похоже на правду.</w:t>
      </w:r>
    </w:p>
    <w:p>
      <w:pPr>
        <w:spacing w:before="0" w:after="110" w:line="300" w:lineRule="auto"/>
      </w:pPr>
      <w:r>
        <w:rPr>
          <w:rFonts w:ascii="Times New Roman" w:hAnsi="Times New Roman" w:eastAsia="Malgun Gothic"/>
          <w:b/>
          <w:i w:val="0"/>
          <w:sz w:val="22"/>
        </w:rPr>
        <w:t xml:space="preserve">Молодой чолкан: </w:t>
      </w:r>
      <w:r>
        <w:rPr>
          <w:rFonts w:ascii="Times New Roman" w:hAnsi="Times New Roman" w:eastAsia="Malgun Gothic"/>
          <w:b w:val="0"/>
          <w:i w:val="0"/>
          <w:sz w:val="22"/>
        </w:rPr>
        <w:t>Хочу изучать право, как она. Как вы.</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Тогда её дело продолжается — просто в новых руках.</w:t>
      </w:r>
    </w:p>
    <w:p>
      <w:pPr>
        <w:spacing w:before="0" w:after="110" w:line="300" w:lineRule="auto"/>
      </w:pPr>
      <w:r>
        <w:rPr>
          <w:rFonts w:ascii="Times New Roman" w:hAnsi="Times New Roman" w:eastAsia="Malgun Gothic"/>
          <w:b/>
          <w:i w:val="0"/>
          <w:sz w:val="22"/>
        </w:rPr>
        <w:t xml:space="preserve">Молодой чолкан: </w:t>
      </w:r>
      <w:r>
        <w:rPr>
          <w:rFonts w:ascii="Times New Roman" w:hAnsi="Times New Roman" w:eastAsia="Malgun Gothic"/>
          <w:b w:val="0"/>
          <w:i w:val="0"/>
          <w:sz w:val="22"/>
        </w:rPr>
        <w:t>А правда, что из таких посёлков, как наш, на юрфак почти не поступают?</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Раньше не поступали. Теперь поступают. Трудно — но трудно было и ей.</w:t>
      </w:r>
    </w:p>
    <w:p>
      <w:pPr>
        <w:spacing w:before="0" w:after="110" w:line="300" w:lineRule="auto"/>
      </w:pPr>
      <w:r>
        <w:rPr>
          <w:rFonts w:ascii="Times New Roman" w:hAnsi="Times New Roman" w:eastAsia="Malgun Gothic"/>
          <w:b/>
          <w:i w:val="0"/>
          <w:sz w:val="22"/>
        </w:rPr>
        <w:t xml:space="preserve">Молодой чолкан: </w:t>
      </w:r>
      <w:r>
        <w:rPr>
          <w:rFonts w:ascii="Times New Roman" w:hAnsi="Times New Roman" w:eastAsia="Malgun Gothic"/>
          <w:b w:val="0"/>
          <w:i w:val="0"/>
          <w:sz w:val="22"/>
        </w:rPr>
        <w:t>Тогда подам документы в этом году.</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Подавайте. Уверен, у вас получится.</w:t>
      </w:r>
    </w:p>
    <w:p>
      <w:pPr>
        <w:keepNext/>
        <w:spacing w:before="320" w:after="140"/>
      </w:pPr>
      <w:r>
        <w:rPr>
          <w:rFonts w:ascii="Times New Roman" w:hAnsi="Times New Roman" w:eastAsia="Malgun Gothic"/>
          <w:b/>
          <w:i w:val="0"/>
          <w:color w:val="1F3864"/>
          <w:sz w:val="26"/>
        </w:rPr>
        <w:t>장면 10 — 모스크바의 화상통화</w:t>
      </w:r>
    </w:p>
    <w:p>
      <w:pPr>
        <w:spacing w:before="0" w:after="110" w:line="300" w:lineRule="auto"/>
      </w:pPr>
      <w:r>
        <w:rPr>
          <w:rFonts w:ascii="Times New Roman" w:hAnsi="Times New Roman" w:eastAsia="Malgun Gothic"/>
          <w:b/>
          <w:i w:val="0"/>
          <w:sz w:val="22"/>
        </w:rPr>
        <w:t xml:space="preserve">Кирилл: </w:t>
      </w:r>
      <w:r>
        <w:rPr>
          <w:rFonts w:ascii="Times New Roman" w:hAnsi="Times New Roman" w:eastAsia="Malgun Gothic"/>
          <w:b w:val="0"/>
          <w:i/>
          <w:color w:val="555555"/>
          <w:sz w:val="22"/>
        </w:rPr>
        <w:t>(по видеосвязи из Москвы)</w:t>
      </w:r>
      <w:r>
        <w:rPr>
          <w:rFonts w:ascii="Times New Roman" w:hAnsi="Times New Roman" w:eastAsia="Malgun Gothic"/>
          <w:b w:val="0"/>
          <w:i w:val="0"/>
          <w:sz w:val="22"/>
        </w:rPr>
        <w:t xml:space="preserve"> Как турне?</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Эмоционально. Сильнее, чем я ожидала.</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Опросы уже реагируют?</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Рано судить. Но люди на местах теплее, чем показывала статистика.</w:t>
      </w:r>
    </w:p>
    <w:p>
      <w:pPr>
        <w:spacing w:before="0" w:after="110" w:line="300" w:lineRule="auto"/>
      </w:pPr>
      <w:r>
        <w:rPr>
          <w:rFonts w:ascii="Times New Roman" w:hAnsi="Times New Roman" w:eastAsia="Malgun Gothic"/>
          <w:b/>
          <w:i w:val="0"/>
          <w:sz w:val="22"/>
        </w:rPr>
        <w:t xml:space="preserve">Кирилл: </w:t>
      </w:r>
      <w:r>
        <w:rPr>
          <w:rFonts w:ascii="Times New Roman" w:hAnsi="Times New Roman" w:eastAsia="Malgun Gothic"/>
          <w:b w:val="0"/>
          <w:i w:val="0"/>
          <w:sz w:val="22"/>
        </w:rPr>
        <w:t>Статистика иногда врёт сильнее дипфейков.</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Циничное наблюдение для аудитора.</w:t>
      </w:r>
    </w:p>
    <w:p>
      <w:pPr>
        <w:spacing w:before="0" w:after="110" w:line="300" w:lineRule="auto"/>
      </w:pPr>
      <w:r>
        <w:rPr>
          <w:rFonts w:ascii="Times New Roman" w:hAnsi="Times New Roman" w:eastAsia="Malgun Gothic"/>
          <w:b/>
          <w:i w:val="0"/>
          <w:sz w:val="22"/>
        </w:rPr>
        <w:t xml:space="preserve">Кирилл: </w:t>
      </w:r>
      <w:r>
        <w:rPr>
          <w:rFonts w:ascii="Times New Roman" w:hAnsi="Times New Roman" w:eastAsia="Malgun Gothic"/>
          <w:b w:val="0"/>
          <w:i w:val="0"/>
          <w:sz w:val="22"/>
        </w:rPr>
        <w:t>Профессиональная привычка, Ирина Олеговна.</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Не слушайте его. Он просто завидует, что вы там, а он здесь, со сводными таблицами.</w:t>
      </w:r>
    </w:p>
    <w:p>
      <w:pPr>
        <w:keepNext/>
        <w:spacing w:before="320" w:after="140"/>
      </w:pPr>
      <w:r>
        <w:rPr>
          <w:rFonts w:ascii="Times New Roman" w:hAnsi="Times New Roman" w:eastAsia="Malgun Gothic"/>
          <w:b/>
          <w:i w:val="0"/>
          <w:color w:val="1F3864"/>
          <w:sz w:val="26"/>
        </w:rPr>
        <w:t>장면 11 — 코발추크의 맞불 유세</w:t>
      </w:r>
    </w:p>
    <w:p>
      <w:pPr>
        <w:spacing w:before="0" w:after="110" w:line="300" w:lineRule="auto"/>
      </w:pPr>
      <w:r>
        <w:rPr>
          <w:rFonts w:ascii="Times New Roman" w:hAnsi="Times New Roman" w:eastAsia="Malgun Gothic"/>
          <w:b/>
          <w:i w:val="0"/>
          <w:sz w:val="22"/>
        </w:rPr>
        <w:t xml:space="preserve">Ковальчук: </w:t>
      </w:r>
      <w:r>
        <w:rPr>
          <w:rFonts w:ascii="Times New Roman" w:hAnsi="Times New Roman" w:eastAsia="Malgun Gothic"/>
          <w:b w:val="0"/>
          <w:i/>
          <w:color w:val="555555"/>
          <w:sz w:val="22"/>
        </w:rPr>
        <w:t>(на своём митинге в соседнем городе)</w:t>
      </w:r>
      <w:r>
        <w:rPr>
          <w:rFonts w:ascii="Times New Roman" w:hAnsi="Times New Roman" w:eastAsia="Malgun Gothic"/>
          <w:b w:val="0"/>
          <w:i w:val="0"/>
          <w:sz w:val="22"/>
        </w:rPr>
        <w:t xml:space="preserve"> Президент разъезжает по стране, собирая старые фотографии для кампании. А я предлагаю конкретные решения для сегодняшнего дня.</w:t>
      </w:r>
    </w:p>
    <w:p>
      <w:pPr>
        <w:spacing w:before="0" w:after="110" w:line="300" w:lineRule="auto"/>
      </w:pPr>
      <w:r>
        <w:rPr>
          <w:rFonts w:ascii="Times New Roman" w:hAnsi="Times New Roman" w:eastAsia="Malgun Gothic"/>
          <w:b/>
          <w:i w:val="0"/>
          <w:sz w:val="22"/>
        </w:rPr>
        <w:t xml:space="preserve">Журналист: </w:t>
      </w:r>
      <w:r>
        <w:rPr>
          <w:rFonts w:ascii="Times New Roman" w:hAnsi="Times New Roman" w:eastAsia="Malgun Gothic"/>
          <w:b w:val="0"/>
          <w:i w:val="0"/>
          <w:sz w:val="22"/>
        </w:rPr>
        <w:t>Ваш рейтинг в этих же регионах не растёт, несмотря на риторику.</w:t>
      </w:r>
    </w:p>
    <w:p>
      <w:pPr>
        <w:spacing w:before="0" w:after="110" w:line="300" w:lineRule="auto"/>
      </w:pPr>
      <w:r>
        <w:rPr>
          <w:rFonts w:ascii="Times New Roman" w:hAnsi="Times New Roman" w:eastAsia="Malgun Gothic"/>
          <w:b/>
          <w:i w:val="0"/>
          <w:sz w:val="22"/>
        </w:rPr>
        <w:t xml:space="preserve">Ковальчук: </w:t>
      </w:r>
      <w:r>
        <w:rPr>
          <w:rFonts w:ascii="Times New Roman" w:hAnsi="Times New Roman" w:eastAsia="Malgun Gothic"/>
          <w:b w:val="0"/>
          <w:i w:val="0"/>
          <w:sz w:val="22"/>
        </w:rPr>
        <w:t>Рейтинги меняются. Голосование покажет правду.</w:t>
      </w:r>
    </w:p>
    <w:p>
      <w:pPr>
        <w:spacing w:before="0" w:after="110" w:line="300" w:lineRule="auto"/>
      </w:pPr>
      <w:r>
        <w:rPr>
          <w:rFonts w:ascii="Times New Roman" w:hAnsi="Times New Roman" w:eastAsia="Malgun Gothic"/>
          <w:b/>
          <w:i w:val="0"/>
          <w:sz w:val="22"/>
        </w:rPr>
        <w:t xml:space="preserve">Журналист: </w:t>
      </w:r>
      <w:r>
        <w:rPr>
          <w:rFonts w:ascii="Times New Roman" w:hAnsi="Times New Roman" w:eastAsia="Malgun Gothic"/>
          <w:b w:val="0"/>
          <w:i w:val="0"/>
          <w:sz w:val="22"/>
        </w:rPr>
        <w:t>Вы в этом уверены?</w:t>
      </w:r>
    </w:p>
    <w:p>
      <w:pPr>
        <w:spacing w:before="0" w:after="110" w:line="300" w:lineRule="auto"/>
      </w:pPr>
      <w:r>
        <w:rPr>
          <w:rFonts w:ascii="Times New Roman" w:hAnsi="Times New Roman" w:eastAsia="Malgun Gothic"/>
          <w:b/>
          <w:i w:val="0"/>
          <w:sz w:val="22"/>
        </w:rPr>
        <w:t xml:space="preserve">Ковальчук: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Уверен настолько, насколько вообще можно быть уверенным в политике.</w:t>
      </w:r>
    </w:p>
    <w:p>
      <w:pPr>
        <w:spacing w:before="0" w:after="110" w:line="300" w:lineRule="auto"/>
      </w:pPr>
      <w:r>
        <w:rPr>
          <w:rFonts w:ascii="Times New Roman" w:hAnsi="Times New Roman" w:eastAsia="Malgun Gothic"/>
          <w:b/>
          <w:i w:val="0"/>
          <w:sz w:val="22"/>
        </w:rPr>
        <w:t xml:space="preserve">Журналист: </w:t>
      </w:r>
      <w:r>
        <w:rPr>
          <w:rFonts w:ascii="Times New Roman" w:hAnsi="Times New Roman" w:eastAsia="Malgun Gothic"/>
          <w:b w:val="0"/>
          <w:i w:val="0"/>
          <w:sz w:val="22"/>
        </w:rPr>
        <w:t>Планируете собственное турне по регионам?</w:t>
      </w:r>
    </w:p>
    <w:p>
      <w:pPr>
        <w:spacing w:before="0" w:after="110" w:line="300" w:lineRule="auto"/>
      </w:pPr>
      <w:r>
        <w:rPr>
          <w:rFonts w:ascii="Times New Roman" w:hAnsi="Times New Roman" w:eastAsia="Malgun Gothic"/>
          <w:b/>
          <w:i w:val="0"/>
          <w:sz w:val="22"/>
        </w:rPr>
        <w:t xml:space="preserve">Ковальчук: </w:t>
      </w:r>
      <w:r>
        <w:rPr>
          <w:rFonts w:ascii="Times New Roman" w:hAnsi="Times New Roman" w:eastAsia="Malgun Gothic"/>
          <w:b w:val="0"/>
          <w:i w:val="0"/>
          <w:sz w:val="22"/>
        </w:rPr>
        <w:t>Рассматриваем. График плотный.</w:t>
      </w:r>
    </w:p>
    <w:p>
      <w:pPr>
        <w:spacing w:before="0" w:after="110" w:line="300" w:lineRule="auto"/>
      </w:pPr>
      <w:r>
        <w:rPr>
          <w:rFonts w:ascii="Times New Roman" w:hAnsi="Times New Roman" w:eastAsia="Malgun Gothic"/>
          <w:b/>
          <w:i w:val="0"/>
          <w:sz w:val="22"/>
        </w:rPr>
        <w:t xml:space="preserve">Журналист: </w:t>
      </w:r>
      <w:r>
        <w:rPr>
          <w:rFonts w:ascii="Times New Roman" w:hAnsi="Times New Roman" w:eastAsia="Malgun Gothic"/>
          <w:b w:val="0"/>
          <w:i w:val="0"/>
          <w:sz w:val="22"/>
        </w:rPr>
        <w:t>Говорят, вы избегаете личных встреч с избирателями ради студийных съёмок.</w:t>
      </w:r>
    </w:p>
    <w:p>
      <w:pPr>
        <w:spacing w:before="0" w:after="110" w:line="300" w:lineRule="auto"/>
      </w:pPr>
      <w:r>
        <w:rPr>
          <w:rFonts w:ascii="Times New Roman" w:hAnsi="Times New Roman" w:eastAsia="Malgun Gothic"/>
          <w:b/>
          <w:i w:val="0"/>
          <w:sz w:val="22"/>
        </w:rPr>
        <w:t xml:space="preserve">Ковальчук: </w:t>
      </w:r>
      <w:r>
        <w:rPr>
          <w:rFonts w:ascii="Times New Roman" w:hAnsi="Times New Roman" w:eastAsia="Malgun Gothic"/>
          <w:b w:val="0"/>
          <w:i/>
          <w:color w:val="555555"/>
          <w:sz w:val="22"/>
        </w:rPr>
        <w:t>(раздражённо)</w:t>
      </w:r>
      <w:r>
        <w:rPr>
          <w:rFonts w:ascii="Times New Roman" w:hAnsi="Times New Roman" w:eastAsia="Malgun Gothic"/>
          <w:b w:val="0"/>
          <w:i w:val="0"/>
          <w:sz w:val="22"/>
        </w:rPr>
        <w:t xml:space="preserve"> Каждый выбирает свою стратегию. Моя работает не хуже.</w:t>
      </w:r>
    </w:p>
    <w:p>
      <w:pPr>
        <w:keepNext/>
        <w:spacing w:before="320" w:after="140"/>
      </w:pPr>
      <w:r>
        <w:rPr>
          <w:rFonts w:ascii="Times New Roman" w:hAnsi="Times New Roman" w:eastAsia="Malgun Gothic"/>
          <w:b/>
          <w:i w:val="0"/>
          <w:color w:val="1F3864"/>
          <w:sz w:val="26"/>
        </w:rPr>
        <w:t>장면 12 — 언론 비교 보도</w:t>
      </w:r>
    </w:p>
    <w:p>
      <w:pPr>
        <w:spacing w:before="0" w:after="110" w:line="300" w:lineRule="auto"/>
      </w:pPr>
      <w:r>
        <w:rPr>
          <w:rFonts w:ascii="Times New Roman" w:hAnsi="Times New Roman" w:eastAsia="Malgun Gothic"/>
          <w:b/>
          <w:i w:val="0"/>
          <w:sz w:val="22"/>
        </w:rPr>
        <w:t xml:space="preserve">Диктор: </w:t>
      </w:r>
      <w:r>
        <w:rPr>
          <w:rFonts w:ascii="Times New Roman" w:hAnsi="Times New Roman" w:eastAsia="Malgun Gothic"/>
          <w:b w:val="0"/>
          <w:i w:val="0"/>
          <w:sz w:val="22"/>
        </w:rPr>
        <w:t>Пока Орлов встречается с жителями регионов лично, Ковальчук предпочитает студийные выступления…</w:t>
      </w:r>
    </w:p>
    <w:p>
      <w:pPr>
        <w:spacing w:before="0" w:after="110" w:line="300" w:lineRule="auto"/>
      </w:pPr>
      <w:r>
        <w:rPr>
          <w:rFonts w:ascii="Times New Roman" w:hAnsi="Times New Roman" w:eastAsia="Malgun Gothic"/>
          <w:b/>
          <w:i w:val="0"/>
          <w:sz w:val="22"/>
        </w:rPr>
        <w:t xml:space="preserve">Аналитик: </w:t>
      </w:r>
      <w:r>
        <w:rPr>
          <w:rFonts w:ascii="Times New Roman" w:hAnsi="Times New Roman" w:eastAsia="Malgun Gothic"/>
          <w:b w:val="0"/>
          <w:i w:val="0"/>
          <w:sz w:val="22"/>
        </w:rPr>
        <w:t>Контраст стратегий очевиден — личное присутствие против медийной кампании.</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color w:val="555555"/>
          <w:sz w:val="22"/>
        </w:rPr>
        <w:t>(Лёше, показывая репортаж)</w:t>
      </w:r>
      <w:r>
        <w:rPr>
          <w:rFonts w:ascii="Times New Roman" w:hAnsi="Times New Roman" w:eastAsia="Malgun Gothic"/>
          <w:b w:val="0"/>
          <w:i w:val="0"/>
          <w:sz w:val="22"/>
        </w:rPr>
        <w:t xml:space="preserve"> Даже нейтральные каналы отмечают разницу.</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Я сюда приехал не для того, чтобы лучше выглядеть на экране.</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Знаю. Но иногда искренность и хорошая картинка совпадают случайно.</w:t>
      </w:r>
    </w:p>
    <w:p>
      <w:pPr>
        <w:spacing w:before="0" w:after="110" w:line="300" w:lineRule="auto"/>
      </w:pPr>
      <w:r>
        <w:rPr>
          <w:rFonts w:ascii="Times New Roman" w:hAnsi="Times New Roman" w:eastAsia="Malgun Gothic"/>
          <w:b/>
          <w:i w:val="0"/>
          <w:sz w:val="22"/>
        </w:rPr>
        <w:t xml:space="preserve">Аналитик: </w:t>
      </w:r>
      <w:r>
        <w:rPr>
          <w:rFonts w:ascii="Times New Roman" w:hAnsi="Times New Roman" w:eastAsia="Malgun Gothic"/>
          <w:b w:val="0"/>
          <w:i/>
          <w:color w:val="555555"/>
          <w:sz w:val="22"/>
        </w:rPr>
        <w:t>(продолжая в записи)</w:t>
      </w:r>
      <w:r>
        <w:rPr>
          <w:rFonts w:ascii="Times New Roman" w:hAnsi="Times New Roman" w:eastAsia="Malgun Gothic"/>
          <w:b w:val="0"/>
          <w:i w:val="0"/>
          <w:sz w:val="22"/>
        </w:rPr>
        <w:t xml:space="preserve"> Вопрос в том, превратится ли эта разница в голоса.</w:t>
      </w:r>
    </w:p>
    <w:p>
      <w:pPr>
        <w:spacing w:before="0" w:after="110" w:line="300" w:lineRule="auto"/>
      </w:pPr>
      <w:r>
        <w:rPr>
          <w:rFonts w:ascii="Times New Roman" w:hAnsi="Times New Roman" w:eastAsia="Malgun Gothic"/>
          <w:b/>
          <w:i w:val="0"/>
          <w:sz w:val="22"/>
        </w:rPr>
        <w:t xml:space="preserve">Диктор: </w:t>
      </w:r>
      <w:r>
        <w:rPr>
          <w:rFonts w:ascii="Times New Roman" w:hAnsi="Times New Roman" w:eastAsia="Malgun Gothic"/>
          <w:b w:val="0"/>
          <w:i w:val="0"/>
          <w:sz w:val="22"/>
        </w:rPr>
        <w:t>Это покажут ближайшие опросы.</w:t>
      </w:r>
    </w:p>
    <w:p>
      <w:pPr>
        <w:keepNext/>
        <w:spacing w:before="320" w:after="140"/>
      </w:pPr>
      <w:r>
        <w:rPr>
          <w:rFonts w:ascii="Times New Roman" w:hAnsi="Times New Roman" w:eastAsia="Malgun Gothic"/>
          <w:b/>
          <w:i w:val="0"/>
          <w:color w:val="1F3864"/>
          <w:sz w:val="26"/>
        </w:rPr>
        <w:t>장면 13 — 이리나의 성찰</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color w:val="555555"/>
          <w:sz w:val="22"/>
        </w:rPr>
        <w:t>(вечером, наедине с Лёшей)</w:t>
      </w:r>
      <w:r>
        <w:rPr>
          <w:rFonts w:ascii="Times New Roman" w:hAnsi="Times New Roman" w:eastAsia="Malgun Gothic"/>
          <w:b w:val="0"/>
          <w:i w:val="0"/>
          <w:sz w:val="22"/>
        </w:rPr>
        <w:t xml:space="preserve"> Знаете, что я поняла за эту неделю?</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Что?</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Что весь этот путь — от Быкова до сегодняшнего дня — никогда не был про власть саму по себе. Он был про этих людей. Людмилу Игоревну, Семёна Ивановича, Михаила Егоровича.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Про людей, которых легко забыть, сидя в Кремле.</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Помните у Есенина: «Лицом к лицу лица не увидать. Большое видится на расстоянье»? А у вас, по-моему, наоборот: из Кремля видно только большое. Лица видно только здесь.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Значит, такие поездки нужны не для рейтинга.</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Для памяти. Чтобы не забыть лица.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Боитесь, что однажды я забуду?</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Боюсь, что однажды забыть может кто угодно на этом посту, если не будет напоминать себе намеренно.</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Тогда пообещайте мне одну вещь.</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Какую?</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Напоминать мне. Всегда, когда увидите, что забываю.</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Обещаю, Алексей Николаевич.</w:t>
      </w:r>
    </w:p>
    <w:p>
      <w:pPr>
        <w:keepNext/>
        <w:spacing w:before="320" w:after="140"/>
      </w:pPr>
      <w:r>
        <w:rPr>
          <w:rFonts w:ascii="Times New Roman" w:hAnsi="Times New Roman" w:eastAsia="Malgun Gothic"/>
          <w:b/>
          <w:i w:val="0"/>
          <w:color w:val="1F3864"/>
          <w:sz w:val="26"/>
        </w:rPr>
        <w:t>장면 14 — 팀 전체의 저녁 통화</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color w:val="555555"/>
          <w:sz w:val="22"/>
        </w:rPr>
        <w:t>(по связи, вечером)</w:t>
      </w:r>
      <w:r>
        <w:rPr>
          <w:rFonts w:ascii="Times New Roman" w:hAnsi="Times New Roman" w:eastAsia="Malgun Gothic"/>
          <w:b w:val="0"/>
          <w:i w:val="0"/>
          <w:sz w:val="22"/>
        </w:rPr>
        <w:t xml:space="preserve"> Как ощущения от возвращения к истокам?</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Тяжёлые и лёгкие одновременно. Тяжёлые — от того, сколько всего случилось с тех пор. Лёгкие — от того, что люди всё ещё здесь и всё ещё верят.</w:t>
      </w:r>
    </w:p>
    <w:p>
      <w:pPr>
        <w:spacing w:before="0" w:after="110" w:line="300" w:lineRule="auto"/>
      </w:pPr>
      <w:r>
        <w:rPr>
          <w:rFonts w:ascii="Times New Roman" w:hAnsi="Times New Roman" w:eastAsia="Malgun Gothic"/>
          <w:b/>
          <w:i w:val="0"/>
          <w:sz w:val="22"/>
        </w:rPr>
        <w:t xml:space="preserve">Кирилл: </w:t>
      </w:r>
      <w:r>
        <w:rPr>
          <w:rFonts w:ascii="Times New Roman" w:hAnsi="Times New Roman" w:eastAsia="Malgun Gothic"/>
          <w:b w:val="0"/>
          <w:i w:val="0"/>
          <w:sz w:val="22"/>
        </w:rPr>
        <w:t>Хороший баланс для человека на пороге второго срока.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Если он состоится.</w:t>
      </w:r>
    </w:p>
    <w:p>
      <w:pPr>
        <w:spacing w:before="0" w:after="110" w:line="300" w:lineRule="auto"/>
      </w:pPr>
      <w:r>
        <w:rPr>
          <w:rFonts w:ascii="Times New Roman" w:hAnsi="Times New Roman" w:eastAsia="Malgun Gothic"/>
          <w:b/>
          <w:i w:val="0"/>
          <w:sz w:val="22"/>
        </w:rPr>
        <w:t xml:space="preserve">Кирилл: </w:t>
      </w:r>
      <w:r>
        <w:rPr>
          <w:rFonts w:ascii="Times New Roman" w:hAnsi="Times New Roman" w:eastAsia="Malgun Gothic"/>
          <w:b w:val="0"/>
          <w:i w:val="0"/>
          <w:sz w:val="22"/>
        </w:rPr>
        <w:t>Состоится, Алексей Николаевич. После такой недели — состоится.</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Состоится или нет — решат люди, которых я видел на этой неделе. И, по-моему, это правильно.</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Для аудитора это самая честная формула выборов, какую я слышала, Алексей Николаевич.</w:t>
      </w:r>
    </w:p>
    <w:p>
      <w:pPr>
        <w:keepNext/>
        <w:spacing w:before="320" w:after="140"/>
      </w:pPr>
      <w:r>
        <w:rPr>
          <w:rFonts w:ascii="Times New Roman" w:hAnsi="Times New Roman" w:eastAsia="Malgun Gothic"/>
          <w:b/>
          <w:i w:val="0"/>
          <w:color w:val="1F3864"/>
          <w:sz w:val="26"/>
        </w:rPr>
        <w:t>장면 15 — 마무리, 다음 화로</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Завтра возвращаемся в Москву. Дебаты на федеральном канале — меньше чем через две недели. А перед ними ещё большой митинг в Екатеринбурге.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Готовы?</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Готовимся. Но после этой недели чувствую себя увереннее, чем месяц назад.</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Я тоже, если честно.</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Тогда домой, собираться с силами перед финальным рывком.</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(глядя на закат над Тайболой)</w:t>
      </w:r>
      <w:r>
        <w:rPr>
          <w:rFonts w:ascii="Times New Roman" w:hAnsi="Times New Roman" w:eastAsia="Malgun Gothic"/>
          <w:b w:val="0"/>
          <w:i w:val="0"/>
          <w:sz w:val="22"/>
        </w:rPr>
        <w:t xml:space="preserve"> Домой. Но эта неделя останется со мной, что бы ни случилось дальше.</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Хорошая нота, чтобы завершить турне.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Лучшей и не придумать.</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Самолёт, кстати, ждёт через час.</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(со смехом)</w:t>
      </w:r>
      <w:r>
        <w:rPr>
          <w:rFonts w:ascii="Times New Roman" w:hAnsi="Times New Roman" w:eastAsia="Malgun Gothic"/>
          <w:b w:val="0"/>
          <w:i w:val="0"/>
          <w:sz w:val="22"/>
        </w:rPr>
        <w:t xml:space="preserve"> Как всегда — поэзия и расписание одновременно.</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Такая уж у меня работа, Алексей Николаевич.</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Русская пословица: «Долг платежом красен»</w:t>
      </w:r>
      <w:r>
        <w:rPr>
          <w:rFonts w:ascii="Times New Roman" w:hAnsi="Times New Roman" w:eastAsia="Malgun Gothic"/>
          <w:b w:val="0"/>
          <w:i w:val="0"/>
          <w:sz w:val="22"/>
        </w:rPr>
        <w:t xml:space="preserve"> — 한국어 해설: "빚은 갚아야 제맛"이라는 뜻의 속담. 갈리나가 파이를 내밀며 "네가 우리에게 환기 장치를 찾아 줬으니 우리는 파이로 갚는다"고 말한다. 1부에서 료샤가 시브자보드 노동자들을 위해 싸운 일을 소박한 부엌의 셈법으로 되갚는, 노동자 가족다운 인사다 (장면 3).</w:t>
      </w:r>
    </w:p>
    <w:p>
      <w:pPr>
        <w:spacing w:before="0" w:after="120"/>
      </w:pPr>
      <w:r>
        <w:rPr>
          <w:rFonts w:ascii="Times New Roman" w:hAnsi="Times New Roman" w:eastAsia="Malgun Gothic"/>
          <w:b/>
          <w:i w:val="0"/>
          <w:sz w:val="22"/>
        </w:rPr>
        <w:t>Есенин, «Письмо к женщине» (строфа о расстоянии): «Лицом к лицу / Лица не увидать. / Большое видится на расстоянье»</w:t>
      </w:r>
      <w:r>
        <w:rPr>
          <w:rFonts w:ascii="Times New Roman" w:hAnsi="Times New Roman" w:eastAsia="Malgun Gothic"/>
          <w:b w:val="0"/>
          <w:i w:val="0"/>
          <w:sz w:val="22"/>
        </w:rPr>
        <w:t xml:space="preserve"> — 한국어 해설: 예세닌의 유명한 구절. 이리나가 이를 뒤집어, 크렘린에서는 '큰 것'만 보이고 사람의 얼굴은 이렇게 가까이 와야 보인다고 말한다. 이어지는 "잊으면 일깨워 달라"는 약속(7부 「비상대권의 유혹」의 복선)의 바탕이 된다 (장면 13).</w:t>
      </w:r>
    </w:p>
    <w:p>
      <w:pPr>
        <w:spacing w:before="240" w:after="110"/>
      </w:pPr>
      <w:r>
        <w:rPr>
          <w:rFonts w:ascii="Times New Roman" w:hAnsi="Times New Roman" w:eastAsia="Malgun Gothic"/>
          <w:b w:val="0"/>
          <w:i/>
          <w:color w:val="555555"/>
          <w:sz w:val="22"/>
        </w:rPr>
        <w:t>[5화 끝 — 다음 화 예고: 「유세장 테러」, 예카테린부르크 대규모 유세 도중 폭발이 일어나 팀이 돌이킬 수 없는 상실을 겪는다.]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6부 5화 — 「지방 순회 유세」 (Региональное турне)</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