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2화 「찢긴 장」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spiegazzato</w:t>
            </w:r>
          </w:p>
        </w:tc>
        <w:tc>
          <w:tcPr>
            <w:tcW w:type="dxa" w:w="2160"/>
          </w:tcPr>
          <w:p>
            <w:r/>
            <w:r>
              <w:rPr>
                <w:rFonts w:ascii="Times New Roman" w:hAnsi="Times New Roman" w:eastAsia="Malgun Gothic"/>
                <w:b w:val="0"/>
                <w:i w:val="0"/>
                <w:sz w:val="20"/>
              </w:rPr>
              <w:t>형(과거분사) · 원형 spiegazzare · f. spiegazzata · pl. spiegazzati</w:t>
            </w:r>
          </w:p>
        </w:tc>
        <w:tc>
          <w:tcPr>
            <w:tcW w:type="dxa" w:w="2160"/>
          </w:tcPr>
          <w:p>
            <w:r/>
            <w:r>
              <w:rPr>
                <w:rFonts w:ascii="Times New Roman" w:hAnsi="Times New Roman" w:eastAsia="Malgun Gothic"/>
                <w:b w:val="0"/>
                <w:i w:val="0"/>
                <w:sz w:val="20"/>
              </w:rPr>
              <w:t>구겨진</w:t>
            </w:r>
          </w:p>
        </w:tc>
        <w:tc>
          <w:tcPr>
            <w:tcW w:type="dxa" w:w="2160"/>
          </w:tcPr>
          <w:p>
            <w:r/>
            <w:r>
              <w:rPr>
                <w:rFonts w:ascii="Times New Roman" w:hAnsi="Times New Roman" w:eastAsia="Malgun Gothic"/>
                <w:b w:val="0"/>
                <w:i w:val="0"/>
                <w:sz w:val="20"/>
              </w:rPr>
              <w:t>«con la camicia della sera prima, spiegazzata»</w:t>
            </w:r>
          </w:p>
        </w:tc>
      </w:tr>
      <w:tr>
        <w:tc>
          <w:tcPr>
            <w:tcW w:type="dxa" w:w="2160"/>
          </w:tcPr>
          <w:p>
            <w:r/>
            <w:r>
              <w:rPr>
                <w:rFonts w:ascii="Times New Roman" w:hAnsi="Times New Roman" w:eastAsia="Malgun Gothic"/>
                <w:b/>
                <w:i w:val="0"/>
                <w:sz w:val="20"/>
              </w:rPr>
              <w:t>bacinella</w:t>
            </w:r>
          </w:p>
        </w:tc>
        <w:tc>
          <w:tcPr>
            <w:tcW w:type="dxa" w:w="2160"/>
          </w:tcPr>
          <w:p>
            <w:r/>
            <w:r>
              <w:rPr>
                <w:rFonts w:ascii="Times New Roman" w:hAnsi="Times New Roman" w:eastAsia="Malgun Gothic"/>
                <w:b w:val="0"/>
                <w:i w:val="0"/>
                <w:sz w:val="20"/>
              </w:rPr>
              <w:t>명 f. · pl. bacinelle</w:t>
            </w:r>
          </w:p>
        </w:tc>
        <w:tc>
          <w:tcPr>
            <w:tcW w:type="dxa" w:w="2160"/>
          </w:tcPr>
          <w:p>
            <w:r/>
            <w:r>
              <w:rPr>
                <w:rFonts w:ascii="Times New Roman" w:hAnsi="Times New Roman" w:eastAsia="Malgun Gothic"/>
                <w:b w:val="0"/>
                <w:i w:val="0"/>
                <w:sz w:val="20"/>
              </w:rPr>
              <w:t>대야, 받침 그릇</w:t>
            </w:r>
          </w:p>
        </w:tc>
        <w:tc>
          <w:tcPr>
            <w:tcW w:type="dxa" w:w="2160"/>
          </w:tcPr>
          <w:p>
            <w:r/>
            <w:r>
              <w:rPr>
                <w:rFonts w:ascii="Times New Roman" w:hAnsi="Times New Roman" w:eastAsia="Malgun Gothic"/>
                <w:b w:val="0"/>
                <w:i w:val="0"/>
                <w:sz w:val="20"/>
              </w:rPr>
              <w:t>«una bacinella che raccoglie le gocce»</w:t>
            </w:r>
          </w:p>
        </w:tc>
      </w:tr>
      <w:tr>
        <w:tc>
          <w:tcPr>
            <w:tcW w:type="dxa" w:w="2160"/>
          </w:tcPr>
          <w:p>
            <w:r/>
            <w:r>
              <w:rPr>
                <w:rFonts w:ascii="Times New Roman" w:hAnsi="Times New Roman" w:eastAsia="Malgun Gothic"/>
                <w:b/>
                <w:i w:val="0"/>
                <w:sz w:val="20"/>
              </w:rPr>
              <w:t>sesamo</w:t>
            </w:r>
          </w:p>
        </w:tc>
        <w:tc>
          <w:tcPr>
            <w:tcW w:type="dxa" w:w="2160"/>
          </w:tcPr>
          <w:p>
            <w:r/>
            <w:r>
              <w:rPr>
                <w:rFonts w:ascii="Times New Roman" w:hAnsi="Times New Roman" w:eastAsia="Malgun Gothic"/>
                <w:b w:val="0"/>
                <w:i w:val="0"/>
                <w:sz w:val="20"/>
              </w:rPr>
              <w:t>명 m. (단수로만)</w:t>
            </w:r>
          </w:p>
        </w:tc>
        <w:tc>
          <w:tcPr>
            <w:tcW w:type="dxa" w:w="2160"/>
          </w:tcPr>
          <w:p>
            <w:r/>
            <w:r>
              <w:rPr>
                <w:rFonts w:ascii="Times New Roman" w:hAnsi="Times New Roman" w:eastAsia="Malgun Gothic"/>
                <w:b w:val="0"/>
                <w:i w:val="0"/>
                <w:sz w:val="20"/>
              </w:rPr>
              <w:t>참깨</w:t>
            </w:r>
          </w:p>
        </w:tc>
        <w:tc>
          <w:tcPr>
            <w:tcW w:type="dxa" w:w="2160"/>
          </w:tcPr>
          <w:p>
            <w:r/>
            <w:r>
              <w:rPr>
                <w:rFonts w:ascii="Times New Roman" w:hAnsi="Times New Roman" w:eastAsia="Malgun Gothic"/>
                <w:b w:val="0"/>
                <w:i w:val="0"/>
                <w:sz w:val="20"/>
              </w:rPr>
              <w:t>«Quello di Salvo, quello col sesamo.»</w:t>
            </w:r>
          </w:p>
        </w:tc>
      </w:tr>
      <w:tr>
        <w:tc>
          <w:tcPr>
            <w:tcW w:type="dxa" w:w="2160"/>
          </w:tcPr>
          <w:p>
            <w:r/>
            <w:r>
              <w:rPr>
                <w:rFonts w:ascii="Times New Roman" w:hAnsi="Times New Roman" w:eastAsia="Malgun Gothic"/>
                <w:b/>
                <w:i w:val="0"/>
                <w:sz w:val="20"/>
              </w:rPr>
              <w:t>masticare</w:t>
            </w:r>
          </w:p>
        </w:tc>
        <w:tc>
          <w:tcPr>
            <w:tcW w:type="dxa" w:w="2160"/>
          </w:tcPr>
          <w:p>
            <w:r/>
            <w:r>
              <w:rPr>
                <w:rFonts w:ascii="Times New Roman" w:hAnsi="Times New Roman" w:eastAsia="Malgun Gothic"/>
                <w:b w:val="0"/>
                <w:i w:val="0"/>
                <w:sz w:val="20"/>
              </w:rPr>
              <w:t>동사 masticare (규칙 -are; tu mastichi)</w:t>
            </w:r>
          </w:p>
        </w:tc>
        <w:tc>
          <w:tcPr>
            <w:tcW w:type="dxa" w:w="2160"/>
          </w:tcPr>
          <w:p>
            <w:r/>
            <w:r>
              <w:rPr>
                <w:rFonts w:ascii="Times New Roman" w:hAnsi="Times New Roman" w:eastAsia="Malgun Gothic"/>
                <w:b w:val="0"/>
                <w:i w:val="0"/>
                <w:sz w:val="20"/>
              </w:rPr>
              <w:t>씹다</w:t>
            </w:r>
          </w:p>
        </w:tc>
        <w:tc>
          <w:tcPr>
            <w:tcW w:type="dxa" w:w="2160"/>
          </w:tcPr>
          <w:p>
            <w:r/>
            <w:r>
              <w:rPr>
                <w:rFonts w:ascii="Times New Roman" w:hAnsi="Times New Roman" w:eastAsia="Malgun Gothic"/>
                <w:b w:val="0"/>
                <w:i w:val="0"/>
                <w:sz w:val="20"/>
              </w:rPr>
              <w:t>«Concetta smette di masticare.»</w:t>
            </w:r>
          </w:p>
        </w:tc>
      </w:tr>
      <w:tr>
        <w:tc>
          <w:tcPr>
            <w:tcW w:type="dxa" w:w="2160"/>
          </w:tcPr>
          <w:p>
            <w:r/>
            <w:r>
              <w:rPr>
                <w:rFonts w:ascii="Times New Roman" w:hAnsi="Times New Roman" w:eastAsia="Malgun Gothic"/>
                <w:b/>
                <w:i w:val="0"/>
                <w:sz w:val="20"/>
              </w:rPr>
              <w:t>cancelleria</w:t>
            </w:r>
          </w:p>
        </w:tc>
        <w:tc>
          <w:tcPr>
            <w:tcW w:type="dxa" w:w="2160"/>
          </w:tcPr>
          <w:p>
            <w:r/>
            <w:r>
              <w:rPr>
                <w:rFonts w:ascii="Times New Roman" w:hAnsi="Times New Roman" w:eastAsia="Malgun Gothic"/>
                <w:b w:val="0"/>
                <w:i w:val="0"/>
                <w:sz w:val="20"/>
              </w:rPr>
              <w:t>명 f. · pl. cancellerie</w:t>
            </w:r>
          </w:p>
        </w:tc>
        <w:tc>
          <w:tcPr>
            <w:tcW w:type="dxa" w:w="2160"/>
          </w:tcPr>
          <w:p>
            <w:r/>
            <w:r>
              <w:rPr>
                <w:rFonts w:ascii="Times New Roman" w:hAnsi="Times New Roman" w:eastAsia="Malgun Gothic"/>
                <w:b w:val="0"/>
                <w:i w:val="0"/>
                <w:sz w:val="20"/>
              </w:rPr>
              <w:t>(법원의) 서기과</w:t>
            </w:r>
          </w:p>
        </w:tc>
        <w:tc>
          <w:tcPr>
            <w:tcW w:type="dxa" w:w="2160"/>
          </w:tcPr>
          <w:p>
            <w:r/>
            <w:r>
              <w:rPr>
                <w:rFonts w:ascii="Times New Roman" w:hAnsi="Times New Roman" w:eastAsia="Malgun Gothic"/>
                <w:b w:val="0"/>
                <w:i w:val="0"/>
                <w:sz w:val="20"/>
              </w:rPr>
              <w:t>«L'ho fatta in cancelleria il venti dicembre del duemilaquattordici»</w:t>
            </w:r>
          </w:p>
        </w:tc>
      </w:tr>
      <w:tr>
        <w:tc>
          <w:tcPr>
            <w:tcW w:type="dxa" w:w="2160"/>
          </w:tcPr>
          <w:p>
            <w:r/>
            <w:r>
              <w:rPr>
                <w:rFonts w:ascii="Times New Roman" w:hAnsi="Times New Roman" w:eastAsia="Malgun Gothic"/>
                <w:b/>
                <w:i w:val="0"/>
                <w:sz w:val="20"/>
              </w:rPr>
              <w:t>scomparto</w:t>
            </w:r>
          </w:p>
        </w:tc>
        <w:tc>
          <w:tcPr>
            <w:tcW w:type="dxa" w:w="2160"/>
          </w:tcPr>
          <w:p>
            <w:r/>
            <w:r>
              <w:rPr>
                <w:rFonts w:ascii="Times New Roman" w:hAnsi="Times New Roman" w:eastAsia="Malgun Gothic"/>
                <w:b w:val="0"/>
                <w:i w:val="0"/>
                <w:sz w:val="20"/>
              </w:rPr>
              <w:t>명 m. · pl. scomparti</w:t>
            </w:r>
          </w:p>
        </w:tc>
        <w:tc>
          <w:tcPr>
            <w:tcW w:type="dxa" w:w="2160"/>
          </w:tcPr>
          <w:p>
            <w:r/>
            <w:r>
              <w:rPr>
                <w:rFonts w:ascii="Times New Roman" w:hAnsi="Times New Roman" w:eastAsia="Malgun Gothic"/>
                <w:b w:val="0"/>
                <w:i w:val="0"/>
                <w:sz w:val="20"/>
              </w:rPr>
              <w:t>(지갑·가방의) 칸</w:t>
            </w:r>
          </w:p>
        </w:tc>
        <w:tc>
          <w:tcPr>
            <w:tcW w:type="dxa" w:w="2160"/>
          </w:tcPr>
          <w:p>
            <w:r/>
            <w:r>
              <w:rPr>
                <w:rFonts w:ascii="Times New Roman" w:hAnsi="Times New Roman" w:eastAsia="Malgun Gothic"/>
                <w:b w:val="0"/>
                <w:i w:val="0"/>
                <w:sz w:val="20"/>
              </w:rPr>
              <w:t>«Dallo scomparto dietro le banconote»</w:t>
            </w:r>
          </w:p>
        </w:tc>
      </w:tr>
      <w:tr>
        <w:tc>
          <w:tcPr>
            <w:tcW w:type="dxa" w:w="2160"/>
          </w:tcPr>
          <w:p>
            <w:r/>
            <w:r>
              <w:rPr>
                <w:rFonts w:ascii="Times New Roman" w:hAnsi="Times New Roman" w:eastAsia="Malgun Gothic"/>
                <w:b/>
                <w:i w:val="0"/>
                <w:sz w:val="20"/>
              </w:rPr>
              <w:t>piega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pieghe</w:t>
            </w:r>
          </w:p>
        </w:tc>
        <w:tc>
          <w:tcPr>
            <w:tcW w:type="dxa" w:w="2160"/>
          </w:tcPr>
          <w:p>
            <w:r/>
            <w:r>
              <w:rPr>
                <w:rFonts w:ascii="Times New Roman" w:hAnsi="Times New Roman" w:eastAsia="Malgun Gothic"/>
                <w:b w:val="0"/>
                <w:i w:val="0"/>
                <w:sz w:val="20"/>
              </w:rPr>
              <w:t>접힌 자국, 주름</w:t>
            </w:r>
          </w:p>
        </w:tc>
        <w:tc>
          <w:tcPr>
            <w:tcW w:type="dxa" w:w="2160"/>
          </w:tcPr>
          <w:p>
            <w:r/>
            <w:r>
              <w:rPr>
                <w:rFonts w:ascii="Times New Roman" w:hAnsi="Times New Roman" w:eastAsia="Malgun Gothic"/>
                <w:b w:val="0"/>
                <w:i w:val="0"/>
                <w:sz w:val="20"/>
              </w:rPr>
              <w:t>«ingiallito sulle pieghe»</w:t>
            </w:r>
          </w:p>
        </w:tc>
      </w:tr>
      <w:tr>
        <w:tc>
          <w:tcPr>
            <w:tcW w:type="dxa" w:w="2160"/>
          </w:tcPr>
          <w:p>
            <w:r/>
            <w:r>
              <w:rPr>
                <w:rFonts w:ascii="Times New Roman" w:hAnsi="Times New Roman" w:eastAsia="Malgun Gothic"/>
                <w:b/>
                <w:i w:val="0"/>
                <w:sz w:val="20"/>
              </w:rPr>
              <w:t>morbido</w:t>
            </w:r>
          </w:p>
        </w:tc>
        <w:tc>
          <w:tcPr>
            <w:tcW w:type="dxa" w:w="2160"/>
          </w:tcPr>
          <w:p>
            <w:r/>
            <w:r>
              <w:rPr>
                <w:rFonts w:ascii="Times New Roman" w:hAnsi="Times New Roman" w:eastAsia="Malgun Gothic"/>
                <w:b w:val="0"/>
                <w:i w:val="0"/>
                <w:sz w:val="20"/>
              </w:rPr>
              <w:t>형 · f. morbida · pl. morbidi</w:t>
            </w:r>
          </w:p>
        </w:tc>
        <w:tc>
          <w:tcPr>
            <w:tcW w:type="dxa" w:w="2160"/>
          </w:tcPr>
          <w:p>
            <w:r/>
            <w:r>
              <w:rPr>
                <w:rFonts w:ascii="Times New Roman" w:hAnsi="Times New Roman" w:eastAsia="Malgun Gothic"/>
                <w:b w:val="0"/>
                <w:i w:val="0"/>
                <w:sz w:val="20"/>
              </w:rPr>
              <w:t>부드러운, 말랑한</w:t>
            </w:r>
          </w:p>
        </w:tc>
        <w:tc>
          <w:tcPr>
            <w:tcW w:type="dxa" w:w="2160"/>
          </w:tcPr>
          <w:p>
            <w:r/>
            <w:r>
              <w:rPr>
                <w:rFonts w:ascii="Times New Roman" w:hAnsi="Times New Roman" w:eastAsia="Malgun Gothic"/>
                <w:b w:val="0"/>
                <w:i w:val="0"/>
                <w:sz w:val="20"/>
              </w:rPr>
              <w:t>«la carta morbida come stoffa»</w:t>
            </w:r>
          </w:p>
        </w:tc>
      </w:tr>
      <w:tr>
        <w:tc>
          <w:tcPr>
            <w:tcW w:type="dxa" w:w="2160"/>
          </w:tcPr>
          <w:p>
            <w:r/>
            <w:r>
              <w:rPr>
                <w:rFonts w:ascii="Times New Roman" w:hAnsi="Times New Roman" w:eastAsia="Malgun Gothic"/>
                <w:b/>
                <w:i w:val="0"/>
                <w:sz w:val="20"/>
              </w:rPr>
              <w:t>corredino</w:t>
            </w:r>
          </w:p>
        </w:tc>
        <w:tc>
          <w:tcPr>
            <w:tcW w:type="dxa" w:w="2160"/>
          </w:tcPr>
          <w:p>
            <w:r/>
            <w:r>
              <w:rPr>
                <w:rFonts w:ascii="Times New Roman" w:hAnsi="Times New Roman" w:eastAsia="Malgun Gothic"/>
                <w:b w:val="0"/>
                <w:i w:val="0"/>
                <w:sz w:val="20"/>
              </w:rPr>
              <w:t>명 m. · pl. corredini</w:t>
            </w:r>
          </w:p>
        </w:tc>
        <w:tc>
          <w:tcPr>
            <w:tcW w:type="dxa" w:w="2160"/>
          </w:tcPr>
          <w:p>
            <w:r/>
            <w:r>
              <w:rPr>
                <w:rFonts w:ascii="Times New Roman" w:hAnsi="Times New Roman" w:eastAsia="Malgun Gothic"/>
                <w:b w:val="0"/>
                <w:i w:val="0"/>
                <w:sz w:val="20"/>
              </w:rPr>
              <w:t>(갓난아기의) 배내옷 한 벌</w:t>
            </w:r>
          </w:p>
        </w:tc>
        <w:tc>
          <w:tcPr>
            <w:tcW w:type="dxa" w:w="2160"/>
          </w:tcPr>
          <w:p>
            <w:r/>
            <w:r>
              <w:rPr>
                <w:rFonts w:ascii="Times New Roman" w:hAnsi="Times New Roman" w:eastAsia="Malgun Gothic"/>
                <w:b w:val="0"/>
                <w:i w:val="0"/>
                <w:sz w:val="20"/>
              </w:rPr>
              <w:t>«Le ho fatto il corredino.»</w:t>
            </w:r>
          </w:p>
        </w:tc>
      </w:tr>
      <w:tr>
        <w:tc>
          <w:tcPr>
            <w:tcW w:type="dxa" w:w="2160"/>
          </w:tcPr>
          <w:p>
            <w:r/>
            <w:r>
              <w:rPr>
                <w:rFonts w:ascii="Times New Roman" w:hAnsi="Times New Roman" w:eastAsia="Malgun Gothic"/>
                <w:b/>
                <w:i w:val="0"/>
                <w:sz w:val="20"/>
              </w:rPr>
              <w:t>sala professori</w:t>
            </w:r>
          </w:p>
        </w:tc>
        <w:tc>
          <w:tcPr>
            <w:tcW w:type="dxa" w:w="2160"/>
          </w:tcPr>
          <w:p>
            <w:r/>
            <w:r>
              <w:rPr>
                <w:rFonts w:ascii="Times New Roman" w:hAnsi="Times New Roman" w:eastAsia="Malgun Gothic"/>
                <w:b w:val="0"/>
                <w:i w:val="0"/>
                <w:sz w:val="20"/>
              </w:rPr>
              <w:t>명 f. · pl. sale professori</w:t>
            </w:r>
          </w:p>
        </w:tc>
        <w:tc>
          <w:tcPr>
            <w:tcW w:type="dxa" w:w="2160"/>
          </w:tcPr>
          <w:p>
            <w:r/>
            <w:r>
              <w:rPr>
                <w:rFonts w:ascii="Times New Roman" w:hAnsi="Times New Roman" w:eastAsia="Malgun Gothic"/>
                <w:b w:val="0"/>
                <w:i w:val="0"/>
                <w:sz w:val="20"/>
              </w:rPr>
              <w:t>(학교) 교무실</w:t>
            </w:r>
          </w:p>
        </w:tc>
        <w:tc>
          <w:tcPr>
            <w:tcW w:type="dxa" w:w="2160"/>
          </w:tcPr>
          <w:p>
            <w:r/>
            <w:r>
              <w:rPr>
                <w:rFonts w:ascii="Times New Roman" w:hAnsi="Times New Roman" w:eastAsia="Malgun Gothic"/>
                <w:b w:val="0"/>
                <w:i w:val="0"/>
                <w:sz w:val="20"/>
              </w:rPr>
              <w:t>«Io ero in sala professori con lei quando è nata Lucia.»</w:t>
            </w:r>
          </w:p>
        </w:tc>
      </w:tr>
      <w:tr>
        <w:tc>
          <w:tcPr>
            <w:tcW w:type="dxa" w:w="2160"/>
          </w:tcPr>
          <w:p>
            <w:r/>
            <w:r>
              <w:rPr>
                <w:rFonts w:ascii="Times New Roman" w:hAnsi="Times New Roman" w:eastAsia="Malgun Gothic"/>
                <w:b/>
                <w:i w:val="0"/>
                <w:sz w:val="20"/>
              </w:rPr>
              <w:t>rimproverare</w:t>
            </w:r>
          </w:p>
        </w:tc>
        <w:tc>
          <w:tcPr>
            <w:tcW w:type="dxa" w:w="2160"/>
          </w:tcPr>
          <w:p>
            <w:r/>
            <w:r>
              <w:rPr>
                <w:rFonts w:ascii="Times New Roman" w:hAnsi="Times New Roman" w:eastAsia="Malgun Gothic"/>
                <w:b w:val="0"/>
                <w:i w:val="0"/>
                <w:sz w:val="20"/>
              </w:rPr>
              <w:t>동사 rimproverare (규칙 -are)</w:t>
            </w:r>
          </w:p>
        </w:tc>
        <w:tc>
          <w:tcPr>
            <w:tcW w:type="dxa" w:w="2160"/>
          </w:tcPr>
          <w:p>
            <w:r/>
            <w:r>
              <w:rPr>
                <w:rFonts w:ascii="Times New Roman" w:hAnsi="Times New Roman" w:eastAsia="Malgun Gothic"/>
                <w:b w:val="0"/>
                <w:i w:val="0"/>
                <w:sz w:val="20"/>
              </w:rPr>
              <w:t>나무라다, 탓하다 (qualcosa a qualcuno)</w:t>
            </w:r>
          </w:p>
        </w:tc>
        <w:tc>
          <w:tcPr>
            <w:tcW w:type="dxa" w:w="2160"/>
          </w:tcPr>
          <w:p>
            <w:r/>
            <w:r>
              <w:rPr>
                <w:rFonts w:ascii="Times New Roman" w:hAnsi="Times New Roman" w:eastAsia="Malgun Gothic"/>
                <w:b w:val="0"/>
                <w:i w:val="0"/>
                <w:sz w:val="20"/>
              </w:rPr>
              <w:t>«Non te lo rimprovero.»</w:t>
            </w:r>
          </w:p>
        </w:tc>
      </w:tr>
      <w:tr>
        <w:tc>
          <w:tcPr>
            <w:tcW w:type="dxa" w:w="2160"/>
          </w:tcPr>
          <w:p>
            <w:r/>
            <w:r>
              <w:rPr>
                <w:rFonts w:ascii="Times New Roman" w:hAnsi="Times New Roman" w:eastAsia="Malgun Gothic"/>
                <w:b/>
                <w:i w:val="0"/>
                <w:sz w:val="20"/>
              </w:rPr>
              <w:t>massima</w:t>
            </w:r>
          </w:p>
        </w:tc>
        <w:tc>
          <w:tcPr>
            <w:tcW w:type="dxa" w:w="2160"/>
          </w:tcPr>
          <w:p>
            <w:r/>
            <w:r>
              <w:rPr>
                <w:rFonts w:ascii="Times New Roman" w:hAnsi="Times New Roman" w:eastAsia="Malgun Gothic"/>
                <w:b w:val="0"/>
                <w:i w:val="0"/>
                <w:sz w:val="20"/>
              </w:rPr>
              <w:t>명 f. · pl. massime</w:t>
            </w:r>
          </w:p>
        </w:tc>
        <w:tc>
          <w:tcPr>
            <w:tcW w:type="dxa" w:w="2160"/>
          </w:tcPr>
          <w:p>
            <w:r/>
            <w:r>
              <w:rPr>
                <w:rFonts w:ascii="Times New Roman" w:hAnsi="Times New Roman" w:eastAsia="Malgun Gothic"/>
                <w:b w:val="0"/>
                <w:i w:val="0"/>
                <w:sz w:val="20"/>
              </w:rPr>
              <w:t>판례 요지; 격언</w:t>
            </w:r>
          </w:p>
        </w:tc>
        <w:tc>
          <w:tcPr>
            <w:tcW w:type="dxa" w:w="2160"/>
          </w:tcPr>
          <w:p>
            <w:r/>
            <w:r>
              <w:rPr>
                <w:rFonts w:ascii="Times New Roman" w:hAnsi="Times New Roman" w:eastAsia="Malgun Gothic"/>
                <w:b w:val="0"/>
                <w:i w:val="0"/>
                <w:sz w:val="20"/>
              </w:rPr>
              <w:t>«raccolte di massime con le costole sbiadite»</w:t>
            </w:r>
          </w:p>
        </w:tc>
      </w:tr>
      <w:tr>
        <w:tc>
          <w:tcPr>
            <w:tcW w:type="dxa" w:w="2160"/>
          </w:tcPr>
          <w:p>
            <w:r/>
            <w:r>
              <w:rPr>
                <w:rFonts w:ascii="Times New Roman" w:hAnsi="Times New Roman" w:eastAsia="Malgun Gothic"/>
                <w:b/>
                <w:i w:val="0"/>
                <w:sz w:val="20"/>
              </w:rPr>
              <w:t>piante grasse</w:t>
            </w:r>
          </w:p>
        </w:tc>
        <w:tc>
          <w:tcPr>
            <w:tcW w:type="dxa" w:w="2160"/>
          </w:tcPr>
          <w:p>
            <w:r/>
            <w:r>
              <w:rPr>
                <w:rFonts w:ascii="Times New Roman" w:hAnsi="Times New Roman" w:eastAsia="Malgun Gothic"/>
                <w:b w:val="0"/>
                <w:i w:val="0"/>
                <w:sz w:val="20"/>
              </w:rPr>
              <w:t>명 f. pl. · sg. pianta grassa</w:t>
            </w:r>
          </w:p>
        </w:tc>
        <w:tc>
          <w:tcPr>
            <w:tcW w:type="dxa" w:w="2160"/>
          </w:tcPr>
          <w:p>
            <w:r/>
            <w:r>
              <w:rPr>
                <w:rFonts w:ascii="Times New Roman" w:hAnsi="Times New Roman" w:eastAsia="Malgun Gothic"/>
                <w:b w:val="0"/>
                <w:i w:val="0"/>
                <w:sz w:val="20"/>
              </w:rPr>
              <w:t>다육식물</w:t>
            </w:r>
          </w:p>
        </w:tc>
        <w:tc>
          <w:tcPr>
            <w:tcW w:type="dxa" w:w="2160"/>
          </w:tcPr>
          <w:p>
            <w:r/>
            <w:r>
              <w:rPr>
                <w:rFonts w:ascii="Times New Roman" w:hAnsi="Times New Roman" w:eastAsia="Malgun Gothic"/>
                <w:b w:val="0"/>
                <w:i w:val="0"/>
                <w:sz w:val="20"/>
              </w:rPr>
              <w:t>«Le piante grasse non sanno che ha piovuto.»</w:t>
            </w:r>
          </w:p>
        </w:tc>
      </w:tr>
      <w:tr>
        <w:tc>
          <w:tcPr>
            <w:tcW w:type="dxa" w:w="2160"/>
          </w:tcPr>
          <w:p>
            <w:r/>
            <w:r>
              <w:rPr>
                <w:rFonts w:ascii="Times New Roman" w:hAnsi="Times New Roman" w:eastAsia="Malgun Gothic"/>
                <w:b/>
                <w:i w:val="0"/>
                <w:sz w:val="20"/>
              </w:rPr>
              <w:t>cardigan</w:t>
            </w:r>
          </w:p>
        </w:tc>
        <w:tc>
          <w:tcPr>
            <w:tcW w:type="dxa" w:w="2160"/>
          </w:tcPr>
          <w:p>
            <w:r/>
            <w:r>
              <w:rPr>
                <w:rFonts w:ascii="Times New Roman" w:hAnsi="Times New Roman" w:eastAsia="Malgun Gothic"/>
                <w:b w:val="0"/>
                <w:i w:val="0"/>
                <w:sz w:val="20"/>
              </w:rPr>
              <w:t>명 m. 불변</w:t>
            </w:r>
          </w:p>
        </w:tc>
        <w:tc>
          <w:tcPr>
            <w:tcW w:type="dxa" w:w="2160"/>
          </w:tcPr>
          <w:p>
            <w:r/>
            <w:r>
              <w:rPr>
                <w:rFonts w:ascii="Times New Roman" w:hAnsi="Times New Roman" w:eastAsia="Malgun Gothic"/>
                <w:b w:val="0"/>
                <w:i w:val="0"/>
                <w:sz w:val="20"/>
              </w:rPr>
              <w:t>카디건</w:t>
            </w:r>
          </w:p>
        </w:tc>
        <w:tc>
          <w:tcPr>
            <w:tcW w:type="dxa" w:w="2160"/>
          </w:tcPr>
          <w:p>
            <w:r/>
            <w:r>
              <w:rPr>
                <w:rFonts w:ascii="Times New Roman" w:hAnsi="Times New Roman" w:eastAsia="Malgun Gothic"/>
                <w:b w:val="0"/>
                <w:i w:val="0"/>
                <w:sz w:val="20"/>
              </w:rPr>
              <w:t>«si stringe il cardigan»</w:t>
            </w:r>
          </w:p>
        </w:tc>
      </w:tr>
      <w:tr>
        <w:tc>
          <w:tcPr>
            <w:tcW w:type="dxa" w:w="2160"/>
          </w:tcPr>
          <w:p>
            <w:r/>
            <w:r>
              <w:rPr>
                <w:rFonts w:ascii="Times New Roman" w:hAnsi="Times New Roman" w:eastAsia="Malgun Gothic"/>
                <w:b/>
                <w:i w:val="0"/>
                <w:sz w:val="20"/>
              </w:rPr>
              <w:t>avaro</w:t>
            </w:r>
          </w:p>
        </w:tc>
        <w:tc>
          <w:tcPr>
            <w:tcW w:type="dxa" w:w="2160"/>
          </w:tcPr>
          <w:p>
            <w:r/>
            <w:r>
              <w:rPr>
                <w:rFonts w:ascii="Times New Roman" w:hAnsi="Times New Roman" w:eastAsia="Malgun Gothic"/>
                <w:b w:val="0"/>
                <w:i w:val="0"/>
                <w:sz w:val="20"/>
              </w:rPr>
              <w:t>형 · f. avara · pl. avari</w:t>
            </w:r>
          </w:p>
        </w:tc>
        <w:tc>
          <w:tcPr>
            <w:tcW w:type="dxa" w:w="2160"/>
          </w:tcPr>
          <w:p>
            <w:r/>
            <w:r>
              <w:rPr>
                <w:rFonts w:ascii="Times New Roman" w:hAnsi="Times New Roman" w:eastAsia="Malgun Gothic"/>
                <w:b w:val="0"/>
                <w:i w:val="0"/>
                <w:sz w:val="20"/>
              </w:rPr>
              <w:t>인색한</w:t>
            </w:r>
          </w:p>
        </w:tc>
        <w:tc>
          <w:tcPr>
            <w:tcW w:type="dxa" w:w="2160"/>
          </w:tcPr>
          <w:p>
            <w:r/>
            <w:r>
              <w:rPr>
                <w:rFonts w:ascii="Times New Roman" w:hAnsi="Times New Roman" w:eastAsia="Malgun Gothic"/>
                <w:b w:val="0"/>
                <w:i w:val="0"/>
                <w:sz w:val="20"/>
              </w:rPr>
              <w:t>«e quando sono arrabbiata divento avara.»</w:t>
            </w:r>
          </w:p>
        </w:tc>
      </w:tr>
      <w:tr>
        <w:tc>
          <w:tcPr>
            <w:tcW w:type="dxa" w:w="2160"/>
          </w:tcPr>
          <w:p>
            <w:r/>
            <w:r>
              <w:rPr>
                <w:rFonts w:ascii="Times New Roman" w:hAnsi="Times New Roman" w:eastAsia="Malgun Gothic"/>
                <w:b/>
                <w:i w:val="0"/>
                <w:sz w:val="20"/>
              </w:rPr>
              <w:t>selvatico</w:t>
            </w:r>
          </w:p>
        </w:tc>
        <w:tc>
          <w:tcPr>
            <w:tcW w:type="dxa" w:w="2160"/>
          </w:tcPr>
          <w:p>
            <w:r/>
            <w:r>
              <w:rPr>
                <w:rFonts w:ascii="Times New Roman" w:hAnsi="Times New Roman" w:eastAsia="Malgun Gothic"/>
                <w:b w:val="0"/>
                <w:i w:val="0"/>
                <w:sz w:val="20"/>
              </w:rPr>
              <w:t xml:space="preserve">형 · f. selvatica · pl. </w:t>
            </w:r>
            <w:r>
              <w:rPr>
                <w:rFonts w:ascii="Times New Roman" w:hAnsi="Times New Roman" w:eastAsia="Malgun Gothic"/>
                <w:b/>
                <w:i w:val="0"/>
                <w:sz w:val="20"/>
              </w:rPr>
              <w:t>selvatici / selvatiche</w:t>
            </w:r>
          </w:p>
        </w:tc>
        <w:tc>
          <w:tcPr>
            <w:tcW w:type="dxa" w:w="2160"/>
          </w:tcPr>
          <w:p>
            <w:r/>
            <w:r>
              <w:rPr>
                <w:rFonts w:ascii="Times New Roman" w:hAnsi="Times New Roman" w:eastAsia="Malgun Gothic"/>
                <w:b w:val="0"/>
                <w:i w:val="0"/>
                <w:sz w:val="20"/>
              </w:rPr>
              <w:t>야생의</w:t>
            </w:r>
          </w:p>
        </w:tc>
        <w:tc>
          <w:tcPr>
            <w:tcW w:type="dxa" w:w="2160"/>
          </w:tcPr>
          <w:p>
            <w:r/>
            <w:r>
              <w:rPr>
                <w:rFonts w:ascii="Times New Roman" w:hAnsi="Times New Roman" w:eastAsia="Malgun Gothic"/>
                <w:b w:val="0"/>
                <w:i w:val="0"/>
                <w:sz w:val="20"/>
              </w:rPr>
              <w:t>«Selvatico. Quello vero.»</w:t>
            </w:r>
          </w:p>
        </w:tc>
      </w:tr>
      <w:tr>
        <w:tc>
          <w:tcPr>
            <w:tcW w:type="dxa" w:w="2160"/>
          </w:tcPr>
          <w:p>
            <w:r/>
            <w:r>
              <w:rPr>
                <w:rFonts w:ascii="Times New Roman" w:hAnsi="Times New Roman" w:eastAsia="Malgun Gothic"/>
                <w:b/>
                <w:i w:val="0"/>
                <w:sz w:val="20"/>
              </w:rPr>
              <w:t>viale</w:t>
            </w:r>
          </w:p>
        </w:tc>
        <w:tc>
          <w:tcPr>
            <w:tcW w:type="dxa" w:w="2160"/>
          </w:tcPr>
          <w:p>
            <w:r/>
            <w:r>
              <w:rPr>
                <w:rFonts w:ascii="Times New Roman" w:hAnsi="Times New Roman" w:eastAsia="Malgun Gothic"/>
                <w:b w:val="0"/>
                <w:i w:val="0"/>
                <w:sz w:val="20"/>
              </w:rPr>
              <w:t>명 m. · pl. viali</w:t>
            </w:r>
          </w:p>
        </w:tc>
        <w:tc>
          <w:tcPr>
            <w:tcW w:type="dxa" w:w="2160"/>
          </w:tcPr>
          <w:p>
            <w:r/>
            <w:r>
              <w:rPr>
                <w:rFonts w:ascii="Times New Roman" w:hAnsi="Times New Roman" w:eastAsia="Malgun Gothic"/>
                <w:b w:val="0"/>
                <w:i w:val="0"/>
                <w:sz w:val="20"/>
              </w:rPr>
              <w:t>(묘지·공원의) 길, 가로수길</w:t>
            </w:r>
          </w:p>
        </w:tc>
        <w:tc>
          <w:tcPr>
            <w:tcW w:type="dxa" w:w="2160"/>
          </w:tcPr>
          <w:p>
            <w:r/>
            <w:r>
              <w:rPr>
                <w:rFonts w:ascii="Times New Roman" w:hAnsi="Times New Roman" w:eastAsia="Malgun Gothic"/>
                <w:b w:val="0"/>
                <w:i w:val="0"/>
                <w:sz w:val="20"/>
              </w:rPr>
              <w:t>«Il viale di destra.»</w:t>
            </w:r>
          </w:p>
        </w:tc>
      </w:tr>
      <w:tr>
        <w:tc>
          <w:tcPr>
            <w:tcW w:type="dxa" w:w="2160"/>
          </w:tcPr>
          <w:p>
            <w:r/>
            <w:r>
              <w:rPr>
                <w:rFonts w:ascii="Times New Roman" w:hAnsi="Times New Roman" w:eastAsia="Malgun Gothic"/>
                <w:b/>
                <w:i w:val="0"/>
                <w:sz w:val="20"/>
              </w:rPr>
              <w:t>pantano</w:t>
            </w:r>
          </w:p>
        </w:tc>
        <w:tc>
          <w:tcPr>
            <w:tcW w:type="dxa" w:w="2160"/>
          </w:tcPr>
          <w:p>
            <w:r/>
            <w:r>
              <w:rPr>
                <w:rFonts w:ascii="Times New Roman" w:hAnsi="Times New Roman" w:eastAsia="Malgun Gothic"/>
                <w:b w:val="0"/>
                <w:i w:val="0"/>
                <w:sz w:val="20"/>
              </w:rPr>
              <w:t>명 m. · pl. pantani</w:t>
            </w:r>
          </w:p>
        </w:tc>
        <w:tc>
          <w:tcPr>
            <w:tcW w:type="dxa" w:w="2160"/>
          </w:tcPr>
          <w:p>
            <w:r/>
            <w:r>
              <w:rPr>
                <w:rFonts w:ascii="Times New Roman" w:hAnsi="Times New Roman" w:eastAsia="Malgun Gothic"/>
                <w:b w:val="0"/>
                <w:i w:val="0"/>
                <w:sz w:val="20"/>
              </w:rPr>
              <w:t>진창, 수렁</w:t>
            </w:r>
          </w:p>
        </w:tc>
        <w:tc>
          <w:tcPr>
            <w:tcW w:type="dxa" w:w="2160"/>
          </w:tcPr>
          <w:p>
            <w:r/>
            <w:r>
              <w:rPr>
                <w:rFonts w:ascii="Times New Roman" w:hAnsi="Times New Roman" w:eastAsia="Malgun Gothic"/>
                <w:b w:val="0"/>
                <w:i w:val="0"/>
                <w:sz w:val="20"/>
              </w:rPr>
              <w:t>«Ma i viali sono un pantano.»</w:t>
            </w:r>
          </w:p>
        </w:tc>
      </w:tr>
      <w:tr>
        <w:tc>
          <w:tcPr>
            <w:tcW w:type="dxa" w:w="2160"/>
          </w:tcPr>
          <w:p>
            <w:r/>
            <w:r>
              <w:rPr>
                <w:rFonts w:ascii="Times New Roman" w:hAnsi="Times New Roman" w:eastAsia="Malgun Gothic"/>
                <w:b/>
                <w:i w:val="0"/>
                <w:sz w:val="20"/>
              </w:rPr>
              <w:t>secca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secche</w:t>
            </w:r>
          </w:p>
        </w:tc>
        <w:tc>
          <w:tcPr>
            <w:tcW w:type="dxa" w:w="2160"/>
          </w:tcPr>
          <w:p>
            <w:r/>
            <w:r>
              <w:rPr>
                <w:rFonts w:ascii="Times New Roman" w:hAnsi="Times New Roman" w:eastAsia="Malgun Gothic"/>
                <w:b w:val="0"/>
                <w:i w:val="0"/>
                <w:sz w:val="20"/>
              </w:rPr>
              <w:t>가뭄 (= siccità); 여울</w:t>
            </w:r>
          </w:p>
        </w:tc>
        <w:tc>
          <w:tcPr>
            <w:tcW w:type="dxa" w:w="2160"/>
          </w:tcPr>
          <w:p>
            <w:r/>
            <w:r>
              <w:rPr>
                <w:rFonts w:ascii="Times New Roman" w:hAnsi="Times New Roman" w:eastAsia="Malgun Gothic"/>
                <w:b w:val="0"/>
                <w:i w:val="0"/>
                <w:sz w:val="20"/>
              </w:rPr>
              <w:t>«Se piove troppo dopo tanta secca, le radici marciscono.»</w:t>
            </w:r>
          </w:p>
        </w:tc>
      </w:tr>
      <w:tr>
        <w:tc>
          <w:tcPr>
            <w:tcW w:type="dxa" w:w="2160"/>
          </w:tcPr>
          <w:p>
            <w:r/>
            <w:r>
              <w:rPr>
                <w:rFonts w:ascii="Times New Roman" w:hAnsi="Times New Roman" w:eastAsia="Malgun Gothic"/>
                <w:b/>
                <w:i w:val="0"/>
                <w:sz w:val="20"/>
              </w:rPr>
              <w:t>diga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dighe</w:t>
            </w:r>
          </w:p>
        </w:tc>
        <w:tc>
          <w:tcPr>
            <w:tcW w:type="dxa" w:w="2160"/>
          </w:tcPr>
          <w:p>
            <w:r/>
            <w:r>
              <w:rPr>
                <w:rFonts w:ascii="Times New Roman" w:hAnsi="Times New Roman" w:eastAsia="Malgun Gothic"/>
                <w:b w:val="0"/>
                <w:i w:val="0"/>
                <w:sz w:val="20"/>
              </w:rPr>
              <w:t>방파제; 댐</w:t>
            </w:r>
          </w:p>
        </w:tc>
        <w:tc>
          <w:tcPr>
            <w:tcW w:type="dxa" w:w="2160"/>
          </w:tcPr>
          <w:p>
            <w:r/>
            <w:r>
              <w:rPr>
                <w:rFonts w:ascii="Times New Roman" w:hAnsi="Times New Roman" w:eastAsia="Malgun Gothic"/>
                <w:b w:val="0"/>
                <w:i w:val="0"/>
                <w:sz w:val="20"/>
              </w:rPr>
              <w:t>«Non ancora. Sono su una diga.»</w:t>
            </w:r>
          </w:p>
        </w:tc>
      </w:tr>
      <w:tr>
        <w:tc>
          <w:tcPr>
            <w:tcW w:type="dxa" w:w="2160"/>
          </w:tcPr>
          <w:p>
            <w:r/>
            <w:r>
              <w:rPr>
                <w:rFonts w:ascii="Times New Roman" w:hAnsi="Times New Roman" w:eastAsia="Malgun Gothic"/>
                <w:b/>
                <w:i w:val="0"/>
                <w:sz w:val="20"/>
              </w:rPr>
              <w:t>mettere fretta</w:t>
            </w:r>
          </w:p>
        </w:tc>
        <w:tc>
          <w:tcPr>
            <w:tcW w:type="dxa" w:w="2160"/>
          </w:tcPr>
          <w:p>
            <w:r/>
            <w:r>
              <w:rPr>
                <w:rFonts w:ascii="Times New Roman" w:hAnsi="Times New Roman" w:eastAsia="Malgun Gothic"/>
                <w:b w:val="0"/>
                <w:i w:val="0"/>
                <w:sz w:val="20"/>
              </w:rPr>
              <w:t>숙어 · mettere (불규칙; 과거분사 messo)</w:t>
            </w:r>
          </w:p>
        </w:tc>
        <w:tc>
          <w:tcPr>
            <w:tcW w:type="dxa" w:w="2160"/>
          </w:tcPr>
          <w:p>
            <w:r/>
            <w:r>
              <w:rPr>
                <w:rFonts w:ascii="Times New Roman" w:hAnsi="Times New Roman" w:eastAsia="Malgun Gothic"/>
                <w:b w:val="0"/>
                <w:i w:val="0"/>
                <w:sz w:val="20"/>
              </w:rPr>
              <w:t>(a qualcuno) 재촉하다</w:t>
            </w:r>
          </w:p>
        </w:tc>
        <w:tc>
          <w:tcPr>
            <w:tcW w:type="dxa" w:w="2160"/>
          </w:tcPr>
          <w:p>
            <w:r/>
            <w:r>
              <w:rPr>
                <w:rFonts w:ascii="Times New Roman" w:hAnsi="Times New Roman" w:eastAsia="Malgun Gothic"/>
                <w:b w:val="0"/>
                <w:i w:val="0"/>
                <w:sz w:val="20"/>
              </w:rPr>
              <w:t>«Il Presidente della Repubblica non mette fretta.»</w:t>
            </w:r>
          </w:p>
        </w:tc>
      </w:tr>
      <w:tr>
        <w:tc>
          <w:tcPr>
            <w:tcW w:type="dxa" w:w="2160"/>
          </w:tcPr>
          <w:p>
            <w:r/>
            <w:r>
              <w:rPr>
                <w:rFonts w:ascii="Times New Roman" w:hAnsi="Times New Roman" w:eastAsia="Malgun Gothic"/>
                <w:b/>
                <w:i w:val="0"/>
                <w:sz w:val="20"/>
              </w:rPr>
              <w:t>nel frattempo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그동안, 그 사이에</w:t>
            </w:r>
          </w:p>
        </w:tc>
        <w:tc>
          <w:tcPr>
            <w:tcW w:type="dxa" w:w="2160"/>
          </w:tcPr>
          <w:p>
            <w:r/>
            <w:r>
              <w:rPr>
                <w:rFonts w:ascii="Times New Roman" w:hAnsi="Times New Roman" w:eastAsia="Malgun Gothic"/>
                <w:b w:val="0"/>
                <w:i w:val="0"/>
                <w:sz w:val="20"/>
              </w:rPr>
              <w:t>«Chi firma la corrispondenza, nel frattempo?»</w:t>
            </w:r>
          </w:p>
        </w:tc>
      </w:tr>
      <w:tr>
        <w:tc>
          <w:tcPr>
            <w:tcW w:type="dxa" w:w="2160"/>
          </w:tcPr>
          <w:p>
            <w:r/>
            <w:r>
              <w:rPr>
                <w:rFonts w:ascii="Times New Roman" w:hAnsi="Times New Roman" w:eastAsia="Malgun Gothic"/>
                <w:b/>
                <w:i w:val="0"/>
                <w:sz w:val="20"/>
              </w:rPr>
              <w:t>vocabolario</w:t>
            </w:r>
          </w:p>
        </w:tc>
        <w:tc>
          <w:tcPr>
            <w:tcW w:type="dxa" w:w="2160"/>
          </w:tcPr>
          <w:p>
            <w:r/>
            <w:r>
              <w:rPr>
                <w:rFonts w:ascii="Times New Roman" w:hAnsi="Times New Roman" w:eastAsia="Malgun Gothic"/>
                <w:b w:val="0"/>
                <w:i w:val="0"/>
                <w:sz w:val="20"/>
              </w:rPr>
              <w:t>명 m. · pl. vocabolari</w:t>
            </w:r>
          </w:p>
        </w:tc>
        <w:tc>
          <w:tcPr>
            <w:tcW w:type="dxa" w:w="2160"/>
          </w:tcPr>
          <w:p>
            <w:r/>
            <w:r>
              <w:rPr>
                <w:rFonts w:ascii="Times New Roman" w:hAnsi="Times New Roman" w:eastAsia="Malgun Gothic"/>
                <w:b w:val="0"/>
                <w:i w:val="0"/>
                <w:sz w:val="20"/>
              </w:rPr>
              <w:t>사전; 어휘</w:t>
            </w:r>
          </w:p>
        </w:tc>
        <w:tc>
          <w:tcPr>
            <w:tcW w:type="dxa" w:w="2160"/>
          </w:tcPr>
          <w:p>
            <w:r/>
            <w:r>
              <w:rPr>
                <w:rFonts w:ascii="Times New Roman" w:hAnsi="Times New Roman" w:eastAsia="Malgun Gothic"/>
                <w:b w:val="0"/>
                <w:i w:val="0"/>
                <w:sz w:val="20"/>
              </w:rPr>
              <w:t>«In quello del vocabolario. Senza aggettivi.»</w:t>
            </w:r>
          </w:p>
        </w:tc>
      </w:tr>
      <w:tr>
        <w:tc>
          <w:tcPr>
            <w:tcW w:type="dxa" w:w="2160"/>
          </w:tcPr>
          <w:p>
            <w:r/>
            <w:r>
              <w:rPr>
                <w:rFonts w:ascii="Times New Roman" w:hAnsi="Times New Roman" w:eastAsia="Malgun Gothic"/>
                <w:b/>
                <w:i w:val="0"/>
                <w:sz w:val="20"/>
              </w:rPr>
              <w:t>rastrello</w:t>
            </w:r>
          </w:p>
        </w:tc>
        <w:tc>
          <w:tcPr>
            <w:tcW w:type="dxa" w:w="2160"/>
          </w:tcPr>
          <w:p>
            <w:r/>
            <w:r>
              <w:rPr>
                <w:rFonts w:ascii="Times New Roman" w:hAnsi="Times New Roman" w:eastAsia="Malgun Gothic"/>
                <w:b w:val="0"/>
                <w:i w:val="0"/>
                <w:sz w:val="20"/>
              </w:rPr>
              <w:t>명 m. · pl. rastrelli</w:t>
            </w:r>
          </w:p>
        </w:tc>
        <w:tc>
          <w:tcPr>
            <w:tcW w:type="dxa" w:w="2160"/>
          </w:tcPr>
          <w:p>
            <w:r/>
            <w:r>
              <w:rPr>
                <w:rFonts w:ascii="Times New Roman" w:hAnsi="Times New Roman" w:eastAsia="Malgun Gothic"/>
                <w:b w:val="0"/>
                <w:i w:val="0"/>
                <w:sz w:val="20"/>
              </w:rPr>
              <w:t>갈퀴</w:t>
            </w:r>
          </w:p>
        </w:tc>
        <w:tc>
          <w:tcPr>
            <w:tcW w:type="dxa" w:w="2160"/>
          </w:tcPr>
          <w:p>
            <w:r/>
            <w:r>
              <w:rPr>
                <w:rFonts w:ascii="Times New Roman" w:hAnsi="Times New Roman" w:eastAsia="Malgun Gothic"/>
                <w:b w:val="0"/>
                <w:i w:val="0"/>
                <w:sz w:val="20"/>
              </w:rPr>
              <w:t>«con un rastrello e gli stivali di gomma»</w:t>
            </w:r>
          </w:p>
        </w:tc>
      </w:tr>
      <w:tr>
        <w:tc>
          <w:tcPr>
            <w:tcW w:type="dxa" w:w="2160"/>
          </w:tcPr>
          <w:p>
            <w:r/>
            <w:r>
              <w:rPr>
                <w:rFonts w:ascii="Times New Roman" w:hAnsi="Times New Roman" w:eastAsia="Malgun Gothic"/>
                <w:b/>
                <w:i w:val="0"/>
                <w:sz w:val="20"/>
              </w:rPr>
              <w:t>orlo</w:t>
            </w:r>
          </w:p>
        </w:tc>
        <w:tc>
          <w:tcPr>
            <w:tcW w:type="dxa" w:w="2160"/>
          </w:tcPr>
          <w:p>
            <w:r/>
            <w:r>
              <w:rPr>
                <w:rFonts w:ascii="Times New Roman" w:hAnsi="Times New Roman" w:eastAsia="Malgun Gothic"/>
                <w:b w:val="0"/>
                <w:i w:val="0"/>
                <w:sz w:val="20"/>
              </w:rPr>
              <w:t>명 m. · pl. orli</w:t>
            </w:r>
          </w:p>
        </w:tc>
        <w:tc>
          <w:tcPr>
            <w:tcW w:type="dxa" w:w="2160"/>
          </w:tcPr>
          <w:p>
            <w:r/>
            <w:r>
              <w:rPr>
                <w:rFonts w:ascii="Times New Roman" w:hAnsi="Times New Roman" w:eastAsia="Malgun Gothic"/>
                <w:b w:val="0"/>
                <w:i w:val="0"/>
                <w:sz w:val="20"/>
              </w:rPr>
              <w:t>가장자리, 테두리</w:t>
            </w:r>
          </w:p>
        </w:tc>
        <w:tc>
          <w:tcPr>
            <w:tcW w:type="dxa" w:w="2160"/>
          </w:tcPr>
          <w:p>
            <w:r/>
            <w:r>
              <w:rPr>
                <w:rFonts w:ascii="Times New Roman" w:hAnsi="Times New Roman" w:eastAsia="Malgun Gothic"/>
                <w:b w:val="0"/>
                <w:i w:val="0"/>
                <w:sz w:val="20"/>
              </w:rPr>
              <w:t>«Piena di pioggia. Fino all'orlo.»</w:t>
            </w:r>
          </w:p>
        </w:tc>
      </w:tr>
      <w:tr>
        <w:tc>
          <w:tcPr>
            <w:tcW w:type="dxa" w:w="2160"/>
          </w:tcPr>
          <w:p>
            <w:r/>
            <w:r>
              <w:rPr>
                <w:rFonts w:ascii="Times New Roman" w:hAnsi="Times New Roman" w:eastAsia="Malgun Gothic"/>
                <w:b/>
                <w:i w:val="0"/>
                <w:sz w:val="20"/>
              </w:rPr>
              <w:t>mollica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molliche</w:t>
            </w:r>
          </w:p>
        </w:tc>
        <w:tc>
          <w:tcPr>
            <w:tcW w:type="dxa" w:w="2160"/>
          </w:tcPr>
          <w:p>
            <w:r/>
            <w:r>
              <w:rPr>
                <w:rFonts w:ascii="Times New Roman" w:hAnsi="Times New Roman" w:eastAsia="Malgun Gothic"/>
                <w:b w:val="0"/>
                <w:i w:val="0"/>
                <w:sz w:val="20"/>
              </w:rPr>
              <w:t>빵 속살; (요리) 빵가루</w:t>
            </w:r>
          </w:p>
        </w:tc>
        <w:tc>
          <w:tcPr>
            <w:tcW w:type="dxa" w:w="2160"/>
          </w:tcPr>
          <w:p>
            <w:r/>
            <w:r>
              <w:rPr>
                <w:rFonts w:ascii="Times New Roman" w:hAnsi="Times New Roman" w:eastAsia="Malgun Gothic"/>
                <w:b w:val="0"/>
                <w:i w:val="0"/>
                <w:sz w:val="20"/>
              </w:rPr>
              <w:t>«la mollica tostata»</w:t>
            </w:r>
          </w:p>
        </w:tc>
      </w:tr>
      <w:tr>
        <w:tc>
          <w:tcPr>
            <w:tcW w:type="dxa" w:w="2160"/>
          </w:tcPr>
          <w:p>
            <w:r/>
            <w:r>
              <w:rPr>
                <w:rFonts w:ascii="Times New Roman" w:hAnsi="Times New Roman" w:eastAsia="Malgun Gothic"/>
                <w:b/>
                <w:i w:val="0"/>
                <w:sz w:val="20"/>
              </w:rPr>
              <w:t>marmellata</w:t>
            </w:r>
          </w:p>
        </w:tc>
        <w:tc>
          <w:tcPr>
            <w:tcW w:type="dxa" w:w="2160"/>
          </w:tcPr>
          <w:p>
            <w:r/>
            <w:r>
              <w:rPr>
                <w:rFonts w:ascii="Times New Roman" w:hAnsi="Times New Roman" w:eastAsia="Malgun Gothic"/>
                <w:b w:val="0"/>
                <w:i w:val="0"/>
                <w:sz w:val="20"/>
              </w:rPr>
              <w:t>명 f. · pl. marmellate</w:t>
            </w:r>
          </w:p>
        </w:tc>
        <w:tc>
          <w:tcPr>
            <w:tcW w:type="dxa" w:w="2160"/>
          </w:tcPr>
          <w:p>
            <w:r/>
            <w:r>
              <w:rPr>
                <w:rFonts w:ascii="Times New Roman" w:hAnsi="Times New Roman" w:eastAsia="Malgun Gothic"/>
                <w:b w:val="0"/>
                <w:i w:val="0"/>
                <w:sz w:val="20"/>
              </w:rPr>
              <w:t>잼</w:t>
            </w:r>
          </w:p>
        </w:tc>
        <w:tc>
          <w:tcPr>
            <w:tcW w:type="dxa" w:w="2160"/>
          </w:tcPr>
          <w:p>
            <w:r/>
            <w:r>
              <w:rPr>
                <w:rFonts w:ascii="Times New Roman" w:hAnsi="Times New Roman" w:eastAsia="Malgun Gothic"/>
                <w:b w:val="0"/>
                <w:i w:val="0"/>
                <w:sz w:val="20"/>
              </w:rPr>
              <w:t>«La marmellata la sanno fare anche là, ma non così.»</w:t>
            </w:r>
          </w:p>
        </w:tc>
      </w:tr>
      <w:tr>
        <w:tc>
          <w:tcPr>
            <w:tcW w:type="dxa" w:w="2160"/>
          </w:tcPr>
          <w:p>
            <w:r/>
            <w:r>
              <w:rPr>
                <w:rFonts w:ascii="Times New Roman" w:hAnsi="Times New Roman" w:eastAsia="Malgun Gothic"/>
                <w:b/>
                <w:i w:val="0"/>
                <w:sz w:val="20"/>
              </w:rPr>
              <w:t>punire</w:t>
            </w:r>
          </w:p>
        </w:tc>
        <w:tc>
          <w:tcPr>
            <w:tcW w:type="dxa" w:w="2160"/>
          </w:tcPr>
          <w:p>
            <w:r/>
            <w:r>
              <w:rPr>
                <w:rFonts w:ascii="Times New Roman" w:hAnsi="Times New Roman" w:eastAsia="Malgun Gothic"/>
                <w:b w:val="0"/>
                <w:i w:val="0"/>
                <w:sz w:val="20"/>
              </w:rPr>
              <w:t>동사 punire (-ire, -isc- 유형: io punisco)</w:t>
            </w:r>
          </w:p>
        </w:tc>
        <w:tc>
          <w:tcPr>
            <w:tcW w:type="dxa" w:w="2160"/>
          </w:tcPr>
          <w:p>
            <w:r/>
            <w:r>
              <w:rPr>
                <w:rFonts w:ascii="Times New Roman" w:hAnsi="Times New Roman" w:eastAsia="Malgun Gothic"/>
                <w:b w:val="0"/>
                <w:i w:val="0"/>
                <w:sz w:val="20"/>
              </w:rPr>
              <w:t>벌하다</w:t>
            </w:r>
          </w:p>
        </w:tc>
        <w:tc>
          <w:tcPr>
            <w:tcW w:type="dxa" w:w="2160"/>
          </w:tcPr>
          <w:p>
            <w:r/>
            <w:r>
              <w:rPr>
                <w:rFonts w:ascii="Times New Roman" w:hAnsi="Times New Roman" w:eastAsia="Malgun Gothic"/>
                <w:b w:val="0"/>
                <w:i w:val="0"/>
                <w:sz w:val="20"/>
              </w:rPr>
              <w:t>«Non per punirti.»</w:t>
            </w:r>
          </w:p>
        </w:tc>
      </w:tr>
      <w:tr>
        <w:tc>
          <w:tcPr>
            <w:tcW w:type="dxa" w:w="2160"/>
          </w:tcPr>
          <w:p>
            <w:r/>
            <w:r>
              <w:rPr>
                <w:rFonts w:ascii="Times New Roman" w:hAnsi="Times New Roman" w:eastAsia="Malgun Gothic"/>
                <w:b/>
                <w:i w:val="0"/>
                <w:sz w:val="20"/>
              </w:rPr>
              <w:t>schiettezza</w:t>
            </w:r>
          </w:p>
        </w:tc>
        <w:tc>
          <w:tcPr>
            <w:tcW w:type="dxa" w:w="2160"/>
          </w:tcPr>
          <w:p>
            <w:r/>
            <w:r>
              <w:rPr>
                <w:rFonts w:ascii="Times New Roman" w:hAnsi="Times New Roman" w:eastAsia="Malgun Gothic"/>
                <w:b w:val="0"/>
                <w:i w:val="0"/>
                <w:sz w:val="20"/>
              </w:rPr>
              <w:t>명 f. (단수로만)</w:t>
            </w:r>
          </w:p>
        </w:tc>
        <w:tc>
          <w:tcPr>
            <w:tcW w:type="dxa" w:w="2160"/>
          </w:tcPr>
          <w:p>
            <w:r/>
            <w:r>
              <w:rPr>
                <w:rFonts w:ascii="Times New Roman" w:hAnsi="Times New Roman" w:eastAsia="Malgun Gothic"/>
                <w:b w:val="0"/>
                <w:i w:val="0"/>
                <w:sz w:val="20"/>
              </w:rPr>
              <w:t>솔직함, 꾸밈없음</w:t>
            </w:r>
          </w:p>
        </w:tc>
        <w:tc>
          <w:tcPr>
            <w:tcW w:type="dxa" w:w="2160"/>
          </w:tcPr>
          <w:p>
            <w:r/>
            <w:r>
              <w:rPr>
                <w:rFonts w:ascii="Times New Roman" w:hAnsi="Times New Roman" w:eastAsia="Malgun Gothic"/>
                <w:b w:val="0"/>
                <w:i w:val="0"/>
                <w:sz w:val="20"/>
              </w:rPr>
              <w:t>«ma la schiettezza e l'amore alla verità»</w:t>
            </w:r>
          </w:p>
        </w:tc>
      </w:tr>
      <w:tr>
        <w:tc>
          <w:tcPr>
            <w:tcW w:type="dxa" w:w="2160"/>
          </w:tcPr>
          <w:p>
            <w:r/>
            <w:r>
              <w:rPr>
                <w:rFonts w:ascii="Times New Roman" w:hAnsi="Times New Roman" w:eastAsia="Malgun Gothic"/>
                <w:b/>
                <w:i w:val="0"/>
                <w:sz w:val="20"/>
              </w:rPr>
              <w:t>astuzia</w:t>
            </w:r>
          </w:p>
        </w:tc>
        <w:tc>
          <w:tcPr>
            <w:tcW w:type="dxa" w:w="2160"/>
          </w:tcPr>
          <w:p>
            <w:r/>
            <w:r>
              <w:rPr>
                <w:rFonts w:ascii="Times New Roman" w:hAnsi="Times New Roman" w:eastAsia="Malgun Gothic"/>
                <w:b w:val="0"/>
                <w:i w:val="0"/>
                <w:sz w:val="20"/>
              </w:rPr>
              <w:t>명 f. · pl. astuzie</w:t>
            </w:r>
          </w:p>
        </w:tc>
        <w:tc>
          <w:tcPr>
            <w:tcW w:type="dxa" w:w="2160"/>
          </w:tcPr>
          <w:p>
            <w:r/>
            <w:r>
              <w:rPr>
                <w:rFonts w:ascii="Times New Roman" w:hAnsi="Times New Roman" w:eastAsia="Malgun Gothic"/>
                <w:b w:val="0"/>
                <w:i w:val="0"/>
                <w:sz w:val="20"/>
              </w:rPr>
              <w:t>꾀, 교활함</w:t>
            </w:r>
          </w:p>
        </w:tc>
        <w:tc>
          <w:tcPr>
            <w:tcW w:type="dxa" w:w="2160"/>
          </w:tcPr>
          <w:p>
            <w:r/>
            <w:r>
              <w:rPr>
                <w:rFonts w:ascii="Times New Roman" w:hAnsi="Times New Roman" w:eastAsia="Malgun Gothic"/>
                <w:b w:val="0"/>
                <w:i w:val="0"/>
                <w:sz w:val="20"/>
              </w:rPr>
              <w:t>«non l'astuzia»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«La mamma è sempre la mamma» — 엄마는 엄마야</w:t>
      </w:r>
    </w:p>
    <w:p>
      <w:pPr>
        <w:pStyle w:val="ListBullet"/>
      </w:pPr>
      <w:r>
        <w:rPr>
          <w:rFonts w:ascii="Times New Roman" w:hAnsi="Times New Roman" w:eastAsia="Malgun Gothic"/>
          <w:b w:val="0"/>
          <w:i w:val="0"/>
          <w:sz w:val="22"/>
        </w:rPr>
        <w:t>쓰임·뉘앙스: 무슨 일이 있어도 어머니의 마음은 그대로라는 흔한 말. 87세 콘체타가 공항 TV에 코트 없이 나온 알레시오를 안나도 걱정했다며 하는 말인데, 덧붙인 한마디가 날이 서 있다. '전화를 안 받을 때도'. 안나가 그 말에 굳는다.</w:t>
      </w:r>
    </w:p>
    <w:p>
      <w:pPr>
        <w:pStyle w:val="ListBullet"/>
      </w:pPr>
      <w:r>
        <w:rPr>
          <w:rFonts w:ascii="Times New Roman" w:hAnsi="Times New Roman" w:eastAsia="Malgun Gothic"/>
          <w:b w:val="0"/>
          <w:i w:val="0"/>
          <w:sz w:val="22"/>
        </w:rPr>
        <w:t xml:space="preserve">대본: «Lo vedi? La mamma è sempre la mamma. Anche quando non risponde al telefono.» · 비슷한 표현: </w:t>
      </w:r>
      <w:r>
        <w:rPr>
          <w:rFonts w:ascii="Times New Roman" w:hAnsi="Times New Roman" w:eastAsia="Malgun Gothic"/>
          <w:b/>
          <w:i w:val="0"/>
          <w:sz w:val="22"/>
        </w:rPr>
        <w:t>Di mamma ce n'è una sola</w:t>
      </w:r>
      <w:r>
        <w:rPr>
          <w:rFonts w:ascii="Times New Roman" w:hAnsi="Times New Roman" w:eastAsia="Malgun Gothic"/>
          <w:b w:val="0"/>
          <w:i w:val="0"/>
          <w:sz w:val="22"/>
        </w:rPr>
        <w:t>(엄마는 하나뿐)</w:t>
      </w:r>
    </w:p>
    <w:p>
      <w:pPr>
        <w:keepNext/>
        <w:spacing w:before="160"/>
      </w:pPr>
      <w:r>
        <w:rPr>
          <w:rFonts w:ascii="Times New Roman" w:hAnsi="Times New Roman" w:eastAsia="Malgun Gothic"/>
          <w:b/>
          <w:i w:val="0"/>
          <w:color w:val="1F3864"/>
          <w:sz w:val="26"/>
        </w:rPr>
        <w:t>«È inutile piangere sul latte versato» — 엎지른 물이다</w:t>
      </w:r>
    </w:p>
    <w:p>
      <w:pPr>
        <w:pStyle w:val="ListBullet"/>
      </w:pPr>
      <w:r>
        <w:rPr>
          <w:rFonts w:ascii="Times New Roman" w:hAnsi="Times New Roman" w:eastAsia="Malgun Gothic"/>
          <w:b w:val="0"/>
          <w:i w:val="0"/>
          <w:sz w:val="22"/>
        </w:rPr>
        <w:t>쓰임·뉘앙스: '엎지른 우유를 두고 울어 봐야 소용없다' → 지난 일은 후회해도 돌이킬 수 없다. 벨란디가 죽던 날 아침 산티노에게 '그만'이라고 전화했다는 사실을 10년 동안 숨긴 지타가 알레시오에게(tu). 그런데 곧바로 '그래도 라디오에서 「명단」 소리를 들을 때마다 말할 걸 그랬다고 생각했다'고 한다. 속담으로 덮으려다 덮지 못하는 말이다.</w:t>
      </w:r>
    </w:p>
    <w:p>
      <w:pPr>
        <w:pStyle w:val="ListBullet"/>
      </w:pPr>
      <w:r>
        <w:rPr>
          <w:rFonts w:ascii="Times New Roman" w:hAnsi="Times New Roman" w:eastAsia="Malgun Gothic"/>
          <w:b w:val="0"/>
          <w:i w:val="0"/>
          <w:sz w:val="22"/>
        </w:rPr>
        <w:t xml:space="preserve">대본: «È inutile piangere sul latte versato. Ma ti dico la verità» · 비슷한 표현: </w:t>
      </w:r>
      <w:r>
        <w:rPr>
          <w:rFonts w:ascii="Times New Roman" w:hAnsi="Times New Roman" w:eastAsia="Malgun Gothic"/>
          <w:b/>
          <w:i w:val="0"/>
          <w:sz w:val="22"/>
        </w:rPr>
        <w:t>Cosa fatta capo ha</w:t>
      </w:r>
      <w:r>
        <w:rPr>
          <w:rFonts w:ascii="Times New Roman" w:hAnsi="Times New Roman" w:eastAsia="Malgun Gothic"/>
          <w:b w:val="0"/>
          <w:i w:val="0"/>
          <w:sz w:val="22"/>
        </w:rPr>
        <w:t xml:space="preserve"> · </w:t>
      </w:r>
      <w:r>
        <w:rPr>
          <w:rFonts w:ascii="Times New Roman" w:hAnsi="Times New Roman" w:eastAsia="Malgun Gothic"/>
          <w:b/>
          <w:i w:val="0"/>
          <w:sz w:val="22"/>
        </w:rPr>
        <w:t>Acqua passata</w:t>
      </w:r>
    </w:p>
    <w:p>
      <w:pPr>
        <w:keepNext/>
        <w:spacing w:before="160"/>
      </w:pPr>
      <w:r>
        <w:rPr>
          <w:rFonts w:ascii="Times New Roman" w:hAnsi="Times New Roman" w:eastAsia="Malgun Gothic"/>
          <w:b/>
          <w:i w:val="0"/>
          <w:color w:val="1F3864"/>
          <w:sz w:val="26"/>
        </w:rPr>
        <w:t>«Te la dico con il cuore in mano» — 진심으로 하는 말이다</w:t>
      </w:r>
    </w:p>
    <w:p>
      <w:pPr>
        <w:pStyle w:val="ListBullet"/>
      </w:pPr>
      <w:r>
        <w:rPr>
          <w:rFonts w:ascii="Times New Roman" w:hAnsi="Times New Roman" w:eastAsia="Malgun Gothic"/>
          <w:b w:val="0"/>
          <w:i w:val="0"/>
          <w:sz w:val="22"/>
        </w:rPr>
        <w:t>쓰임·뉘앙스: dire (parlare) con il cuore in mano = 심장을 손에 꺼내 들고 말하다 → 숨김없이, 진심으로. la는 뒤에 올 '말'(la cosa)을 미리 받는 대명사. 지타가 알레시오에게(tu), 언젠가 그가 쓸 고백의 장 맨 위에 벨란디의 장을 두라고 당부하며.</w:t>
      </w:r>
    </w:p>
    <w:p>
      <w:pPr>
        <w:pStyle w:val="ListBullet"/>
      </w:pPr>
      <w:r>
        <w:rPr>
          <w:rFonts w:ascii="Times New Roman" w:hAnsi="Times New Roman" w:eastAsia="Malgun Gothic"/>
          <w:b w:val="0"/>
          <w:i w:val="0"/>
          <w:sz w:val="22"/>
        </w:rPr>
        <w:t xml:space="preserve">대본: «Te la dico con il cuore in mano, Alessio.» · 비슷한 표현: </w:t>
      </w:r>
      <w:r>
        <w:rPr>
          <w:rFonts w:ascii="Times New Roman" w:hAnsi="Times New Roman" w:eastAsia="Malgun Gothic"/>
          <w:b/>
          <w:i w:val="0"/>
          <w:sz w:val="22"/>
        </w:rPr>
        <w:t>in tutta sincerità</w:t>
      </w:r>
      <w:r>
        <w:rPr>
          <w:rFonts w:ascii="Times New Roman" w:hAnsi="Times New Roman" w:eastAsia="Malgun Gothic"/>
          <w:b w:val="0"/>
          <w:i w:val="0"/>
          <w:sz w:val="22"/>
        </w:rPr>
        <w:t xml:space="preserve"> · </w:t>
      </w:r>
      <w:r>
        <w:rPr>
          <w:rFonts w:ascii="Times New Roman" w:hAnsi="Times New Roman" w:eastAsia="Malgun Gothic"/>
          <w:b/>
          <w:i w:val="0"/>
          <w:sz w:val="22"/>
        </w:rPr>
        <w:t>col cuore aperto</w:t>
      </w:r>
    </w:p>
    <w:p>
      <w:pPr>
        <w:keepNext/>
        <w:spacing w:before="160"/>
      </w:pPr>
      <w:r>
        <w:rPr>
          <w:rFonts w:ascii="Times New Roman" w:hAnsi="Times New Roman" w:eastAsia="Malgun Gothic"/>
          <w:b/>
          <w:i w:val="0"/>
          <w:color w:val="1F3864"/>
          <w:sz w:val="26"/>
        </w:rPr>
        <w:t>«Sotto la neve pane, sotto la pioggia fame» — 눈은 풍년, 비는 흉년</w:t>
      </w:r>
    </w:p>
    <w:p>
      <w:pPr>
        <w:pStyle w:val="ListBullet"/>
      </w:pPr>
      <w:r>
        <w:rPr>
          <w:rFonts w:ascii="Times New Roman" w:hAnsi="Times New Roman" w:eastAsia="Malgun Gothic"/>
          <w:b w:val="0"/>
          <w:i w:val="0"/>
          <w:sz w:val="22"/>
        </w:rPr>
        <w:t>쓰임·뉘앙스: 농사 속담. 겨울눈은 땅을 덮어 보리를 지키고, 지나친 비는 굶주림을 부른다. 묘지 관리인 카르멜로가 첫비를 반기는 여자들에게 찬물을 끼얹으며 아버지의 말이라고. 로살리아는 '하룻밤 온 비로 걱정 만들지 말자'고 받는다.</w:t>
      </w:r>
    </w:p>
    <w:p>
      <w:pPr>
        <w:pStyle w:val="ListBullet"/>
      </w:pPr>
      <w:r>
        <w:rPr>
          <w:rFonts w:ascii="Times New Roman" w:hAnsi="Times New Roman" w:eastAsia="Malgun Gothic"/>
          <w:b w:val="0"/>
          <w:i w:val="0"/>
          <w:sz w:val="22"/>
        </w:rPr>
        <w:t xml:space="preserve">대본: «Sotto la neve pane, sotto la pioggia fame.» · 비슷한 표현: </w:t>
      </w:r>
      <w:r>
        <w:rPr>
          <w:rFonts w:ascii="Times New Roman" w:hAnsi="Times New Roman" w:eastAsia="Malgun Gothic"/>
          <w:b/>
          <w:i w:val="0"/>
          <w:sz w:val="22"/>
        </w:rPr>
        <w:t>Anno di neve, anno di bene</w:t>
      </w:r>
    </w:p>
    <w:p>
      <w:pPr>
        <w:keepNext/>
        <w:spacing w:before="160"/>
      </w:pPr>
      <w:r>
        <w:rPr>
          <w:rFonts w:ascii="Times New Roman" w:hAnsi="Times New Roman" w:eastAsia="Malgun Gothic"/>
          <w:b/>
          <w:i w:val="0"/>
          <w:color w:val="1F3864"/>
          <w:sz w:val="26"/>
        </w:rPr>
        <w:t>«Chi lascia la strada vecchia per la nuova» — 옛길 버리고 새 길 가면…</w:t>
      </w:r>
    </w:p>
    <w:p>
      <w:pPr>
        <w:pStyle w:val="ListBullet"/>
      </w:pPr>
      <w:r>
        <w:rPr>
          <w:rFonts w:ascii="Times New Roman" w:hAnsi="Times New Roman" w:eastAsia="Malgun Gothic"/>
          <w:b w:val="0"/>
          <w:i w:val="0"/>
          <w:sz w:val="22"/>
        </w:rPr>
        <w:t>쓰임·뉘앙스: 속담 전문은 '…sa quel che lascia ma non sa quel che trova'(무엇을 버리는지는 알아도 무엇을 만날지는 모른다). 익숙한 것을 함부로 바꾸지 말라는 뜻. 아들 누초가 값싼 아우구스타산 얼음으로 바꿨다가 빨리 녹는다는 이야기에 로살리아가 안나에게. 6화에서 누초는 결국 옛 공급자로 돌아간다.</w:t>
      </w:r>
    </w:p>
    <w:p>
      <w:pPr>
        <w:pStyle w:val="ListBullet"/>
      </w:pPr>
      <w:r>
        <w:rPr>
          <w:rFonts w:ascii="Times New Roman" w:hAnsi="Times New Roman" w:eastAsia="Malgun Gothic"/>
          <w:b w:val="0"/>
          <w:i w:val="0"/>
          <w:sz w:val="22"/>
        </w:rPr>
        <w:t xml:space="preserve">대본: «Chi lascia la strada vecchia per la nuova sa quel che lascia ma non sa quel che trova.» · 비슷한 표현: </w:t>
      </w:r>
      <w:r>
        <w:rPr>
          <w:rFonts w:ascii="Times New Roman" w:hAnsi="Times New Roman" w:eastAsia="Malgun Gothic"/>
          <w:b/>
          <w:i w:val="0"/>
          <w:sz w:val="22"/>
        </w:rPr>
        <w:t>Meglio un uovo oggi che una gallina domani</w:t>
      </w:r>
    </w:p>
    <w:p>
      <w:pPr>
        <w:keepNext/>
        <w:spacing w:before="160"/>
      </w:pPr>
      <w:r>
        <w:rPr>
          <w:rFonts w:ascii="Times New Roman" w:hAnsi="Times New Roman" w:eastAsia="Malgun Gothic"/>
          <w:b/>
          <w:i w:val="0"/>
          <w:color w:val="1F3864"/>
          <w:sz w:val="26"/>
        </w:rPr>
        <w:t>«Non voglio mettere il dito nella piaga» — 아픈 데를 건드리고 싶진 않다</w:t>
      </w:r>
    </w:p>
    <w:p>
      <w:pPr>
        <w:pStyle w:val="ListBullet"/>
      </w:pPr>
      <w:r>
        <w:rPr>
          <w:rFonts w:ascii="Times New Roman" w:hAnsi="Times New Roman" w:eastAsia="Malgun Gothic"/>
          <w:b w:val="0"/>
          <w:i w:val="0"/>
          <w:sz w:val="22"/>
        </w:rPr>
        <w:t>쓰임·뉘앙스: mettere il dito nella piaga = 상처에 손가락을 넣다 → 약점·아픈 곳을 들추다. 로마에 가면 아직 전화를 받지 않겠다는 안나가 아들에게(tu). 그러고는 그 상처가 자기 것이 아니라 로사의 것이라고, 결국 정확히 그 자리를 짚는다.</w:t>
      </w:r>
    </w:p>
    <w:p>
      <w:pPr>
        <w:pStyle w:val="ListBullet"/>
      </w:pPr>
      <w:r>
        <w:rPr>
          <w:rFonts w:ascii="Times New Roman" w:hAnsi="Times New Roman" w:eastAsia="Malgun Gothic"/>
          <w:b w:val="0"/>
          <w:i w:val="0"/>
          <w:sz w:val="22"/>
        </w:rPr>
        <w:t xml:space="preserve">대본: «Non voglio mettere il dito nella piaga. Ma la piaga c'è, e non è la mia.» · 비슷한 표현: </w:t>
      </w:r>
      <w:r>
        <w:rPr>
          <w:rFonts w:ascii="Times New Roman" w:hAnsi="Times New Roman" w:eastAsia="Malgun Gothic"/>
          <w:b/>
          <w:i w:val="0"/>
          <w:sz w:val="22"/>
        </w:rPr>
        <w:t>toccare un tasto dolente</w:t>
      </w:r>
      <w:r>
        <w:rPr>
          <w:rFonts w:ascii="Times New Roman" w:hAnsi="Times New Roman" w:eastAsia="Malgun Gothic"/>
          <w:b w:val="0"/>
          <w:i w:val="0"/>
          <w:sz w:val="22"/>
        </w:rPr>
        <w:t>(아픈 건반을 누르다)</w:t>
      </w:r>
    </w:p>
    <w:p>
      <w:pPr>
        <w:keepNext/>
        <w:spacing w:before="160"/>
      </w:pPr>
      <w:r>
        <w:rPr>
          <w:rFonts w:ascii="Times New Roman" w:hAnsi="Times New Roman" w:eastAsia="Malgun Gothic"/>
          <w:b/>
          <w:i w:val="0"/>
          <w:color w:val="1F3864"/>
          <w:sz w:val="26"/>
        </w:rPr>
        <w:t>«Faccio mezzo chilo» — 반 킬로로 해 드릴게</w:t>
      </w:r>
    </w:p>
    <w:p>
      <w:pPr>
        <w:pStyle w:val="ListBullet"/>
      </w:pPr>
      <w:r>
        <w:rPr>
          <w:rFonts w:ascii="Times New Roman" w:hAnsi="Times New Roman" w:eastAsia="Malgun Gothic"/>
          <w:b w:val="0"/>
          <w:i w:val="0"/>
          <w:sz w:val="22"/>
        </w:rPr>
        <w:t>쓰임·뉘앙스: 시장·가게에서 fare + 값·무게 = '~로 쳐 주다'. 저울이 540그램을 가리켰지만 반 킬로 값만 받겠다는 덤. 로살리아는 장면 끝에 '오늘 정어리는 선물'이라고까지 한다.</w:t>
      </w:r>
    </w:p>
    <w:p>
      <w:pPr>
        <w:pStyle w:val="ListBullet"/>
      </w:pPr>
      <w:r>
        <w:rPr>
          <w:rFonts w:ascii="Times New Roman" w:hAnsi="Times New Roman" w:eastAsia="Malgun Gothic"/>
          <w:b w:val="0"/>
          <w:i w:val="0"/>
          <w:sz w:val="22"/>
        </w:rPr>
        <w:t xml:space="preserve">대본: «Cinquecentoquaranta. Faccio mezzo chilo.» · 비슷한 표현: </w:t>
      </w:r>
      <w:r>
        <w:rPr>
          <w:rFonts w:ascii="Times New Roman" w:hAnsi="Times New Roman" w:eastAsia="Malgun Gothic"/>
          <w:b/>
          <w:i w:val="0"/>
          <w:sz w:val="22"/>
        </w:rPr>
        <w:t>Le faccio uno sconto</w:t>
      </w:r>
      <w:r>
        <w:rPr>
          <w:rFonts w:ascii="Times New Roman" w:hAnsi="Times New Roman" w:eastAsia="Malgun Gothic"/>
          <w:b w:val="0"/>
          <w:i w:val="0"/>
          <w:sz w:val="22"/>
        </w:rPr>
        <w:t xml:space="preserve"> · </w:t>
      </w:r>
      <w:r>
        <w:rPr>
          <w:rFonts w:ascii="Times New Roman" w:hAnsi="Times New Roman" w:eastAsia="Malgun Gothic"/>
          <w:b/>
          <w:i w:val="0"/>
          <w:sz w:val="22"/>
        </w:rPr>
        <w:t>Facciamo dieci euro</w:t>
      </w:r>
      <w:r>
        <w:rPr>
          <w:rFonts w:ascii="Times New Roman" w:hAnsi="Times New Roman" w:eastAsia="Malgun Gothic"/>
          <w:b w:val="0"/>
          <w:i w:val="0"/>
          <w:sz w:val="22"/>
        </w:rPr>
        <w:t>(10유로로 하죠)</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콘체타와 로살리아 — 시칠리아 부엌과 시장의 말</w:t>
      </w:r>
    </w:p>
    <w:p>
      <w:pPr>
        <w:pStyle w:val="ListBullet"/>
      </w:pPr>
      <w:r>
        <w:rPr>
          <w:rFonts w:ascii="Times New Roman" w:hAnsi="Times New Roman" w:eastAsia="Malgun Gothic"/>
          <w:b w:val="0"/>
          <w:i w:val="0"/>
          <w:sz w:val="22"/>
        </w:rPr>
        <w:t>콘체타의 감탄 «Bedda Matri»(</w:t>
      </w:r>
      <w:r>
        <w:rPr>
          <w:rFonts w:ascii="Times New Roman" w:hAnsi="Times New Roman" w:eastAsia="Malgun Gothic"/>
          <w:b/>
          <w:i w:val="0"/>
          <w:sz w:val="22"/>
        </w:rPr>
        <w:t>표준어: Bella Madre</w:t>
      </w:r>
      <w:r>
        <w:rPr>
          <w:rFonts w:ascii="Times New Roman" w:hAnsi="Times New Roman" w:eastAsia="Malgun Gothic"/>
          <w:b w:val="0"/>
          <w:i w:val="0"/>
          <w:sz w:val="22"/>
        </w:rPr>
        <w:t>, 맙소사)는 5부 1화 안나의 말과 같다. 장면 처음과 벨란디의 마지막 줄을 읽은 뒤 두 번 나온다. 첫 번째는 놀람, 두 번째는 탄식이다.</w:t>
      </w:r>
    </w:p>
    <w:p>
      <w:pPr>
        <w:pStyle w:val="ListBullet"/>
      </w:pPr>
      <w:r>
        <w:rPr>
          <w:rFonts w:ascii="Times New Roman" w:hAnsi="Times New Roman" w:eastAsia="Malgun Gothic"/>
          <w:b w:val="0"/>
          <w:i w:val="0"/>
          <w:sz w:val="22"/>
        </w:rPr>
        <w:t>노인의 비유: «Sei bianco come la ricotta.»(리코타처럼 하얗다 = 핼쑥하다). 인사도 위아래가 있다: 알레시오의 «Buongiorno, Concetta.»에 «Buongiorno lo dico io.» — 인사는 어른인 내가 먼저 한다는 농담.</w:t>
      </w:r>
    </w:p>
    <w:p>
      <w:pPr>
        <w:pStyle w:val="ListBullet"/>
      </w:pPr>
      <w:r>
        <w:rPr>
          <w:rFonts w:ascii="Times New Roman" w:hAnsi="Times New Roman" w:eastAsia="Malgun Gothic"/>
          <w:b w:val="0"/>
          <w:i w:val="0"/>
          <w:sz w:val="22"/>
        </w:rPr>
        <w:t xml:space="preserve">시장의 호칭: 손님에게 이름을 부르며 tu(«Anna! Concetta! Che volete?»), 노인에게는 </w:t>
      </w:r>
      <w:r>
        <w:rPr>
          <w:rFonts w:ascii="Times New Roman" w:hAnsi="Times New Roman" w:eastAsia="Malgun Gothic"/>
          <w:b/>
          <w:i w:val="0"/>
          <w:sz w:val="22"/>
        </w:rPr>
        <w:t>Zu Carmelo</w:t>
      </w:r>
      <w:r>
        <w:rPr>
          <w:rFonts w:ascii="Times New Roman" w:hAnsi="Times New Roman" w:eastAsia="Malgun Gothic"/>
          <w:b w:val="0"/>
          <w:i w:val="0"/>
          <w:sz w:val="22"/>
        </w:rPr>
        <w:t xml:space="preserve"> + lei(«Zu Carmelo, e lei? Sempre le alici?»). 구어의 겹친 대명사도 있다: «Te l'ho detto a te.» — te와 a te가 같은 사람을 두 번 가리킨다(5부 5화 '구어의 중복 대명사').</w:t>
      </w:r>
    </w:p>
    <w:p>
      <w:pPr>
        <w:keepNext/>
        <w:spacing w:before="160"/>
      </w:pPr>
      <w:r>
        <w:rPr>
          <w:rFonts w:ascii="Times New Roman" w:hAnsi="Times New Roman" w:eastAsia="Malgun Gothic"/>
          <w:b/>
          <w:i w:val="0"/>
          <w:color w:val="1F3864"/>
          <w:sz w:val="26"/>
        </w:rPr>
        <w:t>지타와 알레시오 — tu와 Lei의 비대칭</w:t>
      </w:r>
    </w:p>
    <w:p>
      <w:pPr>
        <w:pStyle w:val="ListBullet"/>
      </w:pPr>
      <w:r>
        <w:rPr>
          <w:rFonts w:ascii="Times New Roman" w:hAnsi="Times New Roman" w:eastAsia="Malgun Gothic"/>
          <w:b w:val="0"/>
          <w:i w:val="0"/>
          <w:sz w:val="22"/>
        </w:rPr>
        <w:t>지타는 그를 소년 때처럼 tu로 부르고 명령형을 쓴다: «Entra. Pulisciti le scarpe.», «Fallo. Ma sta' attento.» — sta'는 stare의 tu 명령형(어포스트로피 필수).</w:t>
      </w:r>
    </w:p>
    <w:p>
      <w:pPr>
        <w:pStyle w:val="ListBullet"/>
      </w:pPr>
      <w:r>
        <w:rPr>
          <w:rFonts w:ascii="Times New Roman" w:hAnsi="Times New Roman" w:eastAsia="Malgun Gothic"/>
          <w:b w:val="0"/>
          <w:i w:val="0"/>
          <w:sz w:val="22"/>
        </w:rPr>
        <w:t>알레시오는 끝까지 Lei: «Zita. Posso fare io il caffè?», «Se me lo permette.», «Me l'ha insegnato lei.», «Vuole che gliela restituisca?» — 총리가 된 뒤에도 벨란디의 동반자에게는 아랫사람의 존칭을 지킨다. 3년 전 커피를 기다리지 않고 떠난 사람에게 다시 허락을 구하는 말투다.</w:t>
      </w:r>
    </w:p>
    <w:p>
      <w:pPr>
        <w:keepNext/>
        <w:spacing w:before="160"/>
      </w:pPr>
      <w:r>
        <w:rPr>
          <w:rFonts w:ascii="Times New Roman" w:hAnsi="Times New Roman" w:eastAsia="Malgun Gothic"/>
          <w:b/>
          <w:i w:val="0"/>
          <w:color w:val="1F3864"/>
          <w:sz w:val="26"/>
        </w:rPr>
        <w:t>방파제의 전화 세 통 — 같은 Lei, 다른 거리</w:t>
      </w:r>
    </w:p>
    <w:p>
      <w:pPr>
        <w:pStyle w:val="ListBullet"/>
      </w:pPr>
      <w:r>
        <w:rPr>
          <w:rFonts w:ascii="Times New Roman" w:hAnsi="Times New Roman" w:eastAsia="Malgun Gothic"/>
          <w:b w:val="0"/>
          <w:i w:val="0"/>
          <w:sz w:val="22"/>
        </w:rPr>
        <w:t>차관 바스티아넬리: «Presidente» + Lei, 보고와 질문만.</w:t>
      </w:r>
    </w:p>
    <w:p>
      <w:pPr>
        <w:pStyle w:val="ListBullet"/>
      </w:pPr>
      <w:r>
        <w:rPr>
          <w:rFonts w:ascii="Times New Roman" w:hAnsi="Times New Roman" w:eastAsia="Malgun Gothic"/>
          <w:b w:val="0"/>
          <w:i w:val="0"/>
          <w:sz w:val="22"/>
        </w:rPr>
        <w:t>내무장관 라디체: «Presidente, glielo dico con il rispetto che le devo.» — 존경을 앞세운 경고. 알레시오는 그를 이름으로 부르면서도 Lei를 유지한다: «Glielo chiedo per l'ultima volta come richiesta, Rodolfo.» 이름 + Lei는 격식 안에서 거리를 좁히는 동시에 압박하는 말투다.</w:t>
      </w:r>
    </w:p>
    <w:p>
      <w:pPr>
        <w:pStyle w:val="ListBullet"/>
      </w:pPr>
      <w:r>
        <w:rPr>
          <w:rFonts w:ascii="Times New Roman" w:hAnsi="Times New Roman" w:eastAsia="Malgun Gothic"/>
          <w:b w:val="0"/>
          <w:i w:val="0"/>
          <w:sz w:val="22"/>
        </w:rPr>
        <w:t>원내대표 라탄치: «Alessio. Sono Enrico.» — tu. 알레시오도 «Di' al gruppo che domani sera c'è il Consiglio dei ministri.», «Ciao, Enrico.»(di'는 dire의 tu 명령형).</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추측의 dovere + 재귀동사 — «si deve essere scordata» (4부 6화 '추측의 세 가지 말: deve essere, avrà fatto, può darsi'에 이어 — 이번엔 재귀동사의 부정사 과거) → 동사 시제 가이드 4.12 dovere (~해야 한다), 3.4 재귀동사 (verbi riflessivi) 참고</w:t>
      </w:r>
    </w:p>
    <w:p>
      <w:pPr>
        <w:pStyle w:val="ListBullet"/>
      </w:pPr>
      <w:r>
        <w:rPr>
          <w:rFonts w:ascii="Times New Roman" w:hAnsi="Times New Roman" w:eastAsia="Malgun Gothic"/>
          <w:b w:val="0"/>
          <w:i w:val="0"/>
          <w:sz w:val="22"/>
        </w:rPr>
        <w:t xml:space="preserve">규칙: dovere 현재 + </w:t>
      </w:r>
      <w:r>
        <w:rPr>
          <w:rFonts w:ascii="Times New Roman" w:hAnsi="Times New Roman" w:eastAsia="Malgun Gothic"/>
          <w:b/>
          <w:i w:val="0"/>
          <w:sz w:val="22"/>
        </w:rPr>
        <w:t>부정사 과거</w:t>
      </w:r>
      <w:r>
        <w:rPr>
          <w:rFonts w:ascii="Times New Roman" w:hAnsi="Times New Roman" w:eastAsia="Malgun Gothic"/>
          <w:b w:val="0"/>
          <w:i w:val="0"/>
          <w:sz w:val="22"/>
        </w:rPr>
        <w:t>(essere/avere + 과거분사) = '~했음에 틀림없다'. 재귀동사면 essere를 쓰고 과거분사는 주어에 일치. 재귀 대명사는 dovere 앞(</w:t>
      </w:r>
      <w:r>
        <w:rPr>
          <w:rFonts w:ascii="Times New Roman" w:hAnsi="Times New Roman" w:eastAsia="Malgun Gothic"/>
          <w:b/>
          <w:i w:val="0"/>
          <w:sz w:val="22"/>
        </w:rPr>
        <w:t>si deve essere scordata</w:t>
      </w:r>
      <w:r>
        <w:rPr>
          <w:rFonts w:ascii="Times New Roman" w:hAnsi="Times New Roman" w:eastAsia="Malgun Gothic"/>
          <w:b w:val="0"/>
          <w:i w:val="0"/>
          <w:sz w:val="22"/>
        </w:rPr>
        <w:t>) 또는 부정사 끝(</w:t>
      </w:r>
      <w:r>
        <w:rPr>
          <w:rFonts w:ascii="Times New Roman" w:hAnsi="Times New Roman" w:eastAsia="Malgun Gothic"/>
          <w:b/>
          <w:i w:val="0"/>
          <w:sz w:val="22"/>
        </w:rPr>
        <w:t>deve essersi scordata</w:t>
      </w:r>
      <w:r>
        <w:rPr>
          <w:rFonts w:ascii="Times New Roman" w:hAnsi="Times New Roman" w:eastAsia="Malgun Gothic"/>
          <w:b w:val="0"/>
          <w:i w:val="0"/>
          <w:sz w:val="22"/>
        </w:rPr>
        <w:t>) 어느 쪽이든 된다. 뜻은 같다.</w:t>
      </w:r>
    </w:p>
    <w:p>
      <w:pPr>
        <w:pStyle w:val="ListBullet"/>
      </w:pPr>
      <w:r>
        <w:rPr>
          <w:rFonts w:ascii="Times New Roman" w:hAnsi="Times New Roman" w:eastAsia="Malgun Gothic"/>
          <w:b w:val="0"/>
          <w:i w:val="0"/>
          <w:sz w:val="22"/>
        </w:rPr>
        <w:t>대본 분석: 카르멜로 «La signora Zita si deve essere scordata, domenica.» — 주어 Zita → scordata. 알레시오는 현재형으로 부정한다: «Non si scorda niente, Zita.»(습관·성격의 현재). 그러자 카르멜로가 추측을 바꾼다: «Allora l'ha lasciata dritta apposta.» 비교: 안나 «Sei tu che te n'eri scordato.» — scordarsene(ne = 그 맛)의 대과거, 추측이 아니라 단정.</w:t>
      </w:r>
    </w:p>
    <w:p>
      <w:pPr>
        <w:pStyle w:val="ListBullet"/>
      </w:pPr>
      <w:r>
        <w:rPr>
          <w:rFonts w:ascii="Times New Roman" w:hAnsi="Times New Roman" w:eastAsia="Malgun Gothic"/>
          <w:b w:val="0"/>
          <w:i w:val="0"/>
          <w:sz w:val="22"/>
        </w:rPr>
        <w:t xml:space="preserve">연습: 그는 잊어버린 게 틀림없다(scordarsi). → Lui ___ essere scordato. → 정답: </w:t>
      </w:r>
      <w:r>
        <w:rPr>
          <w:rFonts w:ascii="Times New Roman" w:hAnsi="Times New Roman" w:eastAsia="Malgun Gothic"/>
          <w:b/>
          <w:i w:val="0"/>
          <w:sz w:val="22"/>
        </w:rPr>
        <w:t>si deve</w:t>
      </w:r>
      <w:r>
        <w:rPr>
          <w:rFonts w:ascii="Times New Roman" w:hAnsi="Times New Roman" w:eastAsia="Malgun Gothic"/>
          <w:b w:val="0"/>
          <w:i w:val="0"/>
          <w:sz w:val="22"/>
        </w:rPr>
        <w:t xml:space="preserve"> (= deve essersi scordato)</w:t>
      </w:r>
    </w:p>
    <w:p>
      <w:pPr>
        <w:keepNext/>
        <w:spacing w:before="160"/>
      </w:pPr>
      <w:r>
        <w:rPr>
          <w:rFonts w:ascii="Times New Roman" w:hAnsi="Times New Roman" w:eastAsia="Malgun Gothic"/>
          <w:b/>
          <w:i w:val="0"/>
          <w:color w:val="1F3864"/>
          <w:sz w:val="26"/>
        </w:rPr>
        <w:t>2. 격식의 간접목적어 loro와 부정사 어미 탈락 — «si debbano insegnar loro» (7부 12화 '격식체의 vi(= ci)와 essi(= loro)'에 이어) → 동사 시제 가이드 3.6 목적어·부사 대명사의 위치, 6.5 격식 문체의 특징 정리 참고</w:t>
      </w:r>
    </w:p>
    <w:p>
      <w:pPr>
        <w:pStyle w:val="ListBullet"/>
      </w:pPr>
      <w:r>
        <w:rPr>
          <w:rFonts w:ascii="Times New Roman" w:hAnsi="Times New Roman" w:eastAsia="Malgun Gothic"/>
          <w:b w:val="0"/>
          <w:i w:val="0"/>
          <w:sz w:val="22"/>
        </w:rPr>
        <w:t xml:space="preserve">규칙: '그들에게'는 구어에서 </w:t>
      </w:r>
      <w:r>
        <w:rPr>
          <w:rFonts w:ascii="Times New Roman" w:hAnsi="Times New Roman" w:eastAsia="Malgun Gothic"/>
          <w:b/>
          <w:i w:val="0"/>
          <w:sz w:val="22"/>
        </w:rPr>
        <w:t>gli</w:t>
      </w:r>
      <w:r>
        <w:rPr>
          <w:rFonts w:ascii="Times New Roman" w:hAnsi="Times New Roman" w:eastAsia="Malgun Gothic"/>
          <w:b w:val="0"/>
          <w:i w:val="0"/>
          <w:sz w:val="22"/>
        </w:rPr>
        <w:t xml:space="preserve">(동사 앞), 문어에서 </w:t>
      </w:r>
      <w:r>
        <w:rPr>
          <w:rFonts w:ascii="Times New Roman" w:hAnsi="Times New Roman" w:eastAsia="Malgun Gothic"/>
          <w:b/>
          <w:i w:val="0"/>
          <w:sz w:val="22"/>
        </w:rPr>
        <w:t>loro</w:t>
      </w:r>
      <w:r>
        <w:rPr>
          <w:rFonts w:ascii="Times New Roman" w:hAnsi="Times New Roman" w:eastAsia="Malgun Gothic"/>
          <w:b w:val="0"/>
          <w:i w:val="0"/>
          <w:sz w:val="22"/>
        </w:rPr>
        <w:t>(동사 뒤, 따로 쓰고 붙이지 않음): Gli insegno = Insegno loro. 문어에서는 부정사 끝 -e도 잘 빠진다(insegnar, far, dir). penso che 뒤의 접속법에 si 수동이 결합하면 동사 수는 '가르쳐야 할 것'(le virtù, 복수)에 맞춘다: si debbano.</w:t>
      </w:r>
    </w:p>
    <w:p>
      <w:pPr>
        <w:pStyle w:val="ListBullet"/>
      </w:pPr>
      <w:r>
        <w:rPr>
          <w:rFonts w:ascii="Times New Roman" w:hAnsi="Times New Roman" w:eastAsia="Malgun Gothic"/>
          <w:b w:val="0"/>
          <w:i w:val="0"/>
          <w:sz w:val="22"/>
        </w:rPr>
        <w:t>대본 분석: 안나가 읽는 긴츠부르그 «penso che si debbano insegnar loro non le piccole virtù, ma le grandi.» — loro = ai figli. 구어로 풀면 penso che gli si debbano insegnare… 같은 부엌에서 안나 자신의 구어: «Tu gli metti il dito sotto e dici: avanti.» — 이 gli는 '그 아이들에게'(복수)다. 구어의 gli는 단수 남성과 복수를 다 맡는다.</w:t>
      </w:r>
    </w:p>
    <w:p>
      <w:pPr>
        <w:pStyle w:val="ListBullet"/>
      </w:pPr>
      <w:r>
        <w:rPr>
          <w:rFonts w:ascii="Times New Roman" w:hAnsi="Times New Roman" w:eastAsia="Malgun Gothic"/>
          <w:b w:val="0"/>
          <w:i w:val="0"/>
          <w:sz w:val="22"/>
        </w:rPr>
        <w:t xml:space="preserve">연습: (격식) 우리는 그들에게 진실을 말했다. → Abbiamo detto ___ la verità. → 정답: </w:t>
      </w:r>
      <w:r>
        <w:rPr>
          <w:rFonts w:ascii="Times New Roman" w:hAnsi="Times New Roman" w:eastAsia="Malgun Gothic"/>
          <w:b/>
          <w:i w:val="0"/>
          <w:sz w:val="22"/>
        </w:rPr>
        <w:t>loro</w:t>
      </w:r>
      <w:r>
        <w:rPr>
          <w:rFonts w:ascii="Times New Roman" w:hAnsi="Times New Roman" w:eastAsia="Malgun Gothic"/>
          <w:b w:val="0"/>
          <w:i w:val="0"/>
          <w:sz w:val="22"/>
        </w:rPr>
        <w:t xml:space="preserve"> (구어: Gli abbiamo detto la verità.)</w:t>
      </w:r>
    </w:p>
    <w:p>
      <w:pPr>
        <w:keepNext/>
        <w:spacing w:before="160"/>
      </w:pPr>
      <w:r>
        <w:rPr>
          <w:rFonts w:ascii="Times New Roman" w:hAnsi="Times New Roman" w:eastAsia="Malgun Gothic"/>
          <w:b/>
          <w:i w:val="0"/>
          <w:color w:val="1F3864"/>
          <w:sz w:val="26"/>
        </w:rPr>
        <w:t>3. magari의 두 얼굴 — '어쩌면'(직설법)과 '~라면 좋겠다'(접속법) → 동사 시제 가이드 5.8 congiuntivo (접속법), 5.9 구어에서 접속법 대신 직설법을 쓰는 현상 참고</w:t>
      </w:r>
    </w:p>
    <w:p>
      <w:pPr>
        <w:pStyle w:val="ListBullet"/>
      </w:pPr>
      <w:r>
        <w:rPr>
          <w:rFonts w:ascii="Times New Roman" w:hAnsi="Times New Roman" w:eastAsia="Malgun Gothic"/>
          <w:b w:val="0"/>
          <w:i w:val="0"/>
          <w:sz w:val="22"/>
        </w:rPr>
        <w:t xml:space="preserve">규칙: 구어의 </w:t>
      </w:r>
      <w:r>
        <w:rPr>
          <w:rFonts w:ascii="Times New Roman" w:hAnsi="Times New Roman" w:eastAsia="Malgun Gothic"/>
          <w:b/>
          <w:i w:val="0"/>
          <w:sz w:val="22"/>
        </w:rPr>
        <w:t>magari + 직설법</w:t>
      </w:r>
      <w:r>
        <w:rPr>
          <w:rFonts w:ascii="Times New Roman" w:hAnsi="Times New Roman" w:eastAsia="Malgun Gothic"/>
          <w:b w:val="0"/>
          <w:i w:val="0"/>
          <w:sz w:val="22"/>
        </w:rPr>
        <w:t xml:space="preserve"> = forse(어쩌면). </w:t>
      </w:r>
      <w:r>
        <w:rPr>
          <w:rFonts w:ascii="Times New Roman" w:hAnsi="Times New Roman" w:eastAsia="Malgun Gothic"/>
          <w:b/>
          <w:i w:val="0"/>
          <w:sz w:val="22"/>
        </w:rPr>
        <w:t>magari + 접속법 반과거·대과거</w:t>
      </w:r>
      <w:r>
        <w:rPr>
          <w:rFonts w:ascii="Times New Roman" w:hAnsi="Times New Roman" w:eastAsia="Malgun Gothic"/>
          <w:b w:val="0"/>
          <w:i w:val="0"/>
          <w:sz w:val="22"/>
        </w:rPr>
        <w:t xml:space="preserve"> = 이룰 수 없는 바람(Magari fosse vero! 그게 사실이라면!). 혼자 쓰는 대답 </w:t>
      </w:r>
      <w:r>
        <w:rPr>
          <w:rFonts w:ascii="Times New Roman" w:hAnsi="Times New Roman" w:eastAsia="Malgun Gothic"/>
          <w:b/>
          <w:i w:val="0"/>
          <w:sz w:val="22"/>
        </w:rPr>
        <w:t>Magari!</w:t>
      </w:r>
      <w:r>
        <w:rPr>
          <w:rFonts w:ascii="Times New Roman" w:hAnsi="Times New Roman" w:eastAsia="Malgun Gothic"/>
          <w:b w:val="0"/>
          <w:i w:val="0"/>
          <w:sz w:val="22"/>
        </w:rPr>
        <w:t>는 '그러면 좋겠다'.</w:t>
      </w:r>
    </w:p>
    <w:p>
      <w:pPr>
        <w:pStyle w:val="ListBullet"/>
      </w:pPr>
      <w:r>
        <w:rPr>
          <w:rFonts w:ascii="Times New Roman" w:hAnsi="Times New Roman" w:eastAsia="Malgun Gothic"/>
          <w:b w:val="0"/>
          <w:i w:val="0"/>
          <w:sz w:val="22"/>
        </w:rPr>
        <w:t>대본 분석: 지타 «Magari non serviva. Magari sì.» — 직설법 반과거 serviva: '어쩌면 소용없었을 수도, 어쩌면 소용 있었을 수도'. 두 가능성을 나란히 둔 말이다. 알레시오는 같은 내용을 조건법 과거로 단정한다: «Non sarebbe servito. Nel ventuno non sentivo niente.» — 숨은 가정('그때 말해 줬더라도')의 결과.</w:t>
      </w:r>
    </w:p>
    <w:p>
      <w:pPr>
        <w:pStyle w:val="ListBullet"/>
      </w:pPr>
      <w:r>
        <w:rPr>
          <w:rFonts w:ascii="Times New Roman" w:hAnsi="Times New Roman" w:eastAsia="Malgun Gothic"/>
          <w:b w:val="0"/>
          <w:i w:val="0"/>
          <w:sz w:val="22"/>
        </w:rPr>
        <w:t xml:space="preserve">연습: 그가 돌아온다면 얼마나 좋을까! → Magari ___ (tornare)! → 정답: </w:t>
      </w:r>
      <w:r>
        <w:rPr>
          <w:rFonts w:ascii="Times New Roman" w:hAnsi="Times New Roman" w:eastAsia="Malgun Gothic"/>
          <w:b/>
          <w:i w:val="0"/>
          <w:sz w:val="22"/>
        </w:rPr>
        <w:t>tornasse</w:t>
      </w:r>
    </w:p>
    <w:p>
      <w:pPr>
        <w:keepNext/>
        <w:spacing w:before="160"/>
      </w:pPr>
      <w:r>
        <w:rPr>
          <w:rFonts w:ascii="Times New Roman" w:hAnsi="Times New Roman" w:eastAsia="Malgun Gothic"/>
          <w:b/>
          <w:i w:val="0"/>
          <w:color w:val="1F3864"/>
          <w:sz w:val="26"/>
        </w:rPr>
        <w:t>4. 심화: 두 개의 si — 수동의 «si devono ringraziare», 재귀의 «si ringraziano da sole» (1부 5화 'si passivante와 비인칭 si', 6부 9화 '조동사 + si 수동'에 이어) → 동사 시제 가이드 3.3 비인칭 si와 분사, 3.4 재귀동사 (verbi riflessivi) 참고</w:t>
      </w:r>
    </w:p>
    <w:p>
      <w:pPr>
        <w:pStyle w:val="ListBullet"/>
      </w:pPr>
      <w:r>
        <w:rPr>
          <w:rFonts w:ascii="Times New Roman" w:hAnsi="Times New Roman" w:eastAsia="Malgun Gothic"/>
          <w:b w:val="0"/>
          <w:i w:val="0"/>
          <w:sz w:val="22"/>
        </w:rPr>
        <w:t xml:space="preserve">규칙: 주어가 3인칭 복수일 때 </w:t>
      </w:r>
      <w:r>
        <w:rPr>
          <w:rFonts w:ascii="Times New Roman" w:hAnsi="Times New Roman" w:eastAsia="Malgun Gothic"/>
          <w:b/>
          <w:i w:val="0"/>
          <w:sz w:val="22"/>
        </w:rPr>
        <w:t>si + 동사 3인칭 복수</w:t>
      </w:r>
      <w:r>
        <w:rPr>
          <w:rFonts w:ascii="Times New Roman" w:hAnsi="Times New Roman" w:eastAsia="Malgun Gothic"/>
          <w:b w:val="0"/>
          <w:i w:val="0"/>
          <w:sz w:val="22"/>
        </w:rPr>
        <w:t xml:space="preserve">는 수동('~되어야 한다', '~된다')도 재귀('스스로를 ~한다')도 될 수 있다. 문맥이 가르지만, </w:t>
      </w:r>
      <w:r>
        <w:rPr>
          <w:rFonts w:ascii="Times New Roman" w:hAnsi="Times New Roman" w:eastAsia="Malgun Gothic"/>
          <w:b/>
          <w:i w:val="0"/>
          <w:sz w:val="22"/>
        </w:rPr>
        <w:t>da sé / da soli / da sole</w:t>
      </w:r>
      <w:r>
        <w:rPr>
          <w:rFonts w:ascii="Times New Roman" w:hAnsi="Times New Roman" w:eastAsia="Malgun Gothic"/>
          <w:b w:val="0"/>
          <w:i w:val="0"/>
          <w:sz w:val="22"/>
        </w:rPr>
        <w:t>(스스로)를 붙이면 재귀가 분명해진다.</w:t>
      </w:r>
    </w:p>
    <w:p>
      <w:pPr>
        <w:pStyle w:val="ListBullet"/>
      </w:pPr>
      <w:r>
        <w:rPr>
          <w:rFonts w:ascii="Times New Roman" w:hAnsi="Times New Roman" w:eastAsia="Malgun Gothic"/>
          <w:b w:val="0"/>
          <w:i w:val="0"/>
          <w:sz w:val="22"/>
        </w:rPr>
        <w:t>대본 분석: 안나 «Le persone che se ne vanno si devono ringraziare. Quelle che restano si ringraziano da sole.» — 앞 문장은 수동(떠나는 사람들은 감사를 받아야 한다), 뒤 문장은 재귀(남는 사람들은 스스로에게 감사한다 = 남아 있는 것 자체가 보상이다). da sole는 persone(여성 복수)에 일치. 같은 부엌의 비인칭 si: «Non si mangia in piedi.»</w:t>
      </w:r>
    </w:p>
    <w:p>
      <w:pPr>
        <w:pStyle w:val="ListBullet"/>
      </w:pPr>
      <w:r>
        <w:rPr>
          <w:rFonts w:ascii="Times New Roman" w:hAnsi="Times New Roman" w:eastAsia="Malgun Gothic"/>
          <w:b w:val="0"/>
          <w:i w:val="0"/>
          <w:sz w:val="22"/>
        </w:rPr>
        <w:t xml:space="preserve">연습: 이런 일은 미리 말해야 한다. → Queste cose ___ (dovere) dire prima. → 정답: </w:t>
      </w:r>
      <w:r>
        <w:rPr>
          <w:rFonts w:ascii="Times New Roman" w:hAnsi="Times New Roman" w:eastAsia="Malgun Gothic"/>
          <w:b/>
          <w:i w:val="0"/>
          <w:sz w:val="22"/>
        </w:rPr>
        <w:t>si devono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안나가 찬장에서 꺼낸 노란 봉투에는 무엇이 들어 있었고, 지타는 왜 그것을 안나에게 보냈나요?</w:t>
      </w:r>
    </w:p>
    <w:p>
      <w:pPr>
        <w:pStyle w:val="ListBullet2"/>
      </w:pPr>
      <w:r>
        <w:rPr>
          <w:rFonts w:ascii="Times New Roman" w:hAnsi="Times New Roman" w:eastAsia="Malgun Gothic"/>
          <w:b w:val="0"/>
          <w:i w:val="0"/>
          <w:sz w:val="22"/>
        </w:rPr>
        <w:t>답: 벨란디 마지막 장(2014년 12월 11일)의 복사본이다. 지타가 2014년 12월 20일 법원 서기과에서 복사해 두었다. 원본은 알레시오가 3년 전 지타 앞에서 찢어 가져갔다. 지타는 '보내지 말고, 그가 앉으면 앞에 놓으라'고 썼다. 알레시오는 그 장을 '가장 좋은 이유들'까지만 소리 내어 읽고 나머지는 눈으로만 읽었고, 지갑 속 원본도 그렇게 읽어 왔다. 안나는 끝줄 «Ragazzo: chiedi sempre da dove vengono le cose. Anche quando vengono da me.»까지 자기 앞에서 소리 내어 읽게 한다.</w:t>
      </w:r>
    </w:p>
    <w:p>
      <w:pPr>
        <w:pStyle w:val="ListBullet"/>
      </w:pPr>
      <w:r>
        <w:rPr>
          <w:rFonts w:ascii="Times New Roman" w:hAnsi="Times New Roman" w:eastAsia="Malgun Gothic"/>
          <w:b w:val="0"/>
          <w:i w:val="0"/>
          <w:sz w:val="22"/>
        </w:rPr>
        <w:t>질문 2: 지타가 10년 동안 말하지 않은 사실은 무엇이고, 왜 말하지 않았나요?</w:t>
      </w:r>
    </w:p>
    <w:p>
      <w:pPr>
        <w:pStyle w:val="ListBullet2"/>
      </w:pPr>
      <w:r>
        <w:rPr>
          <w:rFonts w:ascii="Times New Roman" w:hAnsi="Times New Roman" w:eastAsia="Malgun Gothic"/>
          <w:b w:val="0"/>
          <w:i w:val="0"/>
          <w:sz w:val="22"/>
        </w:rPr>
        <w:t>답: 폭사 당일인 12일 아침 7시, 벨란디가 산티노에게 전화해 '그만, 이런 일로 다시는 전화하지 마라'고 했다는 것. 장례식에서 산티노에게 들었다. 2021년 알레시오가 '살았다면 또 전화했을 것'이라고 했을 때도 말하지 않았다. 화가 나서 인색해졌고, 그것이 그녀의 '작은 복수'였다.</w:t>
      </w:r>
    </w:p>
    <w:p>
      <w:pPr>
        <w:pStyle w:val="ListBullet"/>
      </w:pPr>
      <w:r>
        <w:rPr>
          <w:rFonts w:ascii="Times New Roman" w:hAnsi="Times New Roman" w:eastAsia="Malgun Gothic"/>
          <w:b w:val="0"/>
          <w:i w:val="0"/>
          <w:sz w:val="22"/>
        </w:rPr>
        <w:t>질문 3: 방파제에서 알레시오가 소집한 회의와 그 안건, 그리고 저녁에 안나가 내건 조건은 무엇인가요?</w:t>
      </w:r>
    </w:p>
    <w:p>
      <w:pPr>
        <w:pStyle w:val="ListBullet2"/>
      </w:pPr>
      <w:r>
        <w:rPr>
          <w:rFonts w:ascii="Times New Roman" w:hAnsi="Times New Roman" w:eastAsia="Malgun Gothic"/>
          <w:b w:val="0"/>
          <w:i w:val="0"/>
          <w:sz w:val="22"/>
        </w:rPr>
        <w:t>답: 토요일 밤 9시 키지궁 각료회의, 안건은 «Adempimenti conseguenti alla sentenza della Corte costituzionale numero duecentoundici» 하나다. '사전에 있는 뜻 그대로, 형용사 없이'. 안나는 로마에 돌아가도 아직 전화를 받지 않겠다고 한다. 그가 줄 끝(마침표)까지 가는지 먼저 보겠다는 것이다. 복사본은 자기가 갖고, 원본은 지갑이 아니라 '눈에 보이는 곳'에 두라고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