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10부 5화 「내려놓다」 학습 노트</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porta laterale</w:t>
            </w:r>
          </w:p>
        </w:tc>
        <w:tc>
          <w:tcPr>
            <w:tcW w:type="dxa" w:w="2160"/>
          </w:tcPr>
          <w:p>
            <w:r/>
            <w:r>
              <w:rPr>
                <w:rFonts w:ascii="Times New Roman" w:hAnsi="Times New Roman" w:eastAsia="Malgun Gothic"/>
                <w:b w:val="0"/>
                <w:i w:val="0"/>
                <w:sz w:val="20"/>
              </w:rPr>
              <w:t xml:space="preserve">명 f. · pl. </w:t>
            </w:r>
            <w:r>
              <w:rPr>
                <w:rFonts w:ascii="Times New Roman" w:hAnsi="Times New Roman" w:eastAsia="Malgun Gothic"/>
                <w:b/>
                <w:i w:val="0"/>
                <w:sz w:val="20"/>
              </w:rPr>
              <w:t>porte laterali</w:t>
            </w:r>
          </w:p>
        </w:tc>
        <w:tc>
          <w:tcPr>
            <w:tcW w:type="dxa" w:w="2160"/>
          </w:tcPr>
          <w:p>
            <w:r/>
            <w:r>
              <w:rPr>
                <w:rFonts w:ascii="Times New Roman" w:hAnsi="Times New Roman" w:eastAsia="Malgun Gothic"/>
                <w:b w:val="0"/>
                <w:i w:val="0"/>
                <w:sz w:val="20"/>
              </w:rPr>
              <w:t>옆문, 측문</w:t>
            </w:r>
          </w:p>
        </w:tc>
        <w:tc>
          <w:tcPr>
            <w:tcW w:type="dxa" w:w="2160"/>
          </w:tcPr>
          <w:p>
            <w:r/>
            <w:r>
              <w:rPr>
                <w:rFonts w:ascii="Times New Roman" w:hAnsi="Times New Roman" w:eastAsia="Malgun Gothic"/>
                <w:b w:val="0"/>
                <w:i w:val="0"/>
                <w:sz w:val="20"/>
              </w:rPr>
              <w:t>«Sono entrata dalla porta laterale come entrava Paolo.»</w:t>
            </w:r>
          </w:p>
        </w:tc>
      </w:tr>
      <w:tr>
        <w:tc>
          <w:tcPr>
            <w:tcW w:type="dxa" w:w="2160"/>
          </w:tcPr>
          <w:p>
            <w:r/>
            <w:r>
              <w:rPr>
                <w:rFonts w:ascii="Times New Roman" w:hAnsi="Times New Roman" w:eastAsia="Malgun Gothic"/>
                <w:b/>
                <w:i w:val="0"/>
                <w:sz w:val="20"/>
              </w:rPr>
              <w:t>apostrofo</w:t>
            </w:r>
          </w:p>
        </w:tc>
        <w:tc>
          <w:tcPr>
            <w:tcW w:type="dxa" w:w="2160"/>
          </w:tcPr>
          <w:p>
            <w:r/>
            <w:r>
              <w:rPr>
                <w:rFonts w:ascii="Times New Roman" w:hAnsi="Times New Roman" w:eastAsia="Malgun Gothic"/>
                <w:b w:val="0"/>
                <w:i w:val="0"/>
                <w:sz w:val="20"/>
              </w:rPr>
              <w:t>명 m. · pl. apostrofi</w:t>
            </w:r>
          </w:p>
        </w:tc>
        <w:tc>
          <w:tcPr>
            <w:tcW w:type="dxa" w:w="2160"/>
          </w:tcPr>
          <w:p>
            <w:r/>
            <w:r>
              <w:rPr>
                <w:rFonts w:ascii="Times New Roman" w:hAnsi="Times New Roman" w:eastAsia="Malgun Gothic"/>
                <w:b w:val="0"/>
                <w:i w:val="0"/>
                <w:sz w:val="20"/>
              </w:rPr>
              <w:t>어포스트로피(')</w:t>
            </w:r>
          </w:p>
        </w:tc>
        <w:tc>
          <w:tcPr>
            <w:tcW w:type="dxa" w:w="2160"/>
          </w:tcPr>
          <w:p>
            <w:r/>
            <w:r>
              <w:rPr>
                <w:rFonts w:ascii="Times New Roman" w:hAnsi="Times New Roman" w:eastAsia="Malgun Gothic"/>
                <w:b w:val="0"/>
                <w:i w:val="0"/>
                <w:sz w:val="20"/>
              </w:rPr>
              <w:t>«Con l'apostrofo.»</w:t>
            </w:r>
          </w:p>
        </w:tc>
      </w:tr>
      <w:tr>
        <w:tc>
          <w:tcPr>
            <w:tcW w:type="dxa" w:w="2160"/>
          </w:tcPr>
          <w:p>
            <w:r/>
            <w:r>
              <w:rPr>
                <w:rFonts w:ascii="Times New Roman" w:hAnsi="Times New Roman" w:eastAsia="Malgun Gothic"/>
                <w:b/>
                <w:i w:val="0"/>
                <w:sz w:val="20"/>
              </w:rPr>
              <w:t>reo</w:t>
            </w:r>
          </w:p>
        </w:tc>
        <w:tc>
          <w:tcPr>
            <w:tcW w:type="dxa" w:w="2160"/>
          </w:tcPr>
          <w:p>
            <w:r/>
            <w:r>
              <w:rPr>
                <w:rFonts w:ascii="Times New Roman" w:hAnsi="Times New Roman" w:eastAsia="Malgun Gothic"/>
                <w:b w:val="0"/>
                <w:i w:val="0"/>
                <w:sz w:val="20"/>
              </w:rPr>
              <w:t>명·형 m. · f. rea · pl. rei</w:t>
            </w:r>
          </w:p>
        </w:tc>
        <w:tc>
          <w:tcPr>
            <w:tcW w:type="dxa" w:w="2160"/>
          </w:tcPr>
          <w:p>
            <w:r/>
            <w:r>
              <w:rPr>
                <w:rFonts w:ascii="Times New Roman" w:hAnsi="Times New Roman" w:eastAsia="Malgun Gothic"/>
                <w:b w:val="0"/>
                <w:i w:val="0"/>
                <w:sz w:val="20"/>
              </w:rPr>
              <w:t>죄인; 유죄의 (문어·법률어)</w:t>
            </w:r>
          </w:p>
        </w:tc>
        <w:tc>
          <w:tcPr>
            <w:tcW w:type="dxa" w:w="2160"/>
          </w:tcPr>
          <w:p>
            <w:r/>
            <w:r>
              <w:rPr>
                <w:rFonts w:ascii="Times New Roman" w:hAnsi="Times New Roman" w:eastAsia="Malgun Gothic"/>
                <w:b w:val="0"/>
                <w:i w:val="0"/>
                <w:sz w:val="20"/>
              </w:rPr>
              <w:t>«Un uomo non può chiamarsi reo prima della sentenza del giudice»</w:t>
            </w:r>
          </w:p>
        </w:tc>
      </w:tr>
      <w:tr>
        <w:tc>
          <w:tcPr>
            <w:tcW w:type="dxa" w:w="2160"/>
          </w:tcPr>
          <w:p>
            <w:r/>
            <w:r>
              <w:rPr>
                <w:rFonts w:ascii="Times New Roman" w:hAnsi="Times New Roman" w:eastAsia="Malgun Gothic"/>
                <w:b/>
                <w:i w:val="0"/>
                <w:sz w:val="20"/>
              </w:rPr>
              <w:t>pubblica protezione</w:t>
            </w:r>
          </w:p>
        </w:tc>
        <w:tc>
          <w:tcPr>
            <w:tcW w:type="dxa" w:w="2160"/>
          </w:tcPr>
          <w:p>
            <w:r/>
            <w:r>
              <w:rPr>
                <w:rFonts w:ascii="Times New Roman" w:hAnsi="Times New Roman" w:eastAsia="Malgun Gothic"/>
                <w:b w:val="0"/>
                <w:i w:val="0"/>
                <w:sz w:val="20"/>
              </w:rPr>
              <w:t>명 f.</w:t>
            </w:r>
          </w:p>
        </w:tc>
        <w:tc>
          <w:tcPr>
            <w:tcW w:type="dxa" w:w="2160"/>
          </w:tcPr>
          <w:p>
            <w:r/>
            <w:r>
              <w:rPr>
                <w:rFonts w:ascii="Times New Roman" w:hAnsi="Times New Roman" w:eastAsia="Malgun Gothic"/>
                <w:b w:val="0"/>
                <w:i w:val="0"/>
                <w:sz w:val="20"/>
              </w:rPr>
              <w:t>(국가의) 공적 보호</w:t>
            </w:r>
          </w:p>
        </w:tc>
        <w:tc>
          <w:tcPr>
            <w:tcW w:type="dxa" w:w="2160"/>
          </w:tcPr>
          <w:p>
            <w:r/>
            <w:r>
              <w:rPr>
                <w:rFonts w:ascii="Times New Roman" w:hAnsi="Times New Roman" w:eastAsia="Malgun Gothic"/>
                <w:b w:val="0"/>
                <w:i w:val="0"/>
                <w:sz w:val="20"/>
              </w:rPr>
              <w:t>«né la società può togliergli la pubblica protezione»</w:t>
            </w:r>
          </w:p>
        </w:tc>
      </w:tr>
      <w:tr>
        <w:tc>
          <w:tcPr>
            <w:tcW w:type="dxa" w:w="2160"/>
          </w:tcPr>
          <w:p>
            <w:r/>
            <w:r>
              <w:rPr>
                <w:rFonts w:ascii="Times New Roman" w:hAnsi="Times New Roman" w:eastAsia="Malgun Gothic"/>
                <w:b/>
                <w:i w:val="0"/>
                <w:sz w:val="20"/>
              </w:rPr>
              <w:t>spingersi</w:t>
            </w:r>
          </w:p>
        </w:tc>
        <w:tc>
          <w:tcPr>
            <w:tcW w:type="dxa" w:w="2160"/>
          </w:tcPr>
          <w:p>
            <w:r/>
            <w:r>
              <w:rPr>
                <w:rFonts w:ascii="Times New Roman" w:hAnsi="Times New Roman" w:eastAsia="Malgun Gothic"/>
                <w:b w:val="0"/>
                <w:i w:val="0"/>
                <w:sz w:val="20"/>
              </w:rPr>
              <w:t>동사 spingersi (불규칙: 과거분사 spinto; 조동사 essere)</w:t>
            </w:r>
          </w:p>
        </w:tc>
        <w:tc>
          <w:tcPr>
            <w:tcW w:type="dxa" w:w="2160"/>
          </w:tcPr>
          <w:p>
            <w:r/>
            <w:r>
              <w:rPr>
                <w:rFonts w:ascii="Times New Roman" w:hAnsi="Times New Roman" w:eastAsia="Malgun Gothic"/>
                <w:b w:val="0"/>
                <w:i w:val="0"/>
                <w:sz w:val="20"/>
              </w:rPr>
              <w:t>서로 밀치다; (멀리) 나아가다</w:t>
            </w:r>
          </w:p>
        </w:tc>
        <w:tc>
          <w:tcPr>
            <w:tcW w:type="dxa" w:w="2160"/>
          </w:tcPr>
          <w:p>
            <w:r/>
            <w:r>
              <w:rPr>
                <w:rFonts w:ascii="Times New Roman" w:hAnsi="Times New Roman" w:eastAsia="Malgun Gothic"/>
                <w:b w:val="0"/>
                <w:i w:val="0"/>
                <w:sz w:val="20"/>
              </w:rPr>
              <w:t>«Alle otto e venti sono già sulla porta a spingersi.»</w:t>
            </w:r>
          </w:p>
        </w:tc>
      </w:tr>
      <w:tr>
        <w:tc>
          <w:tcPr>
            <w:tcW w:type="dxa" w:w="2160"/>
          </w:tcPr>
          <w:p>
            <w:r/>
            <w:r>
              <w:rPr>
                <w:rFonts w:ascii="Times New Roman" w:hAnsi="Times New Roman" w:eastAsia="Malgun Gothic"/>
                <w:b/>
                <w:i w:val="0"/>
                <w:sz w:val="20"/>
              </w:rPr>
              <w:t>dettato</w:t>
            </w:r>
          </w:p>
        </w:tc>
        <w:tc>
          <w:tcPr>
            <w:tcW w:type="dxa" w:w="2160"/>
          </w:tcPr>
          <w:p>
            <w:r/>
            <w:r>
              <w:rPr>
                <w:rFonts w:ascii="Times New Roman" w:hAnsi="Times New Roman" w:eastAsia="Malgun Gothic"/>
                <w:b w:val="0"/>
                <w:i w:val="0"/>
                <w:sz w:val="20"/>
              </w:rPr>
              <w:t>명 m. · pl. dettati</w:t>
            </w:r>
          </w:p>
        </w:tc>
        <w:tc>
          <w:tcPr>
            <w:tcW w:type="dxa" w:w="2160"/>
          </w:tcPr>
          <w:p>
            <w:r/>
            <w:r>
              <w:rPr>
                <w:rFonts w:ascii="Times New Roman" w:hAnsi="Times New Roman" w:eastAsia="Malgun Gothic"/>
                <w:b w:val="0"/>
                <w:i w:val="0"/>
                <w:sz w:val="20"/>
              </w:rPr>
              <w:t>받아쓰기</w:t>
            </w:r>
          </w:p>
        </w:tc>
        <w:tc>
          <w:tcPr>
            <w:tcW w:type="dxa" w:w="2160"/>
          </w:tcPr>
          <w:p>
            <w:r/>
            <w:r>
              <w:rPr>
                <w:rFonts w:ascii="Times New Roman" w:hAnsi="Times New Roman" w:eastAsia="Malgun Gothic"/>
                <w:b w:val="0"/>
                <w:i w:val="0"/>
                <w:sz w:val="20"/>
              </w:rPr>
              <w:t>«Oggi ho la quarta B fino alla una, con il dettato.»</w:t>
            </w:r>
          </w:p>
        </w:tc>
      </w:tr>
      <w:tr>
        <w:tc>
          <w:tcPr>
            <w:tcW w:type="dxa" w:w="2160"/>
          </w:tcPr>
          <w:p>
            <w:r/>
            <w:r>
              <w:rPr>
                <w:rFonts w:ascii="Times New Roman" w:hAnsi="Times New Roman" w:eastAsia="Malgun Gothic"/>
                <w:b/>
                <w:i w:val="0"/>
                <w:sz w:val="20"/>
              </w:rPr>
              <w:t>di principio</w:t>
            </w:r>
          </w:p>
        </w:tc>
        <w:tc>
          <w:tcPr>
            <w:tcW w:type="dxa" w:w="2160"/>
          </w:tcPr>
          <w:p>
            <w:r/>
            <w:r>
              <w:rPr>
                <w:rFonts w:ascii="Times New Roman" w:hAnsi="Times New Roman" w:eastAsia="Malgun Gothic"/>
                <w:b w:val="0"/>
                <w:i w:val="0"/>
                <w:sz w:val="20"/>
              </w:rPr>
              <w:t>형용구 (불변)</w:t>
            </w:r>
          </w:p>
        </w:tc>
        <w:tc>
          <w:tcPr>
            <w:tcW w:type="dxa" w:w="2160"/>
          </w:tcPr>
          <w:p>
            <w:r/>
            <w:r>
              <w:rPr>
                <w:rFonts w:ascii="Times New Roman" w:hAnsi="Times New Roman" w:eastAsia="Malgun Gothic"/>
                <w:b w:val="0"/>
                <w:i w:val="0"/>
                <w:sz w:val="20"/>
              </w:rPr>
              <w:t>원칙을 지키는, 고집 있는</w:t>
            </w:r>
          </w:p>
        </w:tc>
        <w:tc>
          <w:tcPr>
            <w:tcW w:type="dxa" w:w="2160"/>
          </w:tcPr>
          <w:p>
            <w:r/>
            <w:r>
              <w:rPr>
                <w:rFonts w:ascii="Times New Roman" w:hAnsi="Times New Roman" w:eastAsia="Malgun Gothic"/>
                <w:b w:val="0"/>
                <w:i w:val="0"/>
                <w:sz w:val="20"/>
              </w:rPr>
              <w:t>«Pereira è un gatto di principio.»</w:t>
            </w:r>
          </w:p>
        </w:tc>
      </w:tr>
      <w:tr>
        <w:tc>
          <w:tcPr>
            <w:tcW w:type="dxa" w:w="2160"/>
          </w:tcPr>
          <w:p>
            <w:r/>
            <w:r>
              <w:rPr>
                <w:rFonts w:ascii="Times New Roman" w:hAnsi="Times New Roman" w:eastAsia="Malgun Gothic"/>
                <w:b/>
                <w:i w:val="0"/>
                <w:sz w:val="20"/>
              </w:rPr>
              <w:t>crocchette</w:t>
            </w:r>
          </w:p>
        </w:tc>
        <w:tc>
          <w:tcPr>
            <w:tcW w:type="dxa" w:w="2160"/>
          </w:tcPr>
          <w:p>
            <w:r/>
            <w:r>
              <w:rPr>
                <w:rFonts w:ascii="Times New Roman" w:hAnsi="Times New Roman" w:eastAsia="Malgun Gothic"/>
                <w:b w:val="0"/>
                <w:i w:val="0"/>
                <w:sz w:val="20"/>
              </w:rPr>
              <w:t>명 f. pl. · sg. crocchetta</w:t>
            </w:r>
          </w:p>
        </w:tc>
        <w:tc>
          <w:tcPr>
            <w:tcW w:type="dxa" w:w="2160"/>
          </w:tcPr>
          <w:p>
            <w:r/>
            <w:r>
              <w:rPr>
                <w:rFonts w:ascii="Times New Roman" w:hAnsi="Times New Roman" w:eastAsia="Malgun Gothic"/>
                <w:b w:val="0"/>
                <w:i w:val="0"/>
                <w:sz w:val="20"/>
              </w:rPr>
              <w:t>(사료) 건식 알갱이; 크로켓</w:t>
            </w:r>
          </w:p>
        </w:tc>
        <w:tc>
          <w:tcPr>
            <w:tcW w:type="dxa" w:w="2160"/>
          </w:tcPr>
          <w:p>
            <w:r/>
            <w:r>
              <w:rPr>
                <w:rFonts w:ascii="Times New Roman" w:hAnsi="Times New Roman" w:eastAsia="Malgun Gothic"/>
                <w:b w:val="0"/>
                <w:i w:val="0"/>
                <w:sz w:val="20"/>
              </w:rPr>
              <w:t>«Mangia solo crocchette al salmone.»</w:t>
            </w:r>
          </w:p>
        </w:tc>
      </w:tr>
      <w:tr>
        <w:tc>
          <w:tcPr>
            <w:tcW w:type="dxa" w:w="2160"/>
          </w:tcPr>
          <w:p>
            <w:r/>
            <w:r>
              <w:rPr>
                <w:rFonts w:ascii="Times New Roman" w:hAnsi="Times New Roman" w:eastAsia="Malgun Gothic"/>
                <w:b/>
                <w:i w:val="0"/>
                <w:sz w:val="20"/>
              </w:rPr>
              <w:t>viziare</w:t>
            </w:r>
          </w:p>
        </w:tc>
        <w:tc>
          <w:tcPr>
            <w:tcW w:type="dxa" w:w="2160"/>
          </w:tcPr>
          <w:p>
            <w:r/>
            <w:r>
              <w:rPr>
                <w:rFonts w:ascii="Times New Roman" w:hAnsi="Times New Roman" w:eastAsia="Malgun Gothic"/>
                <w:b w:val="0"/>
                <w:i w:val="0"/>
                <w:sz w:val="20"/>
              </w:rPr>
              <w:t>동사 viziare (규칙 -are; tu vizi)</w:t>
            </w:r>
          </w:p>
        </w:tc>
        <w:tc>
          <w:tcPr>
            <w:tcW w:type="dxa" w:w="2160"/>
          </w:tcPr>
          <w:p>
            <w:r/>
            <w:r>
              <w:rPr>
                <w:rFonts w:ascii="Times New Roman" w:hAnsi="Times New Roman" w:eastAsia="Malgun Gothic"/>
                <w:b w:val="0"/>
                <w:i w:val="0"/>
                <w:sz w:val="20"/>
              </w:rPr>
              <w:t>(아이·동물을) 버릇없게 키우다</w:t>
            </w:r>
          </w:p>
        </w:tc>
        <w:tc>
          <w:tcPr>
            <w:tcW w:type="dxa" w:w="2160"/>
          </w:tcPr>
          <w:p>
            <w:r/>
            <w:r>
              <w:rPr>
                <w:rFonts w:ascii="Times New Roman" w:hAnsi="Times New Roman" w:eastAsia="Malgun Gothic"/>
                <w:b w:val="0"/>
                <w:i w:val="0"/>
                <w:sz w:val="20"/>
              </w:rPr>
              <w:t>«Lucia lo ha viziato.»</w:t>
            </w:r>
          </w:p>
        </w:tc>
      </w:tr>
      <w:tr>
        <w:tc>
          <w:tcPr>
            <w:tcW w:type="dxa" w:w="2160"/>
          </w:tcPr>
          <w:p>
            <w:r/>
            <w:r>
              <w:rPr>
                <w:rFonts w:ascii="Times New Roman" w:hAnsi="Times New Roman" w:eastAsia="Malgun Gothic"/>
                <w:b/>
                <w:i w:val="0"/>
                <w:sz w:val="20"/>
              </w:rPr>
              <w:t>fare finta</w:t>
            </w:r>
          </w:p>
        </w:tc>
        <w:tc>
          <w:tcPr>
            <w:tcW w:type="dxa" w:w="2160"/>
          </w:tcPr>
          <w:p>
            <w:r/>
            <w:r>
              <w:rPr>
                <w:rFonts w:ascii="Times New Roman" w:hAnsi="Times New Roman" w:eastAsia="Malgun Gothic"/>
                <w:b w:val="0"/>
                <w:i w:val="0"/>
                <w:sz w:val="20"/>
              </w:rPr>
              <w:t>숙어 · fare (불규칙; 과거분사 fatto)</w:t>
            </w:r>
          </w:p>
        </w:tc>
        <w:tc>
          <w:tcPr>
            <w:tcW w:type="dxa" w:w="2160"/>
          </w:tcPr>
          <w:p>
            <w:r/>
            <w:r>
              <w:rPr>
                <w:rFonts w:ascii="Times New Roman" w:hAnsi="Times New Roman" w:eastAsia="Malgun Gothic"/>
                <w:b w:val="0"/>
                <w:i w:val="0"/>
                <w:sz w:val="20"/>
              </w:rPr>
              <w:t>(di + 부정사) ~하는 척하다</w:t>
            </w:r>
          </w:p>
        </w:tc>
        <w:tc>
          <w:tcPr>
            <w:tcW w:type="dxa" w:w="2160"/>
          </w:tcPr>
          <w:p>
            <w:r/>
            <w:r>
              <w:rPr>
                <w:rFonts w:ascii="Times New Roman" w:hAnsi="Times New Roman" w:eastAsia="Malgun Gothic"/>
                <w:b w:val="0"/>
                <w:i w:val="0"/>
                <w:sz w:val="20"/>
              </w:rPr>
              <w:t>«fai finta di stendere i panni sul balcone»</w:t>
            </w:r>
          </w:p>
        </w:tc>
      </w:tr>
      <w:tr>
        <w:tc>
          <w:tcPr>
            <w:tcW w:type="dxa" w:w="2160"/>
          </w:tcPr>
          <w:p>
            <w:r/>
            <w:r>
              <w:rPr>
                <w:rFonts w:ascii="Times New Roman" w:hAnsi="Times New Roman" w:eastAsia="Malgun Gothic"/>
                <w:b/>
                <w:i w:val="0"/>
                <w:sz w:val="20"/>
              </w:rPr>
              <w:t>stendere i panni</w:t>
            </w:r>
          </w:p>
        </w:tc>
        <w:tc>
          <w:tcPr>
            <w:tcW w:type="dxa" w:w="2160"/>
          </w:tcPr>
          <w:p>
            <w:r/>
            <w:r>
              <w:rPr>
                <w:rFonts w:ascii="Times New Roman" w:hAnsi="Times New Roman" w:eastAsia="Malgun Gothic"/>
                <w:b w:val="0"/>
                <w:i w:val="0"/>
                <w:sz w:val="20"/>
              </w:rPr>
              <w:t>숙어 · stendere (불규칙: 과거분사 steso)</w:t>
            </w:r>
          </w:p>
        </w:tc>
        <w:tc>
          <w:tcPr>
            <w:tcW w:type="dxa" w:w="2160"/>
          </w:tcPr>
          <w:p>
            <w:r/>
            <w:r>
              <w:rPr>
                <w:rFonts w:ascii="Times New Roman" w:hAnsi="Times New Roman" w:eastAsia="Malgun Gothic"/>
                <w:b w:val="0"/>
                <w:i w:val="0"/>
                <w:sz w:val="20"/>
              </w:rPr>
              <w:t>빨래를 널다</w:t>
            </w:r>
          </w:p>
        </w:tc>
        <w:tc>
          <w:tcPr>
            <w:tcW w:type="dxa" w:w="2160"/>
          </w:tcPr>
          <w:p>
            <w:r/>
            <w:r>
              <w:rPr>
                <w:rFonts w:ascii="Times New Roman" w:hAnsi="Times New Roman" w:eastAsia="Malgun Gothic"/>
                <w:b w:val="0"/>
                <w:i w:val="0"/>
                <w:sz w:val="20"/>
              </w:rPr>
              <w:t>«Stendevo i panni.»</w:t>
            </w:r>
          </w:p>
        </w:tc>
      </w:tr>
      <w:tr>
        <w:tc>
          <w:tcPr>
            <w:tcW w:type="dxa" w:w="2160"/>
          </w:tcPr>
          <w:p>
            <w:r/>
            <w:r>
              <w:rPr>
                <w:rFonts w:ascii="Times New Roman" w:hAnsi="Times New Roman" w:eastAsia="Malgun Gothic"/>
                <w:b/>
                <w:i w:val="0"/>
                <w:sz w:val="20"/>
              </w:rPr>
              <w:t>abbottonarsi</w:t>
            </w:r>
          </w:p>
        </w:tc>
        <w:tc>
          <w:tcPr>
            <w:tcW w:type="dxa" w:w="2160"/>
          </w:tcPr>
          <w:p>
            <w:r/>
            <w:r>
              <w:rPr>
                <w:rFonts w:ascii="Times New Roman" w:hAnsi="Times New Roman" w:eastAsia="Malgun Gothic"/>
                <w:b w:val="0"/>
                <w:i w:val="0"/>
                <w:sz w:val="20"/>
              </w:rPr>
              <w:t>동사 abbottonarsi (규칙 -are; 조동사 essere)</w:t>
            </w:r>
          </w:p>
        </w:tc>
        <w:tc>
          <w:tcPr>
            <w:tcW w:type="dxa" w:w="2160"/>
          </w:tcPr>
          <w:p>
            <w:r/>
            <w:r>
              <w:rPr>
                <w:rFonts w:ascii="Times New Roman" w:hAnsi="Times New Roman" w:eastAsia="Malgun Gothic"/>
                <w:b w:val="0"/>
                <w:i w:val="0"/>
                <w:sz w:val="20"/>
              </w:rPr>
              <w:t>(자기 옷의) 단추를 채우다</w:t>
            </w:r>
          </w:p>
        </w:tc>
        <w:tc>
          <w:tcPr>
            <w:tcW w:type="dxa" w:w="2160"/>
          </w:tcPr>
          <w:p>
            <w:r/>
            <w:r>
              <w:rPr>
                <w:rFonts w:ascii="Times New Roman" w:hAnsi="Times New Roman" w:eastAsia="Malgun Gothic"/>
                <w:b w:val="0"/>
                <w:i w:val="0"/>
                <w:sz w:val="20"/>
              </w:rPr>
              <w:t>«si abbottona il cappotto»</w:t>
            </w:r>
          </w:p>
        </w:tc>
      </w:tr>
      <w:tr>
        <w:tc>
          <w:tcPr>
            <w:tcW w:type="dxa" w:w="2160"/>
          </w:tcPr>
          <w:p>
            <w:r/>
            <w:r>
              <w:rPr>
                <w:rFonts w:ascii="Times New Roman" w:hAnsi="Times New Roman" w:eastAsia="Malgun Gothic"/>
                <w:b/>
                <w:i w:val="0"/>
                <w:sz w:val="20"/>
              </w:rPr>
              <w:t>spaccato</w:t>
            </w:r>
          </w:p>
        </w:tc>
        <w:tc>
          <w:tcPr>
            <w:tcW w:type="dxa" w:w="2160"/>
          </w:tcPr>
          <w:p>
            <w:r/>
            <w:r>
              <w:rPr>
                <w:rFonts w:ascii="Times New Roman" w:hAnsi="Times New Roman" w:eastAsia="Malgun Gothic"/>
                <w:b w:val="0"/>
                <w:i w:val="0"/>
                <w:sz w:val="20"/>
              </w:rPr>
              <w:t>형(과거분사) · 원형 spaccare · f. spaccata · pl. spaccati / spaccate</w:t>
            </w:r>
          </w:p>
        </w:tc>
        <w:tc>
          <w:tcPr>
            <w:tcW w:type="dxa" w:w="2160"/>
          </w:tcPr>
          <w:p>
            <w:r/>
            <w:r>
              <w:rPr>
                <w:rFonts w:ascii="Times New Roman" w:hAnsi="Times New Roman" w:eastAsia="Malgun Gothic"/>
                <w:b w:val="0"/>
                <w:i w:val="0"/>
                <w:sz w:val="20"/>
              </w:rPr>
              <w:t>(시각) 정각의; 쪼개진</w:t>
            </w:r>
          </w:p>
        </w:tc>
        <w:tc>
          <w:tcPr>
            <w:tcW w:type="dxa" w:w="2160"/>
          </w:tcPr>
          <w:p>
            <w:r/>
            <w:r>
              <w:rPr>
                <w:rFonts w:ascii="Times New Roman" w:hAnsi="Times New Roman" w:eastAsia="Malgun Gothic"/>
                <w:b w:val="0"/>
                <w:i w:val="0"/>
                <w:sz w:val="20"/>
              </w:rPr>
              <w:t>«Don Serafino mangia alle dodici e mezza spaccate.»</w:t>
            </w:r>
          </w:p>
        </w:tc>
      </w:tr>
      <w:tr>
        <w:tc>
          <w:tcPr>
            <w:tcW w:type="dxa" w:w="2160"/>
          </w:tcPr>
          <w:p>
            <w:r/>
            <w:r>
              <w:rPr>
                <w:rFonts w:ascii="Times New Roman" w:hAnsi="Times New Roman" w:eastAsia="Malgun Gothic"/>
                <w:b/>
                <w:i w:val="0"/>
                <w:sz w:val="20"/>
              </w:rPr>
              <w:t>onorevole</w:t>
            </w:r>
          </w:p>
        </w:tc>
        <w:tc>
          <w:tcPr>
            <w:tcW w:type="dxa" w:w="2160"/>
          </w:tcPr>
          <w:p>
            <w:r/>
            <w:r>
              <w:rPr>
                <w:rFonts w:ascii="Times New Roman" w:hAnsi="Times New Roman" w:eastAsia="Malgun Gothic"/>
                <w:b w:val="0"/>
                <w:i w:val="0"/>
                <w:sz w:val="20"/>
              </w:rPr>
              <w:t>명·형 · pl. onorevoli (남녀 동형)</w:t>
            </w:r>
          </w:p>
        </w:tc>
        <w:tc>
          <w:tcPr>
            <w:tcW w:type="dxa" w:w="2160"/>
          </w:tcPr>
          <w:p>
            <w:r/>
            <w:r>
              <w:rPr>
                <w:rFonts w:ascii="Times New Roman" w:hAnsi="Times New Roman" w:eastAsia="Malgun Gothic"/>
                <w:b w:val="0"/>
                <w:i w:val="0"/>
                <w:sz w:val="20"/>
              </w:rPr>
              <w:t>(의원 호칭) ~ 의원님; 명예로운</w:t>
            </w:r>
          </w:p>
        </w:tc>
        <w:tc>
          <w:tcPr>
            <w:tcW w:type="dxa" w:w="2160"/>
          </w:tcPr>
          <w:p>
            <w:r/>
            <w:r>
              <w:rPr>
                <w:rFonts w:ascii="Times New Roman" w:hAnsi="Times New Roman" w:eastAsia="Malgun Gothic"/>
                <w:b w:val="0"/>
                <w:i w:val="0"/>
                <w:sz w:val="20"/>
              </w:rPr>
              <w:t>«Onorevoli colleghi.»</w:t>
            </w:r>
          </w:p>
        </w:tc>
      </w:tr>
      <w:tr>
        <w:tc>
          <w:tcPr>
            <w:tcW w:type="dxa" w:w="2160"/>
          </w:tcPr>
          <w:p>
            <w:r/>
            <w:r>
              <w:rPr>
                <w:rFonts w:ascii="Times New Roman" w:hAnsi="Times New Roman" w:eastAsia="Malgun Gothic"/>
                <w:b/>
                <w:i w:val="0"/>
                <w:sz w:val="20"/>
              </w:rPr>
              <w:t>paragonare</w:t>
            </w:r>
          </w:p>
        </w:tc>
        <w:tc>
          <w:tcPr>
            <w:tcW w:type="dxa" w:w="2160"/>
          </w:tcPr>
          <w:p>
            <w:r/>
            <w:r>
              <w:rPr>
                <w:rFonts w:ascii="Times New Roman" w:hAnsi="Times New Roman" w:eastAsia="Malgun Gothic"/>
                <w:b w:val="0"/>
                <w:i w:val="0"/>
                <w:sz w:val="20"/>
              </w:rPr>
              <w:t>동사 paragonare (규칙 -are)</w:t>
            </w:r>
          </w:p>
        </w:tc>
        <w:tc>
          <w:tcPr>
            <w:tcW w:type="dxa" w:w="2160"/>
          </w:tcPr>
          <w:p>
            <w:r/>
            <w:r>
              <w:rPr>
                <w:rFonts w:ascii="Times New Roman" w:hAnsi="Times New Roman" w:eastAsia="Malgun Gothic"/>
                <w:b w:val="0"/>
                <w:i w:val="0"/>
                <w:sz w:val="20"/>
              </w:rPr>
              <w:t>(a) ~에 비유하다, 비교하다</w:t>
            </w:r>
          </w:p>
        </w:tc>
        <w:tc>
          <w:tcPr>
            <w:tcW w:type="dxa" w:w="2160"/>
          </w:tcPr>
          <w:p>
            <w:r/>
            <w:r>
              <w:rPr>
                <w:rFonts w:ascii="Times New Roman" w:hAnsi="Times New Roman" w:eastAsia="Malgun Gothic"/>
                <w:b w:val="0"/>
                <w:i w:val="0"/>
                <w:sz w:val="20"/>
              </w:rPr>
              <w:t>«Qualcuno, in questi giorni, mi paragonerà a Cincinnato.»</w:t>
            </w:r>
          </w:p>
        </w:tc>
      </w:tr>
      <w:tr>
        <w:tc>
          <w:tcPr>
            <w:tcW w:type="dxa" w:w="2160"/>
          </w:tcPr>
          <w:p>
            <w:r/>
            <w:r>
              <w:rPr>
                <w:rFonts w:ascii="Times New Roman" w:hAnsi="Times New Roman" w:eastAsia="Malgun Gothic"/>
                <w:b/>
                <w:i w:val="0"/>
                <w:sz w:val="20"/>
              </w:rPr>
              <w:t>placarsi</w:t>
            </w:r>
          </w:p>
        </w:tc>
        <w:tc>
          <w:tcPr>
            <w:tcW w:type="dxa" w:w="2160"/>
          </w:tcPr>
          <w:p>
            <w:r/>
            <w:r>
              <w:rPr>
                <w:rFonts w:ascii="Times New Roman" w:hAnsi="Times New Roman" w:eastAsia="Malgun Gothic"/>
                <w:b w:val="0"/>
                <w:i w:val="0"/>
                <w:sz w:val="20"/>
              </w:rPr>
              <w:t>동사 placarsi (규칙 -are; si placa; 조동사 essere)</w:t>
            </w:r>
          </w:p>
        </w:tc>
        <w:tc>
          <w:tcPr>
            <w:tcW w:type="dxa" w:w="2160"/>
          </w:tcPr>
          <w:p>
            <w:r/>
            <w:r>
              <w:rPr>
                <w:rFonts w:ascii="Times New Roman" w:hAnsi="Times New Roman" w:eastAsia="Malgun Gothic"/>
                <w:b w:val="0"/>
                <w:i w:val="0"/>
                <w:sz w:val="20"/>
              </w:rPr>
              <w:t>가라앉다, 잠잠해지다</w:t>
            </w:r>
          </w:p>
        </w:tc>
        <w:tc>
          <w:tcPr>
            <w:tcW w:type="dxa" w:w="2160"/>
          </w:tcPr>
          <w:p>
            <w:r/>
            <w:r>
              <w:rPr>
                <w:rFonts w:ascii="Times New Roman" w:hAnsi="Times New Roman" w:eastAsia="Malgun Gothic"/>
                <w:b w:val="0"/>
                <w:i w:val="0"/>
                <w:sz w:val="20"/>
              </w:rPr>
              <w:t>«Un brusio lungo, che non si placa subito.»</w:t>
            </w:r>
          </w:p>
        </w:tc>
      </w:tr>
      <w:tr>
        <w:tc>
          <w:tcPr>
            <w:tcW w:type="dxa" w:w="2160"/>
          </w:tcPr>
          <w:p>
            <w:r/>
            <w:r>
              <w:rPr>
                <w:rFonts w:ascii="Times New Roman" w:hAnsi="Times New Roman" w:eastAsia="Malgun Gothic"/>
                <w:b/>
                <w:i w:val="0"/>
                <w:sz w:val="20"/>
              </w:rPr>
              <w:t>risparmiare</w:t>
            </w:r>
          </w:p>
        </w:tc>
        <w:tc>
          <w:tcPr>
            <w:tcW w:type="dxa" w:w="2160"/>
          </w:tcPr>
          <w:p>
            <w:r/>
            <w:r>
              <w:rPr>
                <w:rFonts w:ascii="Times New Roman" w:hAnsi="Times New Roman" w:eastAsia="Malgun Gothic"/>
                <w:b w:val="0"/>
                <w:i w:val="0"/>
                <w:sz w:val="20"/>
              </w:rPr>
              <w:t>동사 risparmiare (규칙 -are; tu risparmi)</w:t>
            </w:r>
          </w:p>
        </w:tc>
        <w:tc>
          <w:tcPr>
            <w:tcW w:type="dxa" w:w="2160"/>
          </w:tcPr>
          <w:p>
            <w:r/>
            <w:r>
              <w:rPr>
                <w:rFonts w:ascii="Times New Roman" w:hAnsi="Times New Roman" w:eastAsia="Malgun Gothic"/>
                <w:b w:val="0"/>
                <w:i w:val="0"/>
                <w:sz w:val="20"/>
              </w:rPr>
              <w:t>아끼다; (qualcosa a qualcuno) ~을 면하게 해 주다</w:t>
            </w:r>
          </w:p>
        </w:tc>
        <w:tc>
          <w:tcPr>
            <w:tcW w:type="dxa" w:w="2160"/>
          </w:tcPr>
          <w:p>
            <w:r/>
            <w:r>
              <w:rPr>
                <w:rFonts w:ascii="Times New Roman" w:hAnsi="Times New Roman" w:eastAsia="Malgun Gothic"/>
                <w:b w:val="0"/>
                <w:i w:val="0"/>
                <w:sz w:val="20"/>
              </w:rPr>
              <w:t>«Lo risparmio a voi.»</w:t>
            </w:r>
          </w:p>
        </w:tc>
      </w:tr>
      <w:tr>
        <w:tc>
          <w:tcPr>
            <w:tcW w:type="dxa" w:w="2160"/>
          </w:tcPr>
          <w:p>
            <w:r/>
            <w:r>
              <w:rPr>
                <w:rFonts w:ascii="Times New Roman" w:hAnsi="Times New Roman" w:eastAsia="Malgun Gothic"/>
                <w:b/>
                <w:i w:val="0"/>
                <w:sz w:val="20"/>
              </w:rPr>
              <w:t>pararsi</w:t>
            </w:r>
          </w:p>
        </w:tc>
        <w:tc>
          <w:tcPr>
            <w:tcW w:type="dxa" w:w="2160"/>
          </w:tcPr>
          <w:p>
            <w:r/>
            <w:r>
              <w:rPr>
                <w:rFonts w:ascii="Times New Roman" w:hAnsi="Times New Roman" w:eastAsia="Malgun Gothic"/>
                <w:b w:val="0"/>
                <w:i w:val="0"/>
                <w:sz w:val="20"/>
              </w:rPr>
              <w:t>동사 pararsi (규칙 -are; 조동사 essere)</w:t>
            </w:r>
          </w:p>
        </w:tc>
        <w:tc>
          <w:tcPr>
            <w:tcW w:type="dxa" w:w="2160"/>
          </w:tcPr>
          <w:p>
            <w:r/>
            <w:r>
              <w:rPr>
                <w:rFonts w:ascii="Times New Roman" w:hAnsi="Times New Roman" w:eastAsia="Malgun Gothic"/>
                <w:b w:val="0"/>
                <w:i w:val="0"/>
                <w:sz w:val="20"/>
              </w:rPr>
              <w:t>(davanti a) 앞을 가로막고 서다</w:t>
            </w:r>
          </w:p>
        </w:tc>
        <w:tc>
          <w:tcPr>
            <w:tcW w:type="dxa" w:w="2160"/>
          </w:tcPr>
          <w:p>
            <w:r/>
            <w:r>
              <w:rPr>
                <w:rFonts w:ascii="Times New Roman" w:hAnsi="Times New Roman" w:eastAsia="Malgun Gothic"/>
                <w:b w:val="0"/>
                <w:i w:val="0"/>
                <w:sz w:val="20"/>
              </w:rPr>
              <w:t>«Colasanti gli si para davanti.»</w:t>
            </w:r>
          </w:p>
        </w:tc>
      </w:tr>
      <w:tr>
        <w:tc>
          <w:tcPr>
            <w:tcW w:type="dxa" w:w="2160"/>
          </w:tcPr>
          <w:p>
            <w:r/>
            <w:r>
              <w:rPr>
                <w:rFonts w:ascii="Times New Roman" w:hAnsi="Times New Roman" w:eastAsia="Malgun Gothic"/>
                <w:b/>
                <w:i w:val="0"/>
                <w:sz w:val="20"/>
              </w:rPr>
              <w:t>addosso</w:t>
            </w:r>
          </w:p>
        </w:tc>
        <w:tc>
          <w:tcPr>
            <w:tcW w:type="dxa" w:w="2160"/>
          </w:tcPr>
          <w:p>
            <w:r/>
            <w:r>
              <w:rPr>
                <w:rFonts w:ascii="Times New Roman" w:hAnsi="Times New Roman" w:eastAsia="Malgun Gothic"/>
                <w:b w:val="0"/>
                <w:i w:val="0"/>
                <w:sz w:val="20"/>
              </w:rPr>
              <w:t>부사</w:t>
            </w:r>
          </w:p>
        </w:tc>
        <w:tc>
          <w:tcPr>
            <w:tcW w:type="dxa" w:w="2160"/>
          </w:tcPr>
          <w:p>
            <w:r/>
            <w:r>
              <w:rPr>
                <w:rFonts w:ascii="Times New Roman" w:hAnsi="Times New Roman" w:eastAsia="Malgun Gothic"/>
                <w:b w:val="0"/>
                <w:i w:val="0"/>
                <w:sz w:val="20"/>
              </w:rPr>
              <w:t>몸에, 자기 위에 — prendersi addosso = 떠안다</w:t>
            </w:r>
          </w:p>
        </w:tc>
        <w:tc>
          <w:tcPr>
            <w:tcW w:type="dxa" w:w="2160"/>
          </w:tcPr>
          <w:p>
            <w:r/>
            <w:r>
              <w:rPr>
                <w:rFonts w:ascii="Times New Roman" w:hAnsi="Times New Roman" w:eastAsia="Malgun Gothic"/>
                <w:b w:val="0"/>
                <w:i w:val="0"/>
                <w:sz w:val="20"/>
              </w:rPr>
              <w:t>«E adesso si prende tutto addosso, così gli altri restano puliti?»</w:t>
            </w:r>
          </w:p>
        </w:tc>
      </w:tr>
      <w:tr>
        <w:tc>
          <w:tcPr>
            <w:tcW w:type="dxa" w:w="2160"/>
          </w:tcPr>
          <w:p>
            <w:r/>
            <w:r>
              <w:rPr>
                <w:rFonts w:ascii="Times New Roman" w:hAnsi="Times New Roman" w:eastAsia="Malgun Gothic"/>
                <w:b/>
                <w:i w:val="0"/>
                <w:sz w:val="20"/>
              </w:rPr>
              <w:t>umiltà</w:t>
            </w:r>
          </w:p>
        </w:tc>
        <w:tc>
          <w:tcPr>
            <w:tcW w:type="dxa" w:w="2160"/>
          </w:tcPr>
          <w:p>
            <w:r/>
            <w:r>
              <w:rPr>
                <w:rFonts w:ascii="Times New Roman" w:hAnsi="Times New Roman" w:eastAsia="Malgun Gothic"/>
                <w:b w:val="0"/>
                <w:i w:val="0"/>
                <w:sz w:val="20"/>
              </w:rPr>
              <w:t>명 f. 불변</w:t>
            </w:r>
          </w:p>
        </w:tc>
        <w:tc>
          <w:tcPr>
            <w:tcW w:type="dxa" w:w="2160"/>
          </w:tcPr>
          <w:p>
            <w:r/>
            <w:r>
              <w:rPr>
                <w:rFonts w:ascii="Times New Roman" w:hAnsi="Times New Roman" w:eastAsia="Malgun Gothic"/>
                <w:b w:val="0"/>
                <w:i w:val="0"/>
                <w:sz w:val="20"/>
              </w:rPr>
              <w:t>겸손</w:t>
            </w:r>
          </w:p>
        </w:tc>
        <w:tc>
          <w:tcPr>
            <w:tcW w:type="dxa" w:w="2160"/>
          </w:tcPr>
          <w:p>
            <w:r/>
            <w:r>
              <w:rPr>
                <w:rFonts w:ascii="Times New Roman" w:hAnsi="Times New Roman" w:eastAsia="Malgun Gothic"/>
                <w:b w:val="0"/>
                <w:i w:val="0"/>
                <w:sz w:val="20"/>
              </w:rPr>
              <w:t>«Non è umiltà.»</w:t>
            </w:r>
          </w:p>
        </w:tc>
      </w:tr>
      <w:tr>
        <w:tc>
          <w:tcPr>
            <w:tcW w:type="dxa" w:w="2160"/>
          </w:tcPr>
          <w:p>
            <w:r/>
            <w:r>
              <w:rPr>
                <w:rFonts w:ascii="Times New Roman" w:hAnsi="Times New Roman" w:eastAsia="Malgun Gothic"/>
                <w:b/>
                <w:i w:val="0"/>
                <w:sz w:val="20"/>
              </w:rPr>
              <w:t>ghostwriter</w:t>
            </w:r>
          </w:p>
        </w:tc>
        <w:tc>
          <w:tcPr>
            <w:tcW w:type="dxa" w:w="2160"/>
          </w:tcPr>
          <w:p>
            <w:r/>
            <w:r>
              <w:rPr>
                <w:rFonts w:ascii="Times New Roman" w:hAnsi="Times New Roman" w:eastAsia="Malgun Gothic"/>
                <w:b w:val="0"/>
                <w:i w:val="0"/>
                <w:sz w:val="20"/>
              </w:rPr>
              <w:t>명 m./f. 불변 (영어)</w:t>
            </w:r>
          </w:p>
        </w:tc>
        <w:tc>
          <w:tcPr>
            <w:tcW w:type="dxa" w:w="2160"/>
          </w:tcPr>
          <w:p>
            <w:r/>
            <w:r>
              <w:rPr>
                <w:rFonts w:ascii="Times New Roman" w:hAnsi="Times New Roman" w:eastAsia="Malgun Gothic"/>
                <w:b w:val="0"/>
                <w:i w:val="0"/>
                <w:sz w:val="20"/>
              </w:rPr>
              <w:t>대필 작가</w:t>
            </w:r>
          </w:p>
        </w:tc>
        <w:tc>
          <w:tcPr>
            <w:tcW w:type="dxa" w:w="2160"/>
          </w:tcPr>
          <w:p>
            <w:r/>
            <w:r>
              <w:rPr>
                <w:rFonts w:ascii="Times New Roman" w:hAnsi="Times New Roman" w:eastAsia="Malgun Gothic"/>
                <w:b w:val="0"/>
                <w:i w:val="0"/>
                <w:sz w:val="20"/>
              </w:rPr>
              <w:t>«Non un ghostwriter.»</w:t>
            </w:r>
          </w:p>
        </w:tc>
      </w:tr>
      <w:tr>
        <w:tc>
          <w:tcPr>
            <w:tcW w:type="dxa" w:w="2160"/>
          </w:tcPr>
          <w:p>
            <w:r/>
            <w:r>
              <w:rPr>
                <w:rFonts w:ascii="Times New Roman" w:hAnsi="Times New Roman" w:eastAsia="Malgun Gothic"/>
                <w:b/>
                <w:i w:val="0"/>
                <w:sz w:val="20"/>
              </w:rPr>
              <w:t>farsi da parte</w:t>
            </w:r>
          </w:p>
        </w:tc>
        <w:tc>
          <w:tcPr>
            <w:tcW w:type="dxa" w:w="2160"/>
          </w:tcPr>
          <w:p>
            <w:r/>
            <w:r>
              <w:rPr>
                <w:rFonts w:ascii="Times New Roman" w:hAnsi="Times New Roman" w:eastAsia="Malgun Gothic"/>
                <w:b w:val="0"/>
                <w:i w:val="0"/>
                <w:sz w:val="20"/>
              </w:rPr>
              <w:t>숙어 · farsi (fare형; 조동사 essere)</w:t>
            </w:r>
          </w:p>
        </w:tc>
        <w:tc>
          <w:tcPr>
            <w:tcW w:type="dxa" w:w="2160"/>
          </w:tcPr>
          <w:p>
            <w:r/>
            <w:r>
              <w:rPr>
                <w:rFonts w:ascii="Times New Roman" w:hAnsi="Times New Roman" w:eastAsia="Malgun Gothic"/>
                <w:b w:val="0"/>
                <w:i w:val="0"/>
                <w:sz w:val="20"/>
              </w:rPr>
              <w:t>비켜서다; 물러나다</w:t>
            </w:r>
          </w:p>
        </w:tc>
        <w:tc>
          <w:tcPr>
            <w:tcW w:type="dxa" w:w="2160"/>
          </w:tcPr>
          <w:p>
            <w:r/>
            <w:r>
              <w:rPr>
                <w:rFonts w:ascii="Times New Roman" w:hAnsi="Times New Roman" w:eastAsia="Malgun Gothic"/>
                <w:b w:val="0"/>
                <w:i w:val="0"/>
                <w:sz w:val="20"/>
              </w:rPr>
              <w:t>«si fa da parte»</w:t>
            </w:r>
          </w:p>
        </w:tc>
      </w:tr>
      <w:tr>
        <w:tc>
          <w:tcPr>
            <w:tcW w:type="dxa" w:w="2160"/>
          </w:tcPr>
          <w:p>
            <w:r/>
            <w:r>
              <w:rPr>
                <w:rFonts w:ascii="Times New Roman" w:hAnsi="Times New Roman" w:eastAsia="Malgun Gothic"/>
                <w:b/>
                <w:i w:val="0"/>
                <w:sz w:val="20"/>
              </w:rPr>
              <w:t>capo scorta</w:t>
            </w:r>
          </w:p>
        </w:tc>
        <w:tc>
          <w:tcPr>
            <w:tcW w:type="dxa" w:w="2160"/>
          </w:tcPr>
          <w:p>
            <w:r/>
            <w:r>
              <w:rPr>
                <w:rFonts w:ascii="Times New Roman" w:hAnsi="Times New Roman" w:eastAsia="Malgun Gothic"/>
                <w:b w:val="0"/>
                <w:i w:val="0"/>
                <w:sz w:val="20"/>
              </w:rPr>
              <w:t>명 m. · pl. capi scorta</w:t>
            </w:r>
          </w:p>
        </w:tc>
        <w:tc>
          <w:tcPr>
            <w:tcW w:type="dxa" w:w="2160"/>
          </w:tcPr>
          <w:p>
            <w:r/>
            <w:r>
              <w:rPr>
                <w:rFonts w:ascii="Times New Roman" w:hAnsi="Times New Roman" w:eastAsia="Malgun Gothic"/>
                <w:b w:val="0"/>
                <w:i w:val="0"/>
                <w:sz w:val="20"/>
              </w:rPr>
              <w:t>경호 책임자</w:t>
            </w:r>
          </w:p>
        </w:tc>
        <w:tc>
          <w:tcPr>
            <w:tcW w:type="dxa" w:w="2160"/>
          </w:tcPr>
          <w:p>
            <w:r/>
            <w:r>
              <w:rPr>
                <w:rFonts w:ascii="Times New Roman" w:hAnsi="Times New Roman" w:eastAsia="Malgun Gothic"/>
                <w:b w:val="0"/>
                <w:i w:val="0"/>
                <w:sz w:val="20"/>
              </w:rPr>
              <w:t>«Il capo scorta ha detto che a piedi fino al Quirinale non era possibile.»</w:t>
            </w:r>
          </w:p>
        </w:tc>
      </w:tr>
      <w:tr>
        <w:tc>
          <w:tcPr>
            <w:tcW w:type="dxa" w:w="2160"/>
          </w:tcPr>
          <w:p>
            <w:r/>
            <w:r>
              <w:rPr>
                <w:rFonts w:ascii="Times New Roman" w:hAnsi="Times New Roman" w:eastAsia="Malgun Gothic"/>
                <w:b/>
                <w:i w:val="0"/>
                <w:sz w:val="20"/>
              </w:rPr>
              <w:t>bruciare</w:t>
            </w:r>
          </w:p>
        </w:tc>
        <w:tc>
          <w:tcPr>
            <w:tcW w:type="dxa" w:w="2160"/>
          </w:tcPr>
          <w:p>
            <w:r/>
            <w:r>
              <w:rPr>
                <w:rFonts w:ascii="Times New Roman" w:hAnsi="Times New Roman" w:eastAsia="Malgun Gothic"/>
                <w:b w:val="0"/>
                <w:i w:val="0"/>
                <w:sz w:val="20"/>
              </w:rPr>
              <w:t>동사 bruciare (규칙 -are; 타동 avere / 자동 essere)</w:t>
            </w:r>
          </w:p>
        </w:tc>
        <w:tc>
          <w:tcPr>
            <w:tcW w:type="dxa" w:w="2160"/>
          </w:tcPr>
          <w:p>
            <w:r/>
            <w:r>
              <w:rPr>
                <w:rFonts w:ascii="Times New Roman" w:hAnsi="Times New Roman" w:eastAsia="Malgun Gothic"/>
                <w:b w:val="0"/>
                <w:i w:val="0"/>
                <w:sz w:val="20"/>
              </w:rPr>
              <w:t>태우다; 타다</w:t>
            </w:r>
          </w:p>
        </w:tc>
        <w:tc>
          <w:tcPr>
            <w:tcW w:type="dxa" w:w="2160"/>
          </w:tcPr>
          <w:p>
            <w:r/>
            <w:r>
              <w:rPr>
                <w:rFonts w:ascii="Times New Roman" w:hAnsi="Times New Roman" w:eastAsia="Malgun Gothic"/>
                <w:b w:val="0"/>
                <w:i w:val="0"/>
                <w:sz w:val="20"/>
              </w:rPr>
              <w:t>«Ha bruciato il sugo.»</w:t>
            </w:r>
          </w:p>
        </w:tc>
      </w:tr>
      <w:tr>
        <w:tc>
          <w:tcPr>
            <w:tcW w:type="dxa" w:w="2160"/>
          </w:tcPr>
          <w:p>
            <w:r/>
            <w:r>
              <w:rPr>
                <w:rFonts w:ascii="Times New Roman" w:hAnsi="Times New Roman" w:eastAsia="Malgun Gothic"/>
                <w:b/>
                <w:i w:val="0"/>
                <w:sz w:val="20"/>
              </w:rPr>
              <w:t>in carica</w:t>
            </w:r>
          </w:p>
        </w:tc>
        <w:tc>
          <w:tcPr>
            <w:tcW w:type="dxa" w:w="2160"/>
          </w:tcPr>
          <w:p>
            <w:r/>
            <w:r>
              <w:rPr>
                <w:rFonts w:ascii="Times New Roman" w:hAnsi="Times New Roman" w:eastAsia="Malgun Gothic"/>
                <w:b w:val="0"/>
                <w:i w:val="0"/>
                <w:sz w:val="20"/>
              </w:rPr>
              <w:t>형용구 (불변)</w:t>
            </w:r>
          </w:p>
        </w:tc>
        <w:tc>
          <w:tcPr>
            <w:tcW w:type="dxa" w:w="2160"/>
          </w:tcPr>
          <w:p>
            <w:r/>
            <w:r>
              <w:rPr>
                <w:rFonts w:ascii="Times New Roman" w:hAnsi="Times New Roman" w:eastAsia="Malgun Gothic"/>
                <w:b w:val="0"/>
                <w:i w:val="0"/>
                <w:sz w:val="20"/>
              </w:rPr>
              <w:t>재임 중인, 직무를 맡은</w:t>
            </w:r>
          </w:p>
        </w:tc>
        <w:tc>
          <w:tcPr>
            <w:tcW w:type="dxa" w:w="2160"/>
          </w:tcPr>
          <w:p>
            <w:r/>
            <w:r>
              <w:rPr>
                <w:rFonts w:ascii="Times New Roman" w:hAnsi="Times New Roman" w:eastAsia="Malgun Gothic"/>
                <w:b w:val="0"/>
                <w:i w:val="0"/>
                <w:sz w:val="20"/>
              </w:rPr>
              <w:t>«Il governo resta in carica per il disbrigo degli affari correnti.»</w:t>
            </w:r>
          </w:p>
        </w:tc>
      </w:tr>
      <w:tr>
        <w:tc>
          <w:tcPr>
            <w:tcW w:type="dxa" w:w="2160"/>
          </w:tcPr>
          <w:p>
            <w:r/>
            <w:r>
              <w:rPr>
                <w:rFonts w:ascii="Times New Roman" w:hAnsi="Times New Roman" w:eastAsia="Malgun Gothic"/>
                <w:b/>
                <w:i w:val="0"/>
                <w:sz w:val="20"/>
              </w:rPr>
              <w:t>decreto di scioglimento</w:t>
            </w:r>
          </w:p>
        </w:tc>
        <w:tc>
          <w:tcPr>
            <w:tcW w:type="dxa" w:w="2160"/>
          </w:tcPr>
          <w:p>
            <w:r/>
            <w:r>
              <w:rPr>
                <w:rFonts w:ascii="Times New Roman" w:hAnsi="Times New Roman" w:eastAsia="Malgun Gothic"/>
                <w:b w:val="0"/>
                <w:i w:val="0"/>
                <w:sz w:val="20"/>
              </w:rPr>
              <w:t>명 m. · pl. decreti di scioglimento</w:t>
            </w:r>
          </w:p>
        </w:tc>
        <w:tc>
          <w:tcPr>
            <w:tcW w:type="dxa" w:w="2160"/>
          </w:tcPr>
          <w:p>
            <w:r/>
            <w:r>
              <w:rPr>
                <w:rFonts w:ascii="Times New Roman" w:hAnsi="Times New Roman" w:eastAsia="Malgun Gothic"/>
                <w:b w:val="0"/>
                <w:i w:val="0"/>
                <w:sz w:val="20"/>
              </w:rPr>
              <w:t>(의회) 해산 명령</w:t>
            </w:r>
          </w:p>
        </w:tc>
        <w:tc>
          <w:tcPr>
            <w:tcW w:type="dxa" w:w="2160"/>
          </w:tcPr>
          <w:p>
            <w:r/>
            <w:r>
              <w:rPr>
                <w:rFonts w:ascii="Times New Roman" w:hAnsi="Times New Roman" w:eastAsia="Malgun Gothic"/>
                <w:b w:val="0"/>
                <w:i w:val="0"/>
                <w:sz w:val="20"/>
              </w:rPr>
              <w:t>«Il decreto di scioglimento.»</w:t>
            </w:r>
          </w:p>
        </w:tc>
      </w:tr>
      <w:tr>
        <w:tc>
          <w:tcPr>
            <w:tcW w:type="dxa" w:w="2160"/>
          </w:tcPr>
          <w:p>
            <w:r/>
            <w:r>
              <w:rPr>
                <w:rFonts w:ascii="Times New Roman" w:hAnsi="Times New Roman" w:eastAsia="Malgun Gothic"/>
                <w:b/>
                <w:i w:val="0"/>
                <w:sz w:val="20"/>
              </w:rPr>
              <w:t>comizi elettorali</w:t>
            </w:r>
          </w:p>
        </w:tc>
        <w:tc>
          <w:tcPr>
            <w:tcW w:type="dxa" w:w="2160"/>
          </w:tcPr>
          <w:p>
            <w:r/>
            <w:r>
              <w:rPr>
                <w:rFonts w:ascii="Times New Roman" w:hAnsi="Times New Roman" w:eastAsia="Malgun Gothic"/>
                <w:b w:val="0"/>
                <w:i w:val="0"/>
                <w:sz w:val="20"/>
              </w:rPr>
              <w:t>명 m. pl. · sg. comizio elettorale</w:t>
            </w:r>
          </w:p>
        </w:tc>
        <w:tc>
          <w:tcPr>
            <w:tcW w:type="dxa" w:w="2160"/>
          </w:tcPr>
          <w:p>
            <w:r/>
            <w:r>
              <w:rPr>
                <w:rFonts w:ascii="Times New Roman" w:hAnsi="Times New Roman" w:eastAsia="Malgun Gothic"/>
                <w:b w:val="0"/>
                <w:i w:val="0"/>
                <w:sz w:val="20"/>
              </w:rPr>
              <w:t>(법률어) 선거인단의 소집 = 선거 / (일반) 유세</w:t>
            </w:r>
          </w:p>
        </w:tc>
        <w:tc>
          <w:tcPr>
            <w:tcW w:type="dxa" w:w="2160"/>
          </w:tcPr>
          <w:p>
            <w:r/>
            <w:r>
              <w:rPr>
                <w:rFonts w:ascii="Times New Roman" w:hAnsi="Times New Roman" w:eastAsia="Malgun Gothic"/>
                <w:b w:val="0"/>
                <w:i w:val="0"/>
                <w:sz w:val="20"/>
              </w:rPr>
              <w:t>«Convocazione dei comizi elettorali per domenica ventitré marzo.»</w:t>
            </w:r>
          </w:p>
        </w:tc>
      </w:tr>
      <w:tr>
        <w:tc>
          <w:tcPr>
            <w:tcW w:type="dxa" w:w="2160"/>
          </w:tcPr>
          <w:p>
            <w:r/>
            <w:r>
              <w:rPr>
                <w:rFonts w:ascii="Times New Roman" w:hAnsi="Times New Roman" w:eastAsia="Malgun Gothic"/>
                <w:b/>
                <w:i w:val="0"/>
                <w:sz w:val="20"/>
              </w:rPr>
              <w:t>imprevisto</w:t>
            </w:r>
          </w:p>
        </w:tc>
        <w:tc>
          <w:tcPr>
            <w:tcW w:type="dxa" w:w="2160"/>
          </w:tcPr>
          <w:p>
            <w:r/>
            <w:r>
              <w:rPr>
                <w:rFonts w:ascii="Times New Roman" w:hAnsi="Times New Roman" w:eastAsia="Malgun Gothic"/>
                <w:b w:val="0"/>
                <w:i w:val="0"/>
                <w:sz w:val="20"/>
              </w:rPr>
              <w:t>명 m. · pl. imprevisti</w:t>
            </w:r>
          </w:p>
        </w:tc>
        <w:tc>
          <w:tcPr>
            <w:tcW w:type="dxa" w:w="2160"/>
          </w:tcPr>
          <w:p>
            <w:r/>
            <w:r>
              <w:rPr>
                <w:rFonts w:ascii="Times New Roman" w:hAnsi="Times New Roman" w:eastAsia="Malgun Gothic"/>
                <w:b w:val="0"/>
                <w:i w:val="0"/>
                <w:sz w:val="20"/>
              </w:rPr>
              <w:t>뜻밖의 일, 돌발 상황</w:t>
            </w:r>
          </w:p>
        </w:tc>
        <w:tc>
          <w:tcPr>
            <w:tcW w:type="dxa" w:w="2160"/>
          </w:tcPr>
          <w:p>
            <w:r/>
            <w:r>
              <w:rPr>
                <w:rFonts w:ascii="Times New Roman" w:hAnsi="Times New Roman" w:eastAsia="Malgun Gothic"/>
                <w:b w:val="0"/>
                <w:i w:val="0"/>
                <w:sz w:val="20"/>
              </w:rPr>
              <w:t>«Per gli imprevisti.»</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«ci metti la faccia» — 네 얼굴을 걸고 나서는 거야</w:t>
      </w:r>
    </w:p>
    <w:p>
      <w:pPr>
        <w:pStyle w:val="ListBullet"/>
      </w:pPr>
      <w:r>
        <w:rPr>
          <w:rFonts w:ascii="Times New Roman" w:hAnsi="Times New Roman" w:eastAsia="Malgun Gothic"/>
          <w:b w:val="0"/>
          <w:i w:val="0"/>
          <w:sz w:val="22"/>
        </w:rPr>
        <w:t xml:space="preserve">쓰임·뉘앙스: metterci la faccia = 자기 이름과 얼굴로 직접 책임지다, 정면으로 나서다. 연설문을 받아 치러 온 리나가 알레시오에게(tu). 이제 꺼진 카메라도, 옆문도, 새벽 두 시의 파올로도 없고 생중계뿐이라고. 4화의 </w:t>
      </w:r>
      <w:r>
        <w:rPr>
          <w:rFonts w:ascii="Times New Roman" w:hAnsi="Times New Roman" w:eastAsia="Malgun Gothic"/>
          <w:b/>
          <w:i w:val="0"/>
          <w:sz w:val="22"/>
        </w:rPr>
        <w:t>si salva la faccia</w:t>
      </w:r>
      <w:r>
        <w:rPr>
          <w:rFonts w:ascii="Times New Roman" w:hAnsi="Times New Roman" w:eastAsia="Malgun Gothic"/>
          <w:b w:val="0"/>
          <w:i w:val="0"/>
          <w:sz w:val="22"/>
        </w:rPr>
        <w:t>(체면을 지키다)와 반대 방향의 '얼굴'이다.</w:t>
      </w:r>
    </w:p>
    <w:p>
      <w:pPr>
        <w:pStyle w:val="ListBullet"/>
      </w:pPr>
      <w:r>
        <w:rPr>
          <w:rFonts w:ascii="Times New Roman" w:hAnsi="Times New Roman" w:eastAsia="Malgun Gothic"/>
          <w:b w:val="0"/>
          <w:i w:val="0"/>
          <w:sz w:val="22"/>
        </w:rPr>
        <w:t xml:space="preserve">대본: «Domani alla Camera ci metti la faccia.» · 비슷한 표현: </w:t>
      </w:r>
      <w:r>
        <w:rPr>
          <w:rFonts w:ascii="Times New Roman" w:hAnsi="Times New Roman" w:eastAsia="Malgun Gothic"/>
          <w:b/>
          <w:i w:val="0"/>
          <w:sz w:val="22"/>
        </w:rPr>
        <w:t>esporsi in prima persona</w:t>
      </w:r>
      <w:r>
        <w:rPr>
          <w:rFonts w:ascii="Times New Roman" w:hAnsi="Times New Roman" w:eastAsia="Malgun Gothic"/>
          <w:b w:val="0"/>
          <w:i w:val="0"/>
          <w:sz w:val="22"/>
        </w:rPr>
        <w:t xml:space="preserve"> · 반대: </w:t>
      </w:r>
      <w:r>
        <w:rPr>
          <w:rFonts w:ascii="Times New Roman" w:hAnsi="Times New Roman" w:eastAsia="Malgun Gothic"/>
          <w:b/>
          <w:i w:val="0"/>
          <w:sz w:val="22"/>
        </w:rPr>
        <w:t>nascondersi dietro a qualcuno</w:t>
      </w:r>
    </w:p>
    <w:p>
      <w:pPr>
        <w:keepNext/>
        <w:spacing w:before="160"/>
      </w:pPr>
      <w:r>
        <w:rPr>
          <w:rFonts w:ascii="Times New Roman" w:hAnsi="Times New Roman" w:eastAsia="Malgun Gothic"/>
          <w:b/>
          <w:i w:val="0"/>
          <w:color w:val="1F3864"/>
          <w:sz w:val="26"/>
        </w:rPr>
        <w:t>«Non gli volto le spalle» — 등을 돌리는 게 아니야</w:t>
      </w:r>
    </w:p>
    <w:p>
      <w:pPr>
        <w:pStyle w:val="ListBullet"/>
      </w:pPr>
      <w:r>
        <w:rPr>
          <w:rFonts w:ascii="Times New Roman" w:hAnsi="Times New Roman" w:eastAsia="Malgun Gothic"/>
          <w:b w:val="0"/>
          <w:i w:val="0"/>
          <w:sz w:val="22"/>
        </w:rPr>
        <w:t>쓰임·뉘앙스: voltare le spalle a qualcuno = ~에게 등을 돌리다, 외면하다. 11시 생중계를 보지 않고 학교 마당에서 아이들을 지키겠다는 로사가 안나에게(tu). '그건 내 일이고, 말하는 건 그의 일'. 9부 9화 부두에서 어부들이 알레시오에게 한 사람씩 등을 돌린 장면의 반대편이다.</w:t>
      </w:r>
    </w:p>
    <w:p>
      <w:pPr>
        <w:pStyle w:val="ListBullet"/>
      </w:pPr>
      <w:r>
        <w:rPr>
          <w:rFonts w:ascii="Times New Roman" w:hAnsi="Times New Roman" w:eastAsia="Malgun Gothic"/>
          <w:b w:val="0"/>
          <w:i w:val="0"/>
          <w:sz w:val="22"/>
        </w:rPr>
        <w:t xml:space="preserve">대본: «Non gli volto le spalle, Anna.» · 비슷한 표현: </w:t>
      </w:r>
      <w:r>
        <w:rPr>
          <w:rFonts w:ascii="Times New Roman" w:hAnsi="Times New Roman" w:eastAsia="Malgun Gothic"/>
          <w:b/>
          <w:i w:val="0"/>
          <w:sz w:val="22"/>
        </w:rPr>
        <w:t>girare le spalle</w:t>
      </w:r>
      <w:r>
        <w:rPr>
          <w:rFonts w:ascii="Times New Roman" w:hAnsi="Times New Roman" w:eastAsia="Malgun Gothic"/>
          <w:b w:val="0"/>
          <w:i w:val="0"/>
          <w:sz w:val="22"/>
        </w:rPr>
        <w:t xml:space="preserve"> · </w:t>
      </w:r>
      <w:r>
        <w:rPr>
          <w:rFonts w:ascii="Times New Roman" w:hAnsi="Times New Roman" w:eastAsia="Malgun Gothic"/>
          <w:b/>
          <w:i w:val="0"/>
          <w:sz w:val="22"/>
        </w:rPr>
        <w:t>abbandonare</w:t>
      </w:r>
    </w:p>
    <w:p>
      <w:pPr>
        <w:keepNext/>
        <w:spacing w:before="160"/>
      </w:pPr>
      <w:r>
        <w:rPr>
          <w:rFonts w:ascii="Times New Roman" w:hAnsi="Times New Roman" w:eastAsia="Malgun Gothic"/>
          <w:b/>
          <w:i w:val="0"/>
          <w:color w:val="1F3864"/>
          <w:sz w:val="26"/>
        </w:rPr>
        <w:t>«Viene qui a cospargersi il capo di cenere» — 여기 와서 재를 뒤집어쓰는군</w:t>
      </w:r>
    </w:p>
    <w:p>
      <w:pPr>
        <w:pStyle w:val="ListBullet"/>
      </w:pPr>
      <w:r>
        <w:rPr>
          <w:rFonts w:ascii="Times New Roman" w:hAnsi="Times New Roman" w:eastAsia="Malgun Gothic"/>
          <w:b w:val="0"/>
          <w:i w:val="0"/>
          <w:sz w:val="22"/>
        </w:rPr>
        <w:t>쓰임·뉘앙스: cospargersi il capo di cenere = 머리에 재를 뿌리다(재의 수요일 참회 의식에서) → 공개적으로 잘못을 뉘우치다. 흔히 '쇼'라고 비꼴 때 쓴다. 하원에서 콜라산티가 총리에게. 알레시오의 답: «La cenere non serve a niente. Serve la carta.»</w:t>
      </w:r>
    </w:p>
    <w:p>
      <w:pPr>
        <w:pStyle w:val="ListBullet"/>
      </w:pPr>
      <w:r>
        <w:rPr>
          <w:rFonts w:ascii="Times New Roman" w:hAnsi="Times New Roman" w:eastAsia="Malgun Gothic"/>
          <w:b w:val="0"/>
          <w:i w:val="0"/>
          <w:sz w:val="22"/>
        </w:rPr>
        <w:t xml:space="preserve">대본: «Viene qui a cospargersi il capo di cenere, e poi?» · 비슷한 표현: </w:t>
      </w:r>
      <w:r>
        <w:rPr>
          <w:rFonts w:ascii="Times New Roman" w:hAnsi="Times New Roman" w:eastAsia="Malgun Gothic"/>
          <w:b/>
          <w:i w:val="0"/>
          <w:sz w:val="22"/>
        </w:rPr>
        <w:t>fare mea culpa</w:t>
      </w:r>
      <w:r>
        <w:rPr>
          <w:rFonts w:ascii="Times New Roman" w:hAnsi="Times New Roman" w:eastAsia="Malgun Gothic"/>
          <w:b w:val="0"/>
          <w:i w:val="0"/>
          <w:sz w:val="22"/>
        </w:rPr>
        <w:t xml:space="preserve"> · </w:t>
      </w:r>
      <w:r>
        <w:rPr>
          <w:rFonts w:ascii="Times New Roman" w:hAnsi="Times New Roman" w:eastAsia="Malgun Gothic"/>
          <w:b/>
          <w:i w:val="0"/>
          <w:sz w:val="22"/>
        </w:rPr>
        <w:t>battersi il petto</w:t>
      </w:r>
      <w:r>
        <w:rPr>
          <w:rFonts w:ascii="Times New Roman" w:hAnsi="Times New Roman" w:eastAsia="Malgun Gothic"/>
          <w:b w:val="0"/>
          <w:i w:val="0"/>
          <w:sz w:val="22"/>
        </w:rPr>
        <w:t>(가슴을 치다)</w:t>
      </w:r>
    </w:p>
    <w:p>
      <w:pPr>
        <w:keepNext/>
        <w:spacing w:before="160"/>
      </w:pPr>
      <w:r>
        <w:rPr>
          <w:rFonts w:ascii="Times New Roman" w:hAnsi="Times New Roman" w:eastAsia="Malgun Gothic"/>
          <w:b/>
          <w:i w:val="0"/>
          <w:color w:val="1F3864"/>
          <w:sz w:val="26"/>
        </w:rPr>
        <w:t>«alzi bandiera bianca» — 백기를 드시오</w:t>
      </w:r>
    </w:p>
    <w:p>
      <w:pPr>
        <w:pStyle w:val="ListBullet"/>
      </w:pPr>
      <w:r>
        <w:rPr>
          <w:rFonts w:ascii="Times New Roman" w:hAnsi="Times New Roman" w:eastAsia="Malgun Gothic"/>
          <w:b w:val="0"/>
          <w:i w:val="0"/>
          <w:sz w:val="22"/>
        </w:rPr>
        <w:t>쓰임·뉘앙스: alzare bandiera bianca = 항복하다, 포기하다. 접속법 alzi는 Lei 명령. «Polo» 의원이 '그럼 백기를 들고 떠나라'고 외치자 알레시오가 받는다: 깃발은 전쟁에 진 사람이 드는 것인데, 이건 전쟁이 아니었고 자기가 그렇게 부른 거짓말이었다고.</w:t>
      </w:r>
    </w:p>
    <w:p>
      <w:pPr>
        <w:pStyle w:val="ListBullet"/>
      </w:pPr>
      <w:r>
        <w:rPr>
          <w:rFonts w:ascii="Times New Roman" w:hAnsi="Times New Roman" w:eastAsia="Malgun Gothic"/>
          <w:b w:val="0"/>
          <w:i w:val="0"/>
          <w:sz w:val="22"/>
        </w:rPr>
        <w:t xml:space="preserve">대본: «Allora alzi bandiera bianca e se ne vada.» · 비슷한 표현: </w:t>
      </w:r>
      <w:r>
        <w:rPr>
          <w:rFonts w:ascii="Times New Roman" w:hAnsi="Times New Roman" w:eastAsia="Malgun Gothic"/>
          <w:b/>
          <w:i w:val="0"/>
          <w:sz w:val="22"/>
        </w:rPr>
        <w:t>arrendersi</w:t>
      </w:r>
      <w:r>
        <w:rPr>
          <w:rFonts w:ascii="Times New Roman" w:hAnsi="Times New Roman" w:eastAsia="Malgun Gothic"/>
          <w:b w:val="0"/>
          <w:i w:val="0"/>
          <w:sz w:val="22"/>
        </w:rPr>
        <w:t xml:space="preserve"> · </w:t>
      </w:r>
      <w:r>
        <w:rPr>
          <w:rFonts w:ascii="Times New Roman" w:hAnsi="Times New Roman" w:eastAsia="Malgun Gothic"/>
          <w:b/>
          <w:i w:val="0"/>
          <w:sz w:val="22"/>
        </w:rPr>
        <w:t>gettare la spugna</w:t>
      </w:r>
      <w:r>
        <w:rPr>
          <w:rFonts w:ascii="Times New Roman" w:hAnsi="Times New Roman" w:eastAsia="Malgun Gothic"/>
          <w:b w:val="0"/>
          <w:i w:val="0"/>
          <w:sz w:val="22"/>
        </w:rPr>
        <w:t>(수건을 던지다)</w:t>
      </w:r>
    </w:p>
    <w:p>
      <w:pPr>
        <w:keepNext/>
        <w:spacing w:before="160"/>
      </w:pPr>
      <w:r>
        <w:rPr>
          <w:rFonts w:ascii="Times New Roman" w:hAnsi="Times New Roman" w:eastAsia="Malgun Gothic"/>
          <w:b/>
          <w:i w:val="0"/>
          <w:color w:val="1F3864"/>
          <w:sz w:val="26"/>
        </w:rPr>
        <w:t>«Non fare da capro espiatorio» — 혼자 속죄양 노릇 하지 마라</w:t>
      </w:r>
    </w:p>
    <w:p>
      <w:pPr>
        <w:pStyle w:val="ListBullet"/>
      </w:pPr>
      <w:r>
        <w:rPr>
          <w:rFonts w:ascii="Times New Roman" w:hAnsi="Times New Roman" w:eastAsia="Malgun Gothic"/>
          <w:b w:val="0"/>
          <w:i w:val="0"/>
          <w:sz w:val="22"/>
        </w:rPr>
        <w:t>쓰임·뉘앙스: capro espiatorio = 속죄 염소(레위기). fare da = ~ 역할을 하다. 원래는 '남의 죄를 뒤집어쓰는 희생양'이지만, 그리말디는 스스로 그 역할을 자처하는 것을 경계한다(tu): 그건 겸손이 아니라 또 다른 지배 방식이니, 네 죄만 전부 가져가라고.</w:t>
      </w:r>
    </w:p>
    <w:p>
      <w:pPr>
        <w:pStyle w:val="ListBullet"/>
      </w:pPr>
      <w:r>
        <w:rPr>
          <w:rFonts w:ascii="Times New Roman" w:hAnsi="Times New Roman" w:eastAsia="Malgun Gothic"/>
          <w:b w:val="0"/>
          <w:i w:val="0"/>
          <w:sz w:val="22"/>
        </w:rPr>
        <w:t xml:space="preserve">대본: «Non fare da capro espiatorio per tutti.» · 비슷한 표현: </w:t>
      </w:r>
      <w:r>
        <w:rPr>
          <w:rFonts w:ascii="Times New Roman" w:hAnsi="Times New Roman" w:eastAsia="Malgun Gothic"/>
          <w:b/>
          <w:i w:val="0"/>
          <w:sz w:val="22"/>
        </w:rPr>
        <w:t>fare da parafulmine</w:t>
      </w:r>
      <w:r>
        <w:rPr>
          <w:rFonts w:ascii="Times New Roman" w:hAnsi="Times New Roman" w:eastAsia="Malgun Gothic"/>
          <w:b w:val="0"/>
          <w:i w:val="0"/>
          <w:sz w:val="22"/>
        </w:rPr>
        <w:t>(피뢰침 노릇을 하다)</w:t>
      </w:r>
    </w:p>
    <w:p>
      <w:pPr>
        <w:keepNext/>
        <w:spacing w:before="160"/>
      </w:pPr>
      <w:r>
        <w:rPr>
          <w:rFonts w:ascii="Times New Roman" w:hAnsi="Times New Roman" w:eastAsia="Malgun Gothic"/>
          <w:b/>
          <w:i w:val="0"/>
          <w:color w:val="1F3864"/>
          <w:sz w:val="26"/>
        </w:rPr>
        <w:t>«Uscire di scena» — 무대에서 내려오기</w:t>
      </w:r>
    </w:p>
    <w:p>
      <w:pPr>
        <w:pStyle w:val="ListBullet"/>
      </w:pPr>
      <w:r>
        <w:rPr>
          <w:rFonts w:ascii="Times New Roman" w:hAnsi="Times New Roman" w:eastAsia="Malgun Gothic"/>
          <w:b w:val="0"/>
          <w:i w:val="0"/>
          <w:sz w:val="22"/>
        </w:rPr>
        <w:t>쓰임·뉘앙스: uscire di scena = 공적 무대·자리에서 물러나다. 사표를 받은 베르티가 알레시오에게(Lei). 대부분의 정치인은 끝내 이걸 배우지 못해, 불이 꺼진 뒤에도 무대에 남아 어둠에 대고 말한다. '당신은 말하면서 퇴장했다, 드문 일이다.'</w:t>
      </w:r>
    </w:p>
    <w:p>
      <w:pPr>
        <w:pStyle w:val="ListBullet"/>
      </w:pPr>
      <w:r>
        <w:rPr>
          <w:rFonts w:ascii="Times New Roman" w:hAnsi="Times New Roman" w:eastAsia="Malgun Gothic"/>
          <w:b w:val="0"/>
          <w:i w:val="0"/>
          <w:sz w:val="22"/>
        </w:rPr>
        <w:t xml:space="preserve">대본: «Uscire di scena è difficile.» · 비슷한 표현: </w:t>
      </w:r>
      <w:r>
        <w:rPr>
          <w:rFonts w:ascii="Times New Roman" w:hAnsi="Times New Roman" w:eastAsia="Malgun Gothic"/>
          <w:b/>
          <w:i w:val="0"/>
          <w:sz w:val="22"/>
        </w:rPr>
        <w:t>farsi da parte</w:t>
      </w:r>
      <w:r>
        <w:rPr>
          <w:rFonts w:ascii="Times New Roman" w:hAnsi="Times New Roman" w:eastAsia="Malgun Gothic"/>
          <w:b w:val="0"/>
          <w:i w:val="0"/>
          <w:sz w:val="22"/>
        </w:rPr>
        <w:t xml:space="preserve"> · </w:t>
      </w:r>
      <w:r>
        <w:rPr>
          <w:rFonts w:ascii="Times New Roman" w:hAnsi="Times New Roman" w:eastAsia="Malgun Gothic"/>
          <w:b/>
          <w:i w:val="0"/>
          <w:sz w:val="22"/>
        </w:rPr>
        <w:t>ritirarsi</w:t>
      </w:r>
      <w:r>
        <w:rPr>
          <w:rFonts w:ascii="Times New Roman" w:hAnsi="Times New Roman" w:eastAsia="Malgun Gothic"/>
          <w:b w:val="0"/>
          <w:i w:val="0"/>
          <w:sz w:val="22"/>
        </w:rPr>
        <w:t xml:space="preserve"> · 반대: </w:t>
      </w:r>
      <w:r>
        <w:rPr>
          <w:rFonts w:ascii="Times New Roman" w:hAnsi="Times New Roman" w:eastAsia="Malgun Gothic"/>
          <w:b/>
          <w:i w:val="0"/>
          <w:sz w:val="22"/>
        </w:rPr>
        <w:t>calcare le scene</w:t>
      </w:r>
      <w:r>
        <w:rPr>
          <w:rFonts w:ascii="Times New Roman" w:hAnsi="Times New Roman" w:eastAsia="Malgun Gothic"/>
          <w:b w:val="0"/>
          <w:i w:val="0"/>
          <w:sz w:val="22"/>
        </w:rPr>
        <w:t>(무대에 서다)</w:t>
      </w:r>
    </w:p>
    <w:p>
      <w:pPr>
        <w:keepNext/>
        <w:spacing w:before="160"/>
      </w:pPr>
      <w:r>
        <w:rPr>
          <w:rFonts w:ascii="Times New Roman" w:hAnsi="Times New Roman" w:eastAsia="Malgun Gothic"/>
          <w:b/>
          <w:i w:val="0"/>
          <w:color w:val="1F3864"/>
          <w:sz w:val="26"/>
        </w:rPr>
        <w:t>«La scuola non scappa» — 학교가 어디 도망가니</w:t>
      </w:r>
    </w:p>
    <w:p>
      <w:pPr>
        <w:pStyle w:val="ListBullet"/>
      </w:pPr>
      <w:r>
        <w:rPr>
          <w:rFonts w:ascii="Times New Roman" w:hAnsi="Times New Roman" w:eastAsia="Malgun Gothic"/>
          <w:b w:val="0"/>
          <w:i w:val="0"/>
          <w:sz w:val="22"/>
        </w:rPr>
        <w:t>쓰임·뉘앙스: '~은 도망가지 않는다' = 서두를 것 없다, 잠깐 앉았다 가라. 출근 전 들른 로사에게 안나가 우유를 내밀며(tu). 로사의 맞받아침: «La scuola no. I bambini sì.»</w:t>
      </w:r>
    </w:p>
    <w:p>
      <w:pPr>
        <w:pStyle w:val="ListBullet"/>
      </w:pPr>
      <w:r>
        <w:rPr>
          <w:rFonts w:ascii="Times New Roman" w:hAnsi="Times New Roman" w:eastAsia="Malgun Gothic"/>
          <w:b w:val="0"/>
          <w:i w:val="0"/>
          <w:sz w:val="22"/>
        </w:rPr>
        <w:t xml:space="preserve">대본: «Siediti, Rosa. La scuola non scappa.» · 비슷한 표현: </w:t>
      </w:r>
      <w:r>
        <w:rPr>
          <w:rFonts w:ascii="Times New Roman" w:hAnsi="Times New Roman" w:eastAsia="Malgun Gothic"/>
          <w:b/>
          <w:i w:val="0"/>
          <w:sz w:val="22"/>
        </w:rPr>
        <w:t>Non c'è fretta</w:t>
      </w:r>
      <w:r>
        <w:rPr>
          <w:rFonts w:ascii="Times New Roman" w:hAnsi="Times New Roman" w:eastAsia="Malgun Gothic"/>
          <w:b w:val="0"/>
          <w:i w:val="0"/>
          <w:sz w:val="22"/>
        </w:rPr>
        <w:t xml:space="preserve"> · </w:t>
      </w:r>
      <w:r>
        <w:rPr>
          <w:rFonts w:ascii="Times New Roman" w:hAnsi="Times New Roman" w:eastAsia="Malgun Gothic"/>
          <w:b/>
          <w:i w:val="0"/>
          <w:sz w:val="22"/>
        </w:rPr>
        <w:t>Roma non fu fatta in un giorno</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하원 본회의 — 의장, 총리, 의원</w:t>
      </w:r>
    </w:p>
    <w:p>
      <w:pPr>
        <w:pStyle w:val="ListBullet"/>
      </w:pPr>
      <w:r>
        <w:rPr>
          <w:rFonts w:ascii="Times New Roman" w:hAnsi="Times New Roman" w:eastAsia="Malgun Gothic"/>
          <w:b w:val="0"/>
          <w:i w:val="0"/>
          <w:sz w:val="22"/>
        </w:rPr>
        <w:t>의장의 정형구: «L'ordine del giorno reca comunicazioni del Presidente del Consiglio dei ministri. Ha facoltà di parlare il Presidente del Consiglio.» — recare(담다), avere facoltà di(~할 권한이 있다). 야유하는 의원을 막을 때는 이름만 부른다: «Onorevole Colasanti.» 다른 말이 없는 것 자체가 경고다.</w:t>
      </w:r>
    </w:p>
    <w:p>
      <w:pPr>
        <w:pStyle w:val="ListBullet"/>
      </w:pPr>
      <w:r>
        <w:rPr>
          <w:rFonts w:ascii="Times New Roman" w:hAnsi="Times New Roman" w:eastAsia="Malgun Gothic"/>
          <w:b w:val="0"/>
          <w:i w:val="0"/>
          <w:sz w:val="22"/>
        </w:rPr>
        <w:t>총리의 호칭: 의장에게 «Signor Presidente», 의원 전체에 «Onorevoli colleghi», 야유한 의원에게 «onorevole» + Lei: «Ci arrivo, onorevole. Mi lasci arrivarci a piedi.»</w:t>
      </w:r>
    </w:p>
    <w:p>
      <w:pPr>
        <w:pStyle w:val="ListBullet"/>
      </w:pPr>
      <w:r>
        <w:rPr>
          <w:rFonts w:ascii="Times New Roman" w:hAnsi="Times New Roman" w:eastAsia="Malgun Gothic"/>
          <w:b w:val="0"/>
          <w:i w:val="0"/>
          <w:sz w:val="22"/>
        </w:rPr>
        <w:t>본회의장의 tu는 예외적이다. 자기 당 원내대표에게만 «Grazie, Enrico. Ti chiedo solo di aspettare la fine.» 의장은 같은 사람을 «Onorevole Latanzi»로 부른다.</w:t>
      </w:r>
    </w:p>
    <w:p>
      <w:pPr>
        <w:keepNext/>
        <w:spacing w:before="160"/>
      </w:pPr>
      <w:r>
        <w:rPr>
          <w:rFonts w:ascii="Times New Roman" w:hAnsi="Times New Roman" w:eastAsia="Malgun Gothic"/>
          <w:b/>
          <w:i w:val="0"/>
          <w:color w:val="1F3864"/>
          <w:sz w:val="26"/>
        </w:rPr>
        <w:t>트란사틀란티코 복도 — 성(姓)과 이름, 그리고 «ragazzo»</w:t>
      </w:r>
    </w:p>
    <w:p>
      <w:pPr>
        <w:pStyle w:val="ListBullet"/>
      </w:pPr>
      <w:r>
        <w:rPr>
          <w:rFonts w:ascii="Times New Roman" w:hAnsi="Times New Roman" w:eastAsia="Malgun Gothic"/>
          <w:b w:val="0"/>
          <w:i w:val="0"/>
          <w:sz w:val="22"/>
        </w:rPr>
        <w:t>콜라산티는 직함 없이 성만: «Rinaldi. Bel discorso.» — Lei이지만 '총리'를 빼서 깎아내린다. 마지막엔 «Rinaldi. Il discorso era suo. Questo glielo riconosco.»</w:t>
      </w:r>
    </w:p>
    <w:p>
      <w:pPr>
        <w:pStyle w:val="ListBullet"/>
      </w:pPr>
      <w:r>
        <w:rPr>
          <w:rFonts w:ascii="Times New Roman" w:hAnsi="Times New Roman" w:eastAsia="Malgun Gothic"/>
          <w:b w:val="0"/>
          <w:i w:val="0"/>
          <w:sz w:val="22"/>
        </w:rPr>
        <w:t>81세 그리말디는 동료 의원을 이름 + tu로(«Artemio, lascialo passare.»), 알레시오에게는 처음으로 «ragazzo»: «Ascoltami bene, ragazzo, adesso che posso chiamarti così senza che ti offendi.» — 표준 문법이면 senza che ti offenda(접속법)지만 구어는 직설법이다.</w:t>
      </w:r>
    </w:p>
    <w:p>
      <w:pPr>
        <w:pStyle w:val="ListBullet"/>
      </w:pPr>
      <w:r>
        <w:rPr>
          <w:rFonts w:ascii="Times New Roman" w:hAnsi="Times New Roman" w:eastAsia="Malgun Gothic"/>
          <w:b w:val="0"/>
          <w:i w:val="0"/>
          <w:sz w:val="22"/>
        </w:rPr>
        <w:t>리나와 알레시오는 직함 없는 tu: «Non sono più niente, qui.» 알레시오가 그녀를 부르는 새 이름은 «una che batte e non mette le virgole».</w:t>
      </w:r>
    </w:p>
    <w:p>
      <w:pPr>
        <w:keepNext/>
        <w:spacing w:before="160"/>
      </w:pPr>
      <w:r>
        <w:rPr>
          <w:rFonts w:ascii="Times New Roman" w:hAnsi="Times New Roman" w:eastAsia="Malgun Gothic"/>
          <w:b/>
          <w:i w:val="0"/>
          <w:color w:val="1F3864"/>
          <w:sz w:val="26"/>
        </w:rPr>
        <w:t>콘체타의 비유 — 시칠리아 부엌의 말장난</w:t>
      </w:r>
    </w:p>
    <w:p>
      <w:pPr>
        <w:pStyle w:val="ListBullet"/>
      </w:pPr>
      <w:r>
        <w:rPr>
          <w:rFonts w:ascii="Times New Roman" w:hAnsi="Times New Roman" w:eastAsia="Malgun Gothic"/>
          <w:b w:val="0"/>
          <w:i w:val="0"/>
          <w:sz w:val="22"/>
        </w:rPr>
        <w:t>«Quella non è colazione. Quella è una sigaretta senza fumo.» — 서서 마신 커피 한 잔을 두고.</w:t>
      </w:r>
    </w:p>
    <w:p>
      <w:pPr>
        <w:pStyle w:val="ListBullet"/>
      </w:pPr>
      <w:r>
        <w:rPr>
          <w:rFonts w:ascii="Times New Roman" w:hAnsi="Times New Roman" w:eastAsia="Malgun Gothic"/>
          <w:b w:val="0"/>
          <w:i w:val="0"/>
          <w:sz w:val="22"/>
        </w:rPr>
        <w:t>«I gatti sono come i preti. Hanno gli orari loro.» — 소유형용사를 뒤에 둔 구어(gli orari loro = i loro orari).</w:t>
      </w:r>
    </w:p>
    <w:p>
      <w:pPr>
        <w:pStyle w:val="ListBullet"/>
      </w:pPr>
      <w:r>
        <w:rPr>
          <w:rFonts w:ascii="Times New Roman" w:hAnsi="Times New Roman" w:eastAsia="Malgun Gothic"/>
          <w:b w:val="0"/>
          <w:i w:val="0"/>
          <w:sz w:val="22"/>
        </w:rPr>
        <w:t>«I gatti viziati sono come i nipoti. Poi ti tocca a te.» — ti와 a te가 겹친 구어 중복 대명사. 안나가 '넌 손주도 없잖아'라고 하자 «Appunto. Per questo lo so.»</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심화: 옛 문체의 과거분사 일치와 모음 생략 — «ch'egli abbia violati i patti» (7부 3화 '18세기 이탈리아어: punirgli, sieno'에 이어 — 같은 베카리아의 다른 장) → 동사 시제 가이드 3.2 과거분사 일치, 5.8 congiuntivo (접속법) 참고</w:t>
      </w:r>
    </w:p>
    <w:p>
      <w:pPr>
        <w:pStyle w:val="ListBullet"/>
      </w:pPr>
      <w:r>
        <w:rPr>
          <w:rFonts w:ascii="Times New Roman" w:hAnsi="Times New Roman" w:eastAsia="Malgun Gothic"/>
          <w:b w:val="0"/>
          <w:i w:val="0"/>
          <w:sz w:val="22"/>
        </w:rPr>
        <w:t xml:space="preserve">규칙: 현대어에서 avere + 과거분사는 </w:t>
      </w:r>
      <w:r>
        <w:rPr>
          <w:rFonts w:ascii="Times New Roman" w:hAnsi="Times New Roman" w:eastAsia="Malgun Gothic"/>
          <w:b/>
          <w:i w:val="0"/>
          <w:sz w:val="22"/>
        </w:rPr>
        <w:t>뒤에 오는</w:t>
      </w:r>
      <w:r>
        <w:rPr>
          <w:rFonts w:ascii="Times New Roman" w:hAnsi="Times New Roman" w:eastAsia="Malgun Gothic"/>
          <w:b w:val="0"/>
          <w:i w:val="0"/>
          <w:sz w:val="22"/>
        </w:rPr>
        <w:t xml:space="preserve"> 목적어와 일치하지 않는다(ha violato i patti). 18세기 문어는 일치시키기도 했다(abbia violati i patti). </w:t>
      </w:r>
      <w:r>
        <w:rPr>
          <w:rFonts w:ascii="Times New Roman" w:hAnsi="Times New Roman" w:eastAsia="Malgun Gothic"/>
          <w:b/>
          <w:i w:val="0"/>
          <w:sz w:val="22"/>
        </w:rPr>
        <w:t>egli</w:t>
      </w:r>
      <w:r>
        <w:rPr>
          <w:rFonts w:ascii="Times New Roman" w:hAnsi="Times New Roman" w:eastAsia="Malgun Gothic"/>
          <w:b w:val="0"/>
          <w:i w:val="0"/>
          <w:sz w:val="22"/>
        </w:rPr>
        <w:t xml:space="preserve">는 lui의 문어형이고, </w:t>
      </w:r>
      <w:r>
        <w:rPr>
          <w:rFonts w:ascii="Times New Roman" w:hAnsi="Times New Roman" w:eastAsia="Malgun Gothic"/>
          <w:b/>
          <w:i w:val="0"/>
          <w:sz w:val="22"/>
        </w:rPr>
        <w:t>ch'egli</w:t>
      </w:r>
      <w:r>
        <w:rPr>
          <w:rFonts w:ascii="Times New Roman" w:hAnsi="Times New Roman" w:eastAsia="Malgun Gothic"/>
          <w:b w:val="0"/>
          <w:i w:val="0"/>
          <w:sz w:val="22"/>
        </w:rPr>
        <w:t xml:space="preserve">는 che + egli의 모음 생략이다. se non quando + 접속법(sia deciso)은 '~라고 결정되기 전에는'. </w:t>
      </w:r>
      <w:r>
        <w:rPr>
          <w:rFonts w:ascii="Times New Roman" w:hAnsi="Times New Roman" w:eastAsia="Malgun Gothic"/>
          <w:b/>
          <w:i w:val="0"/>
          <w:sz w:val="22"/>
        </w:rPr>
        <w:t>fu accordata</w:t>
      </w:r>
      <w:r>
        <w:rPr>
          <w:rFonts w:ascii="Times New Roman" w:hAnsi="Times New Roman" w:eastAsia="Malgun Gothic"/>
          <w:b w:val="0"/>
          <w:i w:val="0"/>
          <w:sz w:val="22"/>
        </w:rPr>
        <w:t>는 원과거 수동이다.</w:t>
      </w:r>
    </w:p>
    <w:p>
      <w:pPr>
        <w:pStyle w:val="ListBullet"/>
      </w:pPr>
      <w:r>
        <w:rPr>
          <w:rFonts w:ascii="Times New Roman" w:hAnsi="Times New Roman" w:eastAsia="Malgun Gothic"/>
          <w:b w:val="0"/>
          <w:i w:val="0"/>
          <w:sz w:val="22"/>
        </w:rPr>
        <w:t xml:space="preserve">대본 분석: 베카리아 16장 «se non quando sia deciso ch'egli abbia violati i patti coi quali le fu accordata»를 현대어로 옮기면 finché non sia stato deciso che lui abbia violato i patti con cui gli era stata accordata (la protezione)에 가깝다. 리나는 낭독을 받아 치며 한 글자씩 확인한다: «Con l'apostrofo.» — 그리고 한 단어 </w:t>
      </w:r>
      <w:r>
        <w:rPr>
          <w:rFonts w:ascii="Times New Roman" w:hAnsi="Times New Roman" w:eastAsia="Malgun Gothic"/>
          <w:b/>
          <w:i w:val="0"/>
          <w:sz w:val="22"/>
        </w:rPr>
        <w:t>Ch'egli.</w:t>
      </w:r>
      <w:r>
        <w:rPr>
          <w:rFonts w:ascii="Times New Roman" w:hAnsi="Times New Roman" w:eastAsia="Malgun Gothic"/>
          <w:b w:val="0"/>
          <w:i w:val="0"/>
          <w:sz w:val="22"/>
        </w:rPr>
        <w:t xml:space="preserve"> 알레시오 «Con l'apostrofo. Lui scriveva così.» — 원문을 고치지 않는다는 원칙이 문법 한 줄에 걸려 있다.</w:t>
      </w:r>
    </w:p>
    <w:p>
      <w:pPr>
        <w:pStyle w:val="ListBullet"/>
      </w:pPr>
      <w:r>
        <w:rPr>
          <w:rFonts w:ascii="Times New Roman" w:hAnsi="Times New Roman" w:eastAsia="Malgun Gothic"/>
          <w:b w:val="0"/>
          <w:i w:val="0"/>
          <w:sz w:val="22"/>
        </w:rPr>
        <w:t xml:space="preserve">연습: 현대 이탈리아어로 바꾸세요: abbia violati i patti → abbia ___ i patti → 정답: </w:t>
      </w:r>
      <w:r>
        <w:rPr>
          <w:rFonts w:ascii="Times New Roman" w:hAnsi="Times New Roman" w:eastAsia="Malgun Gothic"/>
          <w:b/>
          <w:i w:val="0"/>
          <w:sz w:val="22"/>
        </w:rPr>
        <w:t>violato</w:t>
      </w:r>
    </w:p>
    <w:p>
      <w:pPr>
        <w:keepNext/>
        <w:spacing w:before="160"/>
      </w:pPr>
      <w:r>
        <w:rPr>
          <w:rFonts w:ascii="Times New Roman" w:hAnsi="Times New Roman" w:eastAsia="Malgun Gothic"/>
          <w:b/>
          <w:i w:val="0"/>
          <w:color w:val="1F3864"/>
          <w:sz w:val="26"/>
        </w:rPr>
        <w:t>2. 명사 + per + 명사 — '하나씩, 한 줄씩' (7부 8화 'uno alla volta'에 이어)</w:t>
      </w:r>
    </w:p>
    <w:p>
      <w:pPr>
        <w:pStyle w:val="ListBullet"/>
      </w:pPr>
      <w:r>
        <w:rPr>
          <w:rFonts w:ascii="Times New Roman" w:hAnsi="Times New Roman" w:eastAsia="Malgun Gothic"/>
          <w:b w:val="0"/>
          <w:i w:val="0"/>
          <w:sz w:val="22"/>
        </w:rPr>
        <w:t xml:space="preserve">규칙: 같은 명사를 per로 이으면 '하나하나 차례로, 빠짐없이': </w:t>
      </w:r>
      <w:r>
        <w:rPr>
          <w:rFonts w:ascii="Times New Roman" w:hAnsi="Times New Roman" w:eastAsia="Malgun Gothic"/>
          <w:b/>
          <w:i w:val="0"/>
          <w:sz w:val="22"/>
        </w:rPr>
        <w:t>uno per uno, riga per riga, parola per parola, punto per punto, giorno per giorno</w:t>
      </w:r>
      <w:r>
        <w:rPr>
          <w:rFonts w:ascii="Times New Roman" w:hAnsi="Times New Roman" w:eastAsia="Malgun Gothic"/>
          <w:b w:val="0"/>
          <w:i w:val="0"/>
          <w:sz w:val="22"/>
        </w:rPr>
        <w:t>. uno alla volta(한 번에 하나씩)보다 '하나도 건너뛰지 않고 모두'라는 꼼꼼함이 강하다. uno per uno는 대상의 성에 맞춰 una per una가 된다.</w:t>
      </w:r>
    </w:p>
    <w:p>
      <w:pPr>
        <w:pStyle w:val="ListBullet"/>
      </w:pPr>
      <w:r>
        <w:rPr>
          <w:rFonts w:ascii="Times New Roman" w:hAnsi="Times New Roman" w:eastAsia="Malgun Gothic"/>
          <w:b w:val="0"/>
          <w:i w:val="0"/>
          <w:sz w:val="22"/>
        </w:rPr>
        <w:t xml:space="preserve">대본 분석: 알레시오 «Ho firmato riga per riga. Non ho firmato senza leggere.» — 책임을 줄이는 말이 아니라 키우는 말이다: '읽었다'. 지문에서도 리나는 «controlla sul libro, parola per parola». 1화 법정 </w:t>
      </w:r>
      <w:r>
        <w:rPr>
          <w:rFonts w:ascii="Times New Roman" w:hAnsi="Times New Roman" w:eastAsia="Malgun Gothic"/>
          <w:b/>
          <w:i w:val="0"/>
          <w:sz w:val="22"/>
        </w:rPr>
        <w:t>Numerati e siglati uno per uno.</w:t>
      </w:r>
      <w:r>
        <w:rPr>
          <w:rFonts w:ascii="Times New Roman" w:hAnsi="Times New Roman" w:eastAsia="Malgun Gothic"/>
          <w:b w:val="0"/>
          <w:i w:val="0"/>
          <w:sz w:val="22"/>
        </w:rPr>
        <w:t xml:space="preserve">, 4화 각료회의 </w:t>
      </w:r>
      <w:r>
        <w:rPr>
          <w:rFonts w:ascii="Times New Roman" w:hAnsi="Times New Roman" w:eastAsia="Malgun Gothic"/>
          <w:b/>
          <w:i w:val="0"/>
          <w:sz w:val="22"/>
        </w:rPr>
        <w:t>Mettiamo ai voti. Punto per punto.</w:t>
      </w:r>
      <w:r>
        <w:rPr>
          <w:rFonts w:ascii="Times New Roman" w:hAnsi="Times New Roman" w:eastAsia="Malgun Gothic"/>
          <w:b w:val="0"/>
          <w:i w:val="0"/>
          <w:sz w:val="22"/>
        </w:rPr>
        <w:t xml:space="preserve">, 3화 </w:t>
      </w:r>
      <w:r>
        <w:rPr>
          <w:rFonts w:ascii="Times New Roman" w:hAnsi="Times New Roman" w:eastAsia="Malgun Gothic"/>
          <w:b/>
          <w:i w:val="0"/>
          <w:sz w:val="22"/>
        </w:rPr>
        <w:t>stanno chiamando i ministri uno per uno</w:t>
      </w:r>
      <w:r>
        <w:rPr>
          <w:rFonts w:ascii="Times New Roman" w:hAnsi="Times New Roman" w:eastAsia="Malgun Gothic"/>
          <w:b w:val="0"/>
          <w:i w:val="0"/>
          <w:sz w:val="22"/>
        </w:rPr>
        <w:t xml:space="preserve"> — 10부의 결정은 모두 이렇게 '하나씩' 내려진다.</w:t>
      </w:r>
    </w:p>
    <w:p>
      <w:pPr>
        <w:pStyle w:val="ListBullet"/>
      </w:pPr>
      <w:r>
        <w:rPr>
          <w:rFonts w:ascii="Times New Roman" w:hAnsi="Times New Roman" w:eastAsia="Malgun Gothic"/>
          <w:b w:val="0"/>
          <w:i w:val="0"/>
          <w:sz w:val="22"/>
        </w:rPr>
        <w:t xml:space="preserve">연습: (편지들을) 한 통씩 읽으세요. → Le legga una ___ ___. → 정답: </w:t>
      </w:r>
      <w:r>
        <w:rPr>
          <w:rFonts w:ascii="Times New Roman" w:hAnsi="Times New Roman" w:eastAsia="Malgun Gothic"/>
          <w:b/>
          <w:i w:val="0"/>
          <w:sz w:val="22"/>
        </w:rPr>
        <w:t>per una</w:t>
      </w:r>
    </w:p>
    <w:p>
      <w:pPr>
        <w:keepNext/>
        <w:spacing w:before="160"/>
      </w:pPr>
      <w:r>
        <w:rPr>
          <w:rFonts w:ascii="Times New Roman" w:hAnsi="Times New Roman" w:eastAsia="Malgun Gothic"/>
          <w:b/>
          <w:i w:val="0"/>
          <w:color w:val="1F3864"/>
          <w:sz w:val="26"/>
        </w:rPr>
        <w:t>3. 시각과 spaccato · in punto — 일치하는 말과 불변의 말 (7부 10화 '시각과 날짜 말하기'에 이어)</w:t>
      </w:r>
    </w:p>
    <w:p>
      <w:pPr>
        <w:pStyle w:val="ListBullet"/>
      </w:pPr>
      <w:r>
        <w:rPr>
          <w:rFonts w:ascii="Times New Roman" w:hAnsi="Times New Roman" w:eastAsia="Malgun Gothic"/>
          <w:b w:val="0"/>
          <w:i w:val="0"/>
          <w:sz w:val="22"/>
        </w:rPr>
        <w:t xml:space="preserve">규칙: 시각은 le ore가 생략된 여성 복수(le dodici, le otto)이고 1시만 단수(l'una)다. 그래서 '정각'을 뜻하는 과거분사 </w:t>
      </w:r>
      <w:r>
        <w:rPr>
          <w:rFonts w:ascii="Times New Roman" w:hAnsi="Times New Roman" w:eastAsia="Malgun Gothic"/>
          <w:b/>
          <w:i w:val="0"/>
          <w:sz w:val="22"/>
        </w:rPr>
        <w:t>spaccato</w:t>
      </w:r>
      <w:r>
        <w:rPr>
          <w:rFonts w:ascii="Times New Roman" w:hAnsi="Times New Roman" w:eastAsia="Malgun Gothic"/>
          <w:b w:val="0"/>
          <w:i w:val="0"/>
          <w:sz w:val="22"/>
        </w:rPr>
        <w:t xml:space="preserve">는 시각에 일치한다: le otto spaccate, l'una spaccata, le dodici e mezza spaccate. 같은 뜻의 </w:t>
      </w:r>
      <w:r>
        <w:rPr>
          <w:rFonts w:ascii="Times New Roman" w:hAnsi="Times New Roman" w:eastAsia="Malgun Gothic"/>
          <w:b/>
          <w:i w:val="0"/>
          <w:sz w:val="22"/>
        </w:rPr>
        <w:t>in punto</w:t>
      </w:r>
      <w:r>
        <w:rPr>
          <w:rFonts w:ascii="Times New Roman" w:hAnsi="Times New Roman" w:eastAsia="Malgun Gothic"/>
          <w:b w:val="0"/>
          <w:i w:val="0"/>
          <w:sz w:val="22"/>
        </w:rPr>
        <w:t>는 불변이다: alle otto in punto. '몇 분 전'은 meno: l'una meno venti.</w:t>
      </w:r>
    </w:p>
    <w:p>
      <w:pPr>
        <w:pStyle w:val="ListBullet"/>
      </w:pPr>
      <w:r>
        <w:rPr>
          <w:rFonts w:ascii="Times New Roman" w:hAnsi="Times New Roman" w:eastAsia="Malgun Gothic"/>
          <w:b w:val="0"/>
          <w:i w:val="0"/>
          <w:sz w:val="22"/>
        </w:rPr>
        <w:t>대본 분석: 콘체타 «Don Serafino mangia alle dodici e mezza spaccate. Se suoni alle dodici e trentuno non ti apre.» — spaccate는 여성 복수. 리나 «È l'una meno venti.» — 단수 동사 è와 정관사 l'. 로사 «Oggi ho la quarta B fino alla una» — 표준형은 all'una인데, 구어에서는 alla una도 들린다.</w:t>
      </w:r>
    </w:p>
    <w:p>
      <w:pPr>
        <w:pStyle w:val="ListBullet"/>
      </w:pPr>
      <w:r>
        <w:rPr>
          <w:rFonts w:ascii="Times New Roman" w:hAnsi="Times New Roman" w:eastAsia="Malgun Gothic"/>
          <w:b w:val="0"/>
          <w:i w:val="0"/>
          <w:sz w:val="22"/>
        </w:rPr>
        <w:t xml:space="preserve">연습: 정각 한 시에 와. → Vieni all'una ___ (spaccare). → 정답: </w:t>
      </w:r>
      <w:r>
        <w:rPr>
          <w:rFonts w:ascii="Times New Roman" w:hAnsi="Times New Roman" w:eastAsia="Malgun Gothic"/>
          <w:b/>
          <w:i w:val="0"/>
          <w:sz w:val="22"/>
        </w:rPr>
        <w:t>spaccata</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월요일 밤 관사에서 리나는 어떤 조건으로 연설문을 쳐 주었고, 그날 밤 도착한 소포는 무엇이었나요?</w:t>
      </w:r>
    </w:p>
    <w:p>
      <w:pPr>
        <w:pStyle w:val="ListBullet2"/>
      </w:pPr>
      <w:r>
        <w:rPr>
          <w:rFonts w:ascii="Times New Roman" w:hAnsi="Times New Roman" w:eastAsia="Malgun Gothic"/>
          <w:b w:val="0"/>
          <w:i w:val="0"/>
          <w:sz w:val="22"/>
        </w:rPr>
        <w:t>답: 직함도 출입증도 없이 옆문으로 와서, 받아 치기만 하고 고치지 않는다는 조건이었다. 문장이 나쁘면 나쁜 대로 두고, 그가 말하지 않은 쉼표도 넣지 않는다. 다만 날짜는 바로잡아, 루치아는 스물아홉이 아니라 스물여덟이었다고 고쳤다. 소포는 벨루노 검찰이 카라비니에리 편으로 보낸 벨란디의 베카리아였다. 엘레나의 쪽지에는 협력자의 말 '책은 이름이 쓰인 곳으로 돌아가라'가 적혀 있었다. 알레시오는 모두가 아는 27장 대신 16장을 연설에 넣는다.</w:t>
      </w:r>
    </w:p>
    <w:p>
      <w:pPr>
        <w:pStyle w:val="ListBullet"/>
      </w:pPr>
      <w:r>
        <w:rPr>
          <w:rFonts w:ascii="Times New Roman" w:hAnsi="Times New Roman" w:eastAsia="Malgun Gothic"/>
          <w:b w:val="0"/>
          <w:i w:val="0"/>
          <w:sz w:val="22"/>
        </w:rPr>
        <w:t>질문 2: 하원에서 알레시오는 루치아의 세 질문에 각각 어떻게 답했나요?</w:t>
      </w:r>
    </w:p>
    <w:p>
      <w:pPr>
        <w:pStyle w:val="ListBullet2"/>
      </w:pPr>
      <w:r>
        <w:rPr>
          <w:rFonts w:ascii="Times New Roman" w:hAnsi="Times New Roman" w:eastAsia="Malgun Gothic"/>
          <w:b w:val="0"/>
          <w:i w:val="0"/>
          <w:sz w:val="22"/>
        </w:rPr>
        <w:t>답: ① 아르투로 살레미를 41-bis에서 빼 달라고 한 사람은 없었다. 2022년 10월 마이크 없는 면회실에서 변호사를 통해 자신이 먼저 제안했다. ② 그의 출소와 그 그룹 회사들에 비상 조달 계약을 주었고, 그 대가로 '잠든 항구'(폭탄도 방화도 없는 침묵)를 얻었다. 자료는 의회가 아니라 판사들에게 넘기겠다고 했다. ③ 아녜세 만쿠소를 기억한다. 다만 하루 늦게 기억했다, 그 구급차처럼.</w:t>
      </w:r>
    </w:p>
    <w:p>
      <w:pPr>
        <w:pStyle w:val="ListBullet"/>
      </w:pPr>
      <w:r>
        <w:rPr>
          <w:rFonts w:ascii="Times New Roman" w:hAnsi="Times New Roman" w:eastAsia="Malgun Gothic"/>
          <w:b w:val="0"/>
          <w:i w:val="0"/>
          <w:sz w:val="22"/>
        </w:rPr>
        <w:t>질문 3: 연설 뒤 그리말디와 베르티는 각각 무엇을 말했나요?</w:t>
      </w:r>
    </w:p>
    <w:p>
      <w:pPr>
        <w:pStyle w:val="ListBullet2"/>
      </w:pPr>
      <w:r>
        <w:rPr>
          <w:rFonts w:ascii="Times New Roman" w:hAnsi="Times New Roman" w:eastAsia="Malgun Gothic"/>
          <w:b w:val="0"/>
          <w:i w:val="0"/>
          <w:sz w:val="22"/>
        </w:rPr>
        <w:t>답: 그리말디는 모두의 죄를 혼자 뒤집어쓰지 말라고 했다. 그건 겸손이 아니라 또 다른 지배 방식이니 네 죄만 전부 가져가라고 했고, 불신임안은 철회하겠다고 했다. 베르티는 사표를 받고, 정부는 일상 업무만 맡고 예산법 뒤에 의회를 해산하겠다고 했다. 무대에서 내려오기는 어려운데 그는 '말하면서 퇴장했다'고, 앞으로는 직접 쓰라고 했다. 그리고 2분 빠르게 맞춰 두던 괘종시계를 바른 시각으로 돌렸다. 2025년 1월 13일 해산령에 서명했고, 총선은 3월 23일이다.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