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10부 9화 「먼저 커피를」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silos</w:t>
            </w:r>
          </w:p>
        </w:tc>
        <w:tc>
          <w:tcPr>
            <w:tcW w:type="dxa" w:w="2160"/>
          </w:tcPr>
          <w:p>
            <w:r/>
            <w:r>
              <w:rPr>
                <w:rFonts w:ascii="Times New Roman" w:hAnsi="Times New Roman" w:eastAsia="Malgun Gothic"/>
                <w:b w:val="0"/>
                <w:i w:val="0"/>
                <w:sz w:val="20"/>
              </w:rPr>
              <w:t>명 m.(불변)</w:t>
            </w:r>
          </w:p>
        </w:tc>
        <w:tc>
          <w:tcPr>
            <w:tcW w:type="dxa" w:w="2160"/>
          </w:tcPr>
          <w:p>
            <w:r/>
            <w:r>
              <w:rPr>
                <w:rFonts w:ascii="Times New Roman" w:hAnsi="Times New Roman" w:eastAsia="Malgun Gothic"/>
                <w:b w:val="0"/>
                <w:i w:val="0"/>
                <w:sz w:val="20"/>
              </w:rPr>
              <w:t>곡물 저장고, 사일로</w:t>
            </w:r>
          </w:p>
        </w:tc>
        <w:tc>
          <w:tcPr>
            <w:tcW w:type="dxa" w:w="2160"/>
          </w:tcPr>
          <w:p>
            <w:r/>
            <w:r>
              <w:rPr>
                <w:rFonts w:ascii="Times New Roman" w:hAnsi="Times New Roman" w:eastAsia="Malgun Gothic"/>
                <w:b w:val="0"/>
                <w:i w:val="0"/>
                <w:sz w:val="20"/>
              </w:rPr>
              <w:t>«i magazzini chiusi, il silos del grano.»</w:t>
            </w:r>
          </w:p>
        </w:tc>
      </w:tr>
      <w:tr>
        <w:tc>
          <w:tcPr>
            <w:tcW w:type="dxa" w:w="2160"/>
          </w:tcPr>
          <w:p>
            <w:r/>
            <w:r>
              <w:rPr>
                <w:rFonts w:ascii="Times New Roman" w:hAnsi="Times New Roman" w:eastAsia="Malgun Gothic"/>
                <w:b/>
                <w:i w:val="0"/>
                <w:sz w:val="20"/>
              </w:rPr>
              <w:t>incorniciato</w:t>
            </w:r>
          </w:p>
        </w:tc>
        <w:tc>
          <w:tcPr>
            <w:tcW w:type="dxa" w:w="2160"/>
          </w:tcPr>
          <w:p>
            <w:r/>
            <w:r>
              <w:rPr>
                <w:rFonts w:ascii="Times New Roman" w:hAnsi="Times New Roman" w:eastAsia="Malgun Gothic"/>
                <w:b w:val="0"/>
                <w:i w:val="0"/>
                <w:sz w:val="20"/>
              </w:rPr>
              <w:t>형(과거분사) · 원형 incorniciare · f. incorniciata · pl. incorniciati</w:t>
            </w:r>
          </w:p>
        </w:tc>
        <w:tc>
          <w:tcPr>
            <w:tcW w:type="dxa" w:w="2160"/>
          </w:tcPr>
          <w:p>
            <w:r/>
            <w:r>
              <w:rPr>
                <w:rFonts w:ascii="Times New Roman" w:hAnsi="Times New Roman" w:eastAsia="Malgun Gothic"/>
                <w:b w:val="0"/>
                <w:i w:val="0"/>
                <w:sz w:val="20"/>
              </w:rPr>
              <w:t>액자에 넣은</w:t>
            </w:r>
          </w:p>
        </w:tc>
        <w:tc>
          <w:tcPr>
            <w:tcW w:type="dxa" w:w="2160"/>
          </w:tcPr>
          <w:p>
            <w:r/>
            <w:r>
              <w:rPr>
                <w:rFonts w:ascii="Times New Roman" w:hAnsi="Times New Roman" w:eastAsia="Malgun Gothic"/>
                <w:b w:val="0"/>
                <w:i w:val="0"/>
                <w:sz w:val="20"/>
              </w:rPr>
              <w:t>«una foto incorniciata di portuali degli anni Ottanta.»</w:t>
            </w:r>
          </w:p>
        </w:tc>
      </w:tr>
      <w:tr>
        <w:tc>
          <w:tcPr>
            <w:tcW w:type="dxa" w:w="2160"/>
          </w:tcPr>
          <w:p>
            <w:r/>
            <w:r>
              <w:rPr>
                <w:rFonts w:ascii="Times New Roman" w:hAnsi="Times New Roman" w:eastAsia="Malgun Gothic"/>
                <w:b/>
                <w:i w:val="0"/>
                <w:sz w:val="20"/>
              </w:rPr>
              <w:t>infarinato</w:t>
            </w:r>
          </w:p>
        </w:tc>
        <w:tc>
          <w:tcPr>
            <w:tcW w:type="dxa" w:w="2160"/>
          </w:tcPr>
          <w:p>
            <w:r/>
            <w:r>
              <w:rPr>
                <w:rFonts w:ascii="Times New Roman" w:hAnsi="Times New Roman" w:eastAsia="Malgun Gothic"/>
                <w:b w:val="0"/>
                <w:i w:val="0"/>
                <w:sz w:val="20"/>
              </w:rPr>
              <w:t xml:space="preserve">형(과거분사) · 원형 infarinare · f. infarinata · pl. </w:t>
            </w:r>
            <w:r>
              <w:rPr>
                <w:rFonts w:ascii="Times New Roman" w:hAnsi="Times New Roman" w:eastAsia="Malgun Gothic"/>
                <w:b/>
                <w:i w:val="0"/>
                <w:sz w:val="20"/>
              </w:rPr>
              <w:t>infarinati</w:t>
            </w:r>
          </w:p>
        </w:tc>
        <w:tc>
          <w:tcPr>
            <w:tcW w:type="dxa" w:w="2160"/>
          </w:tcPr>
          <w:p>
            <w:r/>
            <w:r>
              <w:rPr>
                <w:rFonts w:ascii="Times New Roman" w:hAnsi="Times New Roman" w:eastAsia="Malgun Gothic"/>
                <w:b w:val="0"/>
                <w:i w:val="0"/>
                <w:sz w:val="20"/>
              </w:rPr>
              <w:t>밀가루를 묻힌</w:t>
            </w:r>
          </w:p>
        </w:tc>
        <w:tc>
          <w:tcPr>
            <w:tcW w:type="dxa" w:w="2160"/>
          </w:tcPr>
          <w:p>
            <w:r/>
            <w:r>
              <w:rPr>
                <w:rFonts w:ascii="Times New Roman" w:hAnsi="Times New Roman" w:eastAsia="Malgun Gothic"/>
                <w:b w:val="0"/>
                <w:i w:val="0"/>
                <w:sz w:val="20"/>
              </w:rPr>
              <w:t>«entra con le mani infarinate»</w:t>
            </w:r>
          </w:p>
        </w:tc>
      </w:tr>
      <w:tr>
        <w:tc>
          <w:tcPr>
            <w:tcW w:type="dxa" w:w="2160"/>
          </w:tcPr>
          <w:p>
            <w:r/>
            <w:r>
              <w:rPr>
                <w:rFonts w:ascii="Times New Roman" w:hAnsi="Times New Roman" w:eastAsia="Malgun Gothic"/>
                <w:b/>
                <w:i w:val="0"/>
                <w:sz w:val="20"/>
              </w:rPr>
              <w:t>promontorio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promontori</w:t>
            </w:r>
          </w:p>
        </w:tc>
        <w:tc>
          <w:tcPr>
            <w:tcW w:type="dxa" w:w="2160"/>
          </w:tcPr>
          <w:p>
            <w:r/>
            <w:r>
              <w:rPr>
                <w:rFonts w:ascii="Times New Roman" w:hAnsi="Times New Roman" w:eastAsia="Malgun Gothic"/>
                <w:b w:val="0"/>
                <w:i w:val="0"/>
                <w:sz w:val="20"/>
              </w:rPr>
              <w:t>곶, 갑</w:t>
            </w:r>
          </w:p>
        </w:tc>
        <w:tc>
          <w:tcPr>
            <w:tcW w:type="dxa" w:w="2160"/>
          </w:tcPr>
          <w:p>
            <w:r/>
            <w:r>
              <w:rPr>
                <w:rFonts w:ascii="Times New Roman" w:hAnsi="Times New Roman" w:eastAsia="Malgun Gothic"/>
                <w:b w:val="0"/>
                <w:i w:val="0"/>
                <w:sz w:val="20"/>
              </w:rPr>
              <w:t>«Dietro, sul promontorio, i piloni del viadotto mai finito.»</w:t>
            </w:r>
          </w:p>
        </w:tc>
      </w:tr>
      <w:tr>
        <w:tc>
          <w:tcPr>
            <w:tcW w:type="dxa" w:w="2160"/>
          </w:tcPr>
          <w:p>
            <w:r/>
            <w:r>
              <w:rPr>
                <w:rFonts w:ascii="Times New Roman" w:hAnsi="Times New Roman" w:eastAsia="Malgun Gothic"/>
                <w:b/>
                <w:i w:val="0"/>
                <w:sz w:val="20"/>
              </w:rPr>
              <w:t>tirato a secco</w:t>
            </w:r>
          </w:p>
        </w:tc>
        <w:tc>
          <w:tcPr>
            <w:tcW w:type="dxa" w:w="2160"/>
          </w:tcPr>
          <w:p>
            <w:r/>
            <w:r>
              <w:rPr>
                <w:rFonts w:ascii="Times New Roman" w:hAnsi="Times New Roman" w:eastAsia="Malgun Gothic"/>
                <w:b w:val="0"/>
                <w:i w:val="0"/>
                <w:sz w:val="20"/>
              </w:rPr>
              <w:t xml:space="preserve">형(과거분사구) · 원형 tirare a secco · f. tirata · pl. </w:t>
            </w:r>
            <w:r>
              <w:rPr>
                <w:rFonts w:ascii="Times New Roman" w:hAnsi="Times New Roman" w:eastAsia="Malgun Gothic"/>
                <w:b/>
                <w:i w:val="0"/>
                <w:sz w:val="20"/>
              </w:rPr>
              <w:t>tirate a secco</w:t>
            </w:r>
          </w:p>
        </w:tc>
        <w:tc>
          <w:tcPr>
            <w:tcW w:type="dxa" w:w="2160"/>
          </w:tcPr>
          <w:p>
            <w:r/>
            <w:r>
              <w:rPr>
                <w:rFonts w:ascii="Times New Roman" w:hAnsi="Times New Roman" w:eastAsia="Malgun Gothic"/>
                <w:b w:val="0"/>
                <w:i w:val="0"/>
                <w:sz w:val="20"/>
              </w:rPr>
              <w:t>(배를) 뭍으로 끌어올린</w:t>
            </w:r>
          </w:p>
        </w:tc>
        <w:tc>
          <w:tcPr>
            <w:tcW w:type="dxa" w:w="2160"/>
          </w:tcPr>
          <w:p>
            <w:r/>
            <w:r>
              <w:rPr>
                <w:rFonts w:ascii="Times New Roman" w:hAnsi="Times New Roman" w:eastAsia="Malgun Gothic"/>
                <w:b w:val="0"/>
                <w:i w:val="0"/>
                <w:sz w:val="20"/>
              </w:rPr>
              <w:t>«le reti stese, due barche tirate a secco.»</w:t>
            </w:r>
          </w:p>
        </w:tc>
      </w:tr>
      <w:tr>
        <w:tc>
          <w:tcPr>
            <w:tcW w:type="dxa" w:w="2160"/>
          </w:tcPr>
          <w:p>
            <w:r/>
            <w:r>
              <w:rPr>
                <w:rFonts w:ascii="Times New Roman" w:hAnsi="Times New Roman" w:eastAsia="Malgun Gothic"/>
                <w:b/>
                <w:i w:val="0"/>
                <w:sz w:val="20"/>
              </w:rPr>
              <w:t>seminare</w:t>
            </w:r>
          </w:p>
        </w:tc>
        <w:tc>
          <w:tcPr>
            <w:tcW w:type="dxa" w:w="2160"/>
          </w:tcPr>
          <w:p>
            <w:r/>
            <w:r>
              <w:rPr>
                <w:rFonts w:ascii="Times New Roman" w:hAnsi="Times New Roman" w:eastAsia="Malgun Gothic"/>
                <w:b w:val="0"/>
                <w:i w:val="0"/>
                <w:sz w:val="20"/>
              </w:rPr>
              <w:t>동사 seminare (규칙 -are)</w:t>
            </w:r>
          </w:p>
        </w:tc>
        <w:tc>
          <w:tcPr>
            <w:tcW w:type="dxa" w:w="2160"/>
          </w:tcPr>
          <w:p>
            <w:r/>
            <w:r>
              <w:rPr>
                <w:rFonts w:ascii="Times New Roman" w:hAnsi="Times New Roman" w:eastAsia="Malgun Gothic"/>
                <w:b w:val="0"/>
                <w:i w:val="0"/>
                <w:sz w:val="20"/>
              </w:rPr>
              <w:t>(씨를) 뿌리다</w:t>
            </w:r>
          </w:p>
        </w:tc>
        <w:tc>
          <w:tcPr>
            <w:tcW w:type="dxa" w:w="2160"/>
          </w:tcPr>
          <w:p>
            <w:r/>
            <w:r>
              <w:rPr>
                <w:rFonts w:ascii="Times New Roman" w:hAnsi="Times New Roman" w:eastAsia="Malgun Gothic"/>
                <w:b w:val="0"/>
                <w:i w:val="0"/>
                <w:sz w:val="20"/>
              </w:rPr>
              <w:t>«E tu ne hai seminate. In tutta la Sicilia.»</w:t>
            </w:r>
          </w:p>
        </w:tc>
      </w:tr>
      <w:tr>
        <w:tc>
          <w:tcPr>
            <w:tcW w:type="dxa" w:w="2160"/>
          </w:tcPr>
          <w:p>
            <w:r/>
            <w:r>
              <w:rPr>
                <w:rFonts w:ascii="Times New Roman" w:hAnsi="Times New Roman" w:eastAsia="Malgun Gothic"/>
                <w:b/>
                <w:i w:val="0"/>
                <w:sz w:val="20"/>
              </w:rPr>
              <w:t>costume</w:t>
            </w:r>
          </w:p>
        </w:tc>
        <w:tc>
          <w:tcPr>
            <w:tcW w:type="dxa" w:w="2160"/>
          </w:tcPr>
          <w:p>
            <w:r/>
            <w:r>
              <w:rPr>
                <w:rFonts w:ascii="Times New Roman" w:hAnsi="Times New Roman" w:eastAsia="Malgun Gothic"/>
                <w:b w:val="0"/>
                <w:i w:val="0"/>
                <w:sz w:val="20"/>
              </w:rPr>
              <w:t>명 m. · pl. costumi</w:t>
            </w:r>
          </w:p>
        </w:tc>
        <w:tc>
          <w:tcPr>
            <w:tcW w:type="dxa" w:w="2160"/>
          </w:tcPr>
          <w:p>
            <w:r/>
            <w:r>
              <w:rPr>
                <w:rFonts w:ascii="Times New Roman" w:hAnsi="Times New Roman" w:eastAsia="Malgun Gothic"/>
                <w:b w:val="0"/>
                <w:i w:val="0"/>
                <w:sz w:val="20"/>
              </w:rPr>
              <w:t>가장 의상, 코스튬</w:t>
            </w:r>
          </w:p>
        </w:tc>
        <w:tc>
          <w:tcPr>
            <w:tcW w:type="dxa" w:w="2160"/>
          </w:tcPr>
          <w:p>
            <w:r/>
            <w:r>
              <w:rPr>
                <w:rFonts w:ascii="Times New Roman" w:hAnsi="Times New Roman" w:eastAsia="Malgun Gothic"/>
                <w:b w:val="0"/>
                <w:i w:val="0"/>
                <w:sz w:val="20"/>
              </w:rPr>
              <w:t>«Il costume per Carnevale. Faccio Zorro.»</w:t>
            </w:r>
          </w:p>
        </w:tc>
      </w:tr>
      <w:tr>
        <w:tc>
          <w:tcPr>
            <w:tcW w:type="dxa" w:w="2160"/>
          </w:tcPr>
          <w:p>
            <w:r/>
            <w:r>
              <w:rPr>
                <w:rFonts w:ascii="Times New Roman" w:hAnsi="Times New Roman" w:eastAsia="Malgun Gothic"/>
                <w:b/>
                <w:i w:val="0"/>
                <w:sz w:val="20"/>
              </w:rPr>
              <w:t>mantello</w:t>
            </w:r>
          </w:p>
        </w:tc>
        <w:tc>
          <w:tcPr>
            <w:tcW w:type="dxa" w:w="2160"/>
          </w:tcPr>
          <w:p>
            <w:r/>
            <w:r>
              <w:rPr>
                <w:rFonts w:ascii="Times New Roman" w:hAnsi="Times New Roman" w:eastAsia="Malgun Gothic"/>
                <w:b w:val="0"/>
                <w:i w:val="0"/>
                <w:sz w:val="20"/>
              </w:rPr>
              <w:t>명 m. · pl. mantelli</w:t>
            </w:r>
          </w:p>
        </w:tc>
        <w:tc>
          <w:tcPr>
            <w:tcW w:type="dxa" w:w="2160"/>
          </w:tcPr>
          <w:p>
            <w:r/>
            <w:r>
              <w:rPr>
                <w:rFonts w:ascii="Times New Roman" w:hAnsi="Times New Roman" w:eastAsia="Malgun Gothic"/>
                <w:b w:val="0"/>
                <w:i w:val="0"/>
                <w:sz w:val="20"/>
              </w:rPr>
              <w:t>망토</w:t>
            </w:r>
          </w:p>
        </w:tc>
        <w:tc>
          <w:tcPr>
            <w:tcW w:type="dxa" w:w="2160"/>
          </w:tcPr>
          <w:p>
            <w:r/>
            <w:r>
              <w:rPr>
                <w:rFonts w:ascii="Times New Roman" w:hAnsi="Times New Roman" w:eastAsia="Malgun Gothic"/>
                <w:b w:val="0"/>
                <w:i w:val="0"/>
                <w:sz w:val="20"/>
              </w:rPr>
              <w:t>«Zorro aveva il mantello nero.»</w:t>
            </w:r>
          </w:p>
        </w:tc>
      </w:tr>
      <w:tr>
        <w:tc>
          <w:tcPr>
            <w:tcW w:type="dxa" w:w="2160"/>
          </w:tcPr>
          <w:p>
            <w:r/>
            <w:r>
              <w:rPr>
                <w:rFonts w:ascii="Times New Roman" w:hAnsi="Times New Roman" w:eastAsia="Malgun Gothic"/>
                <w:b/>
                <w:i w:val="0"/>
                <w:sz w:val="20"/>
              </w:rPr>
              <w:t>maschera</w:t>
            </w:r>
          </w:p>
        </w:tc>
        <w:tc>
          <w:tcPr>
            <w:tcW w:type="dxa" w:w="2160"/>
          </w:tcPr>
          <w:p>
            <w:r/>
            <w:r>
              <w:rPr>
                <w:rFonts w:ascii="Times New Roman" w:hAnsi="Times New Roman" w:eastAsia="Malgun Gothic"/>
                <w:b w:val="0"/>
                <w:i w:val="0"/>
                <w:sz w:val="20"/>
              </w:rPr>
              <w:t>명 f. · pl. maschere</w:t>
            </w:r>
          </w:p>
        </w:tc>
        <w:tc>
          <w:tcPr>
            <w:tcW w:type="dxa" w:w="2160"/>
          </w:tcPr>
          <w:p>
            <w:r/>
            <w:r>
              <w:rPr>
                <w:rFonts w:ascii="Times New Roman" w:hAnsi="Times New Roman" w:eastAsia="Malgun Gothic"/>
                <w:b w:val="0"/>
                <w:i w:val="0"/>
                <w:sz w:val="20"/>
              </w:rPr>
              <w:t>가면</w:t>
            </w:r>
          </w:p>
        </w:tc>
        <w:tc>
          <w:tcPr>
            <w:tcW w:type="dxa" w:w="2160"/>
          </w:tcPr>
          <w:p>
            <w:r/>
            <w:r>
              <w:rPr>
                <w:rFonts w:ascii="Times New Roman" w:hAnsi="Times New Roman" w:eastAsia="Malgun Gothic"/>
                <w:b w:val="0"/>
                <w:i w:val="0"/>
                <w:sz w:val="20"/>
              </w:rPr>
              <w:t>«La maschera nera gliel'ho cucita ieri sera, alle undici.»</w:t>
            </w:r>
          </w:p>
        </w:tc>
      </w:tr>
      <w:tr>
        <w:tc>
          <w:tcPr>
            <w:tcW w:type="dxa" w:w="2160"/>
          </w:tcPr>
          <w:p>
            <w:r/>
            <w:r>
              <w:rPr>
                <w:rFonts w:ascii="Times New Roman" w:hAnsi="Times New Roman" w:eastAsia="Malgun Gothic"/>
                <w:b/>
                <w:i w:val="0"/>
                <w:sz w:val="20"/>
              </w:rPr>
              <w:t>fantasma</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fantasmi</w:t>
            </w:r>
            <w:r>
              <w:rPr>
                <w:rFonts w:ascii="Times New Roman" w:hAnsi="Times New Roman" w:eastAsia="Malgun Gothic"/>
                <w:b w:val="0"/>
                <w:i w:val="0"/>
                <w:sz w:val="20"/>
              </w:rPr>
              <w:t>(-a로 끝나는 남성 명사)</w:t>
            </w:r>
          </w:p>
        </w:tc>
        <w:tc>
          <w:tcPr>
            <w:tcW w:type="dxa" w:w="2160"/>
          </w:tcPr>
          <w:p>
            <w:r/>
            <w:r>
              <w:rPr>
                <w:rFonts w:ascii="Times New Roman" w:hAnsi="Times New Roman" w:eastAsia="Malgun Gothic"/>
                <w:b w:val="0"/>
                <w:i w:val="0"/>
                <w:sz w:val="20"/>
              </w:rPr>
              <w:t>유령</w:t>
            </w:r>
          </w:p>
        </w:tc>
        <w:tc>
          <w:tcPr>
            <w:tcW w:type="dxa" w:w="2160"/>
          </w:tcPr>
          <w:p>
            <w:r/>
            <w:r>
              <w:rPr>
                <w:rFonts w:ascii="Times New Roman" w:hAnsi="Times New Roman" w:eastAsia="Malgun Gothic"/>
                <w:b w:val="0"/>
                <w:i w:val="0"/>
                <w:sz w:val="20"/>
              </w:rPr>
              <w:t>«a Carnevale ci mettevamo le lenzuola in testa e facevamo i fantasmi.»</w:t>
            </w:r>
          </w:p>
        </w:tc>
      </w:tr>
      <w:tr>
        <w:tc>
          <w:tcPr>
            <w:tcW w:type="dxa" w:w="2160"/>
          </w:tcPr>
          <w:p>
            <w:r/>
            <w:r>
              <w:rPr>
                <w:rFonts w:ascii="Times New Roman" w:hAnsi="Times New Roman" w:eastAsia="Malgun Gothic"/>
                <w:b/>
                <w:i w:val="0"/>
                <w:sz w:val="20"/>
              </w:rPr>
              <w:t>martedì grasso</w:t>
            </w:r>
          </w:p>
        </w:tc>
        <w:tc>
          <w:tcPr>
            <w:tcW w:type="dxa" w:w="2160"/>
          </w:tcPr>
          <w:p>
            <w:r/>
            <w:r>
              <w:rPr>
                <w:rFonts w:ascii="Times New Roman" w:hAnsi="Times New Roman" w:eastAsia="Malgun Gothic"/>
                <w:b w:val="0"/>
                <w:i w:val="0"/>
                <w:sz w:val="20"/>
              </w:rPr>
              <w:t>명 m.</w:t>
            </w:r>
          </w:p>
        </w:tc>
        <w:tc>
          <w:tcPr>
            <w:tcW w:type="dxa" w:w="2160"/>
          </w:tcPr>
          <w:p>
            <w:r/>
            <w:r>
              <w:rPr>
                <w:rFonts w:ascii="Times New Roman" w:hAnsi="Times New Roman" w:eastAsia="Malgun Gothic"/>
                <w:b w:val="0"/>
                <w:i w:val="0"/>
                <w:sz w:val="20"/>
              </w:rPr>
              <w:t>참회 화요일(사육제 마지막 날)</w:t>
            </w:r>
          </w:p>
        </w:tc>
        <w:tc>
          <w:tcPr>
            <w:tcW w:type="dxa" w:w="2160"/>
          </w:tcPr>
          <w:p>
            <w:r/>
            <w:r>
              <w:rPr>
                <w:rFonts w:ascii="Times New Roman" w:hAnsi="Times New Roman" w:eastAsia="Malgun Gothic"/>
                <w:b w:val="0"/>
                <w:i w:val="0"/>
                <w:sz w:val="20"/>
              </w:rPr>
              <w:t>«Martedì grasso è il diciassette.»</w:t>
            </w:r>
          </w:p>
        </w:tc>
      </w:tr>
      <w:tr>
        <w:tc>
          <w:tcPr>
            <w:tcW w:type="dxa" w:w="2160"/>
          </w:tcPr>
          <w:p>
            <w:r/>
            <w:r>
              <w:rPr>
                <w:rFonts w:ascii="Times New Roman" w:hAnsi="Times New Roman" w:eastAsia="Malgun Gothic"/>
                <w:b/>
                <w:i w:val="0"/>
                <w:sz w:val="20"/>
              </w:rPr>
              <w:t>strutto</w:t>
            </w:r>
          </w:p>
        </w:tc>
        <w:tc>
          <w:tcPr>
            <w:tcW w:type="dxa" w:w="2160"/>
          </w:tcPr>
          <w:p>
            <w:r/>
            <w:r>
              <w:rPr>
                <w:rFonts w:ascii="Times New Roman" w:hAnsi="Times New Roman" w:eastAsia="Malgun Gothic"/>
                <w:b w:val="0"/>
                <w:i w:val="0"/>
                <w:sz w:val="20"/>
              </w:rPr>
              <w:t>명 m.(불가산)</w:t>
            </w:r>
          </w:p>
        </w:tc>
        <w:tc>
          <w:tcPr>
            <w:tcW w:type="dxa" w:w="2160"/>
          </w:tcPr>
          <w:p>
            <w:r/>
            <w:r>
              <w:rPr>
                <w:rFonts w:ascii="Times New Roman" w:hAnsi="Times New Roman" w:eastAsia="Malgun Gothic"/>
                <w:b w:val="0"/>
                <w:i w:val="0"/>
                <w:sz w:val="20"/>
              </w:rPr>
              <w:t>라드, 돼지기름</w:t>
            </w:r>
          </w:p>
        </w:tc>
        <w:tc>
          <w:tcPr>
            <w:tcW w:type="dxa" w:w="2160"/>
          </w:tcPr>
          <w:p>
            <w:r/>
            <w:r>
              <w:rPr>
                <w:rFonts w:ascii="Times New Roman" w:hAnsi="Times New Roman" w:eastAsia="Malgun Gothic"/>
                <w:b w:val="0"/>
                <w:i w:val="0"/>
                <w:sz w:val="20"/>
              </w:rPr>
              <w:t>«E lo strutto. Con l'olio non sono chiacchiere.»</w:t>
            </w:r>
          </w:p>
        </w:tc>
      </w:tr>
      <w:tr>
        <w:tc>
          <w:tcPr>
            <w:tcW w:type="dxa" w:w="2160"/>
          </w:tcPr>
          <w:p>
            <w:r/>
            <w:r>
              <w:rPr>
                <w:rFonts w:ascii="Times New Roman" w:hAnsi="Times New Roman" w:eastAsia="Malgun Gothic"/>
                <w:b/>
                <w:i w:val="0"/>
                <w:sz w:val="20"/>
              </w:rPr>
              <w:t>macellaio</w:t>
            </w:r>
          </w:p>
        </w:tc>
        <w:tc>
          <w:tcPr>
            <w:tcW w:type="dxa" w:w="2160"/>
          </w:tcPr>
          <w:p>
            <w:r/>
            <w:r>
              <w:rPr>
                <w:rFonts w:ascii="Times New Roman" w:hAnsi="Times New Roman" w:eastAsia="Malgun Gothic"/>
                <w:b w:val="0"/>
                <w:i w:val="0"/>
                <w:sz w:val="20"/>
              </w:rPr>
              <w:t xml:space="preserve">명 m. · f. macellaia · pl. </w:t>
            </w:r>
            <w:r>
              <w:rPr>
                <w:rFonts w:ascii="Times New Roman" w:hAnsi="Times New Roman" w:eastAsia="Malgun Gothic"/>
                <w:b/>
                <w:i w:val="0"/>
                <w:sz w:val="20"/>
              </w:rPr>
              <w:t>macellai</w:t>
            </w:r>
          </w:p>
        </w:tc>
        <w:tc>
          <w:tcPr>
            <w:tcW w:type="dxa" w:w="2160"/>
          </w:tcPr>
          <w:p>
            <w:r/>
            <w:r>
              <w:rPr>
                <w:rFonts w:ascii="Times New Roman" w:hAnsi="Times New Roman" w:eastAsia="Malgun Gothic"/>
                <w:b w:val="0"/>
                <w:i w:val="0"/>
                <w:sz w:val="20"/>
              </w:rPr>
              <w:t>정육점 주인</w:t>
            </w:r>
          </w:p>
        </w:tc>
        <w:tc>
          <w:tcPr>
            <w:tcW w:type="dxa" w:w="2160"/>
          </w:tcPr>
          <w:p>
            <w:r/>
            <w:r>
              <w:rPr>
                <w:rFonts w:ascii="Times New Roman" w:hAnsi="Times New Roman" w:eastAsia="Malgun Gothic"/>
                <w:b w:val="0"/>
                <w:i w:val="0"/>
                <w:sz w:val="20"/>
              </w:rPr>
              <w:t>«Lo vende il macellaio di via Garibaldi.»</w:t>
            </w:r>
          </w:p>
        </w:tc>
      </w:tr>
      <w:tr>
        <w:tc>
          <w:tcPr>
            <w:tcW w:type="dxa" w:w="2160"/>
          </w:tcPr>
          <w:p>
            <w:r/>
            <w:r>
              <w:rPr>
                <w:rFonts w:ascii="Times New Roman" w:hAnsi="Times New Roman" w:eastAsia="Malgun Gothic"/>
                <w:b/>
                <w:i w:val="0"/>
                <w:sz w:val="20"/>
              </w:rPr>
              <w:t>sfilata</w:t>
            </w:r>
          </w:p>
        </w:tc>
        <w:tc>
          <w:tcPr>
            <w:tcW w:type="dxa" w:w="2160"/>
          </w:tcPr>
          <w:p>
            <w:r/>
            <w:r>
              <w:rPr>
                <w:rFonts w:ascii="Times New Roman" w:hAnsi="Times New Roman" w:eastAsia="Malgun Gothic"/>
                <w:b w:val="0"/>
                <w:i w:val="0"/>
                <w:sz w:val="20"/>
              </w:rPr>
              <w:t>명 f. · pl. sfilate</w:t>
            </w:r>
          </w:p>
        </w:tc>
        <w:tc>
          <w:tcPr>
            <w:tcW w:type="dxa" w:w="2160"/>
          </w:tcPr>
          <w:p>
            <w:r/>
            <w:r>
              <w:rPr>
                <w:rFonts w:ascii="Times New Roman" w:hAnsi="Times New Roman" w:eastAsia="Malgun Gothic"/>
                <w:b w:val="0"/>
                <w:i w:val="0"/>
                <w:sz w:val="20"/>
              </w:rPr>
              <w:t>퍼레이드, 행진</w:t>
            </w:r>
          </w:p>
        </w:tc>
        <w:tc>
          <w:tcPr>
            <w:tcW w:type="dxa" w:w="2160"/>
          </w:tcPr>
          <w:p>
            <w:r/>
            <w:r>
              <w:rPr>
                <w:rFonts w:ascii="Times New Roman" w:hAnsi="Times New Roman" w:eastAsia="Malgun Gothic"/>
                <w:b w:val="0"/>
                <w:i w:val="0"/>
                <w:sz w:val="20"/>
              </w:rPr>
              <w:t>«Zio, a Carnevale vieni a vedermi alla sfilata?»</w:t>
            </w:r>
          </w:p>
        </w:tc>
      </w:tr>
      <w:tr>
        <w:tc>
          <w:tcPr>
            <w:tcW w:type="dxa" w:w="2160"/>
          </w:tcPr>
          <w:p>
            <w:r/>
            <w:r>
              <w:rPr>
                <w:rFonts w:ascii="Times New Roman" w:hAnsi="Times New Roman" w:eastAsia="Malgun Gothic"/>
                <w:b/>
                <w:i w:val="0"/>
                <w:sz w:val="20"/>
              </w:rPr>
              <w:t>capanno</w:t>
            </w:r>
          </w:p>
        </w:tc>
        <w:tc>
          <w:tcPr>
            <w:tcW w:type="dxa" w:w="2160"/>
          </w:tcPr>
          <w:p>
            <w:r/>
            <w:r>
              <w:rPr>
                <w:rFonts w:ascii="Times New Roman" w:hAnsi="Times New Roman" w:eastAsia="Malgun Gothic"/>
                <w:b w:val="0"/>
                <w:i w:val="0"/>
                <w:sz w:val="20"/>
              </w:rPr>
              <w:t>명 m. · pl. capanni</w:t>
            </w:r>
          </w:p>
        </w:tc>
        <w:tc>
          <w:tcPr>
            <w:tcW w:type="dxa" w:w="2160"/>
          </w:tcPr>
          <w:p>
            <w:r/>
            <w:r>
              <w:rPr>
                <w:rFonts w:ascii="Times New Roman" w:hAnsi="Times New Roman" w:eastAsia="Malgun Gothic"/>
                <w:b w:val="0"/>
                <w:i w:val="0"/>
                <w:sz w:val="20"/>
              </w:rPr>
              <w:t>오두막, 헛간</w:t>
            </w:r>
          </w:p>
        </w:tc>
        <w:tc>
          <w:tcPr>
            <w:tcW w:type="dxa" w:w="2160"/>
          </w:tcPr>
          <w:p>
            <w:r/>
            <w:r>
              <w:rPr>
                <w:rFonts w:ascii="Times New Roman" w:hAnsi="Times New Roman" w:eastAsia="Malgun Gothic"/>
                <w:b w:val="0"/>
                <w:i w:val="0"/>
                <w:sz w:val="20"/>
              </w:rPr>
              <w:t>«Saro, il fornello del capanno funziona?»</w:t>
            </w:r>
          </w:p>
        </w:tc>
      </w:tr>
      <w:tr>
        <w:tc>
          <w:tcPr>
            <w:tcW w:type="dxa" w:w="2160"/>
          </w:tcPr>
          <w:p>
            <w:r/>
            <w:r>
              <w:rPr>
                <w:rFonts w:ascii="Times New Roman" w:hAnsi="Times New Roman" w:eastAsia="Malgun Gothic"/>
                <w:b/>
                <w:i w:val="0"/>
                <w:sz w:val="20"/>
              </w:rPr>
              <w:t>palazzina</w:t>
            </w:r>
          </w:p>
        </w:tc>
        <w:tc>
          <w:tcPr>
            <w:tcW w:type="dxa" w:w="2160"/>
          </w:tcPr>
          <w:p>
            <w:r/>
            <w:r>
              <w:rPr>
                <w:rFonts w:ascii="Times New Roman" w:hAnsi="Times New Roman" w:eastAsia="Malgun Gothic"/>
                <w:b w:val="0"/>
                <w:i w:val="0"/>
                <w:sz w:val="20"/>
              </w:rPr>
              <w:t>명 f. · pl. palazzine</w:t>
            </w:r>
          </w:p>
        </w:tc>
        <w:tc>
          <w:tcPr>
            <w:tcW w:type="dxa" w:w="2160"/>
          </w:tcPr>
          <w:p>
            <w:r/>
            <w:r>
              <w:rPr>
                <w:rFonts w:ascii="Times New Roman" w:hAnsi="Times New Roman" w:eastAsia="Malgun Gothic"/>
                <w:b w:val="0"/>
                <w:i w:val="0"/>
                <w:sz w:val="20"/>
              </w:rPr>
              <w:t>(3~4층의) 작은 아파트 건물</w:t>
            </w:r>
          </w:p>
        </w:tc>
        <w:tc>
          <w:tcPr>
            <w:tcW w:type="dxa" w:w="2160"/>
          </w:tcPr>
          <w:p>
            <w:r/>
            <w:r>
              <w:rPr>
                <w:rFonts w:ascii="Times New Roman" w:hAnsi="Times New Roman" w:eastAsia="Malgun Gothic"/>
                <w:b w:val="0"/>
                <w:i w:val="0"/>
                <w:sz w:val="20"/>
              </w:rPr>
              <w:t>«Una palazzina popolare a tre piani»</w:t>
            </w:r>
          </w:p>
        </w:tc>
      </w:tr>
      <w:tr>
        <w:tc>
          <w:tcPr>
            <w:tcW w:type="dxa" w:w="2160"/>
          </w:tcPr>
          <w:p>
            <w:r/>
            <w:r>
              <w:rPr>
                <w:rFonts w:ascii="Times New Roman" w:hAnsi="Times New Roman" w:eastAsia="Malgun Gothic"/>
                <w:b/>
                <w:i w:val="0"/>
                <w:sz w:val="20"/>
              </w:rPr>
              <w:t>tronco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tronchi</w:t>
            </w:r>
          </w:p>
        </w:tc>
        <w:tc>
          <w:tcPr>
            <w:tcW w:type="dxa" w:w="2160"/>
          </w:tcPr>
          <w:p>
            <w:r/>
            <w:r>
              <w:rPr>
                <w:rFonts w:ascii="Times New Roman" w:hAnsi="Times New Roman" w:eastAsia="Malgun Gothic"/>
                <w:b w:val="0"/>
                <w:i w:val="0"/>
                <w:sz w:val="20"/>
              </w:rPr>
              <w:t>(나무) 줄기</w:t>
            </w:r>
          </w:p>
        </w:tc>
        <w:tc>
          <w:tcPr>
            <w:tcW w:type="dxa" w:w="2160"/>
          </w:tcPr>
          <w:p>
            <w:r/>
            <w:r>
              <w:rPr>
                <w:rFonts w:ascii="Times New Roman" w:hAnsi="Times New Roman" w:eastAsia="Malgun Gothic"/>
                <w:b w:val="0"/>
                <w:i w:val="0"/>
                <w:sz w:val="20"/>
              </w:rPr>
              <w:t>«Il tronco è morto. La radice no.»</w:t>
            </w:r>
          </w:p>
        </w:tc>
      </w:tr>
      <w:tr>
        <w:tc>
          <w:tcPr>
            <w:tcW w:type="dxa" w:w="2160"/>
          </w:tcPr>
          <w:p>
            <w:r/>
            <w:r>
              <w:rPr>
                <w:rFonts w:ascii="Times New Roman" w:hAnsi="Times New Roman" w:eastAsia="Malgun Gothic"/>
                <w:b/>
                <w:i w:val="0"/>
                <w:sz w:val="20"/>
              </w:rPr>
              <w:t>commissario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commissari</w:t>
            </w:r>
          </w:p>
        </w:tc>
        <w:tc>
          <w:tcPr>
            <w:tcW w:type="dxa" w:w="2160"/>
          </w:tcPr>
          <w:p>
            <w:r/>
            <w:r>
              <w:rPr>
                <w:rFonts w:ascii="Times New Roman" w:hAnsi="Times New Roman" w:eastAsia="Malgun Gothic"/>
                <w:b w:val="0"/>
                <w:i w:val="0"/>
                <w:sz w:val="20"/>
              </w:rPr>
              <w:t>(해산된 시의회를 대신하는) 관선 위원</w:t>
            </w:r>
          </w:p>
        </w:tc>
        <w:tc>
          <w:tcPr>
            <w:tcW w:type="dxa" w:w="2160"/>
          </w:tcPr>
          <w:p>
            <w:r/>
            <w:r>
              <w:rPr>
                <w:rFonts w:ascii="Times New Roman" w:hAnsi="Times New Roman" w:eastAsia="Malgun Gothic"/>
                <w:b w:val="0"/>
                <w:i w:val="0"/>
                <w:sz w:val="20"/>
              </w:rPr>
              <w:t>«mi hanno mandato a casa con tre commissari e un elenco di nomi.»</w:t>
            </w:r>
          </w:p>
        </w:tc>
      </w:tr>
      <w:tr>
        <w:tc>
          <w:tcPr>
            <w:tcW w:type="dxa" w:w="2160"/>
          </w:tcPr>
          <w:p>
            <w:r/>
            <w:r>
              <w:rPr>
                <w:rFonts w:ascii="Times New Roman" w:hAnsi="Times New Roman" w:eastAsia="Malgun Gothic"/>
                <w:b/>
                <w:i w:val="0"/>
                <w:sz w:val="20"/>
              </w:rPr>
              <w:t>ricandidarsi</w:t>
            </w:r>
          </w:p>
        </w:tc>
        <w:tc>
          <w:tcPr>
            <w:tcW w:type="dxa" w:w="2160"/>
          </w:tcPr>
          <w:p>
            <w:r/>
            <w:r>
              <w:rPr>
                <w:rFonts w:ascii="Times New Roman" w:hAnsi="Times New Roman" w:eastAsia="Malgun Gothic"/>
                <w:b w:val="0"/>
                <w:i w:val="0"/>
                <w:sz w:val="20"/>
              </w:rPr>
              <w:t>동사 ricandidarsi (규칙 -are, 대명동사)</w:t>
            </w:r>
          </w:p>
        </w:tc>
        <w:tc>
          <w:tcPr>
            <w:tcW w:type="dxa" w:w="2160"/>
          </w:tcPr>
          <w:p>
            <w:r/>
            <w:r>
              <w:rPr>
                <w:rFonts w:ascii="Times New Roman" w:hAnsi="Times New Roman" w:eastAsia="Malgun Gothic"/>
                <w:b w:val="0"/>
                <w:i w:val="0"/>
                <w:sz w:val="20"/>
              </w:rPr>
              <w:t>다시 출마하다</w:t>
            </w:r>
          </w:p>
        </w:tc>
        <w:tc>
          <w:tcPr>
            <w:tcW w:type="dxa" w:w="2160"/>
          </w:tcPr>
          <w:p>
            <w:r/>
            <w:r>
              <w:rPr>
                <w:rFonts w:ascii="Times New Roman" w:hAnsi="Times New Roman" w:eastAsia="Malgun Gothic"/>
                <w:b w:val="0"/>
                <w:i w:val="0"/>
                <w:sz w:val="20"/>
              </w:rPr>
              <w:t>«A maggio si vota di nuovo. Mi ricandido.»</w:t>
            </w:r>
          </w:p>
        </w:tc>
      </w:tr>
      <w:tr>
        <w:tc>
          <w:tcPr>
            <w:tcW w:type="dxa" w:w="2160"/>
          </w:tcPr>
          <w:p>
            <w:r/>
            <w:r>
              <w:rPr>
                <w:rFonts w:ascii="Times New Roman" w:hAnsi="Times New Roman" w:eastAsia="Malgun Gothic"/>
                <w:b/>
                <w:i w:val="0"/>
                <w:sz w:val="20"/>
              </w:rPr>
              <w:t>benedizione</w:t>
            </w:r>
          </w:p>
        </w:tc>
        <w:tc>
          <w:tcPr>
            <w:tcW w:type="dxa" w:w="2160"/>
          </w:tcPr>
          <w:p>
            <w:r/>
            <w:r>
              <w:rPr>
                <w:rFonts w:ascii="Times New Roman" w:hAnsi="Times New Roman" w:eastAsia="Malgun Gothic"/>
                <w:b w:val="0"/>
                <w:i w:val="0"/>
                <w:sz w:val="20"/>
              </w:rPr>
              <w:t>명 f. · pl. benedizioni</w:t>
            </w:r>
          </w:p>
        </w:tc>
        <w:tc>
          <w:tcPr>
            <w:tcW w:type="dxa" w:w="2160"/>
          </w:tcPr>
          <w:p>
            <w:r/>
            <w:r>
              <w:rPr>
                <w:rFonts w:ascii="Times New Roman" w:hAnsi="Times New Roman" w:eastAsia="Malgun Gothic"/>
                <w:b w:val="0"/>
                <w:i w:val="0"/>
                <w:sz w:val="20"/>
              </w:rPr>
              <w:t>축복, 허락</w:t>
            </w:r>
          </w:p>
        </w:tc>
        <w:tc>
          <w:tcPr>
            <w:tcW w:type="dxa" w:w="2160"/>
          </w:tcPr>
          <w:p>
            <w:r/>
            <w:r>
              <w:rPr>
                <w:rFonts w:ascii="Times New Roman" w:hAnsi="Times New Roman" w:eastAsia="Malgun Gothic"/>
                <w:b w:val="0"/>
                <w:i w:val="0"/>
                <w:sz w:val="20"/>
              </w:rPr>
              <w:t>«Non ho bisogno della tua benedizione.»</w:t>
            </w:r>
          </w:p>
        </w:tc>
      </w:tr>
      <w:tr>
        <w:tc>
          <w:tcPr>
            <w:tcW w:type="dxa" w:w="2160"/>
          </w:tcPr>
          <w:p>
            <w:r/>
            <w:r>
              <w:rPr>
                <w:rFonts w:ascii="Times New Roman" w:hAnsi="Times New Roman" w:eastAsia="Malgun Gothic"/>
                <w:b/>
                <w:i w:val="0"/>
                <w:sz w:val="20"/>
              </w:rPr>
              <w:t>bombola</w:t>
            </w:r>
          </w:p>
        </w:tc>
        <w:tc>
          <w:tcPr>
            <w:tcW w:type="dxa" w:w="2160"/>
          </w:tcPr>
          <w:p>
            <w:r/>
            <w:r>
              <w:rPr>
                <w:rFonts w:ascii="Times New Roman" w:hAnsi="Times New Roman" w:eastAsia="Malgun Gothic"/>
                <w:b w:val="0"/>
                <w:i w:val="0"/>
                <w:sz w:val="20"/>
              </w:rPr>
              <w:t>명 f. · pl. bombole</w:t>
            </w:r>
          </w:p>
        </w:tc>
        <w:tc>
          <w:tcPr>
            <w:tcW w:type="dxa" w:w="2160"/>
          </w:tcPr>
          <w:p>
            <w:r/>
            <w:r>
              <w:rPr>
                <w:rFonts w:ascii="Times New Roman" w:hAnsi="Times New Roman" w:eastAsia="Malgun Gothic"/>
                <w:b w:val="0"/>
                <w:i w:val="0"/>
                <w:sz w:val="20"/>
              </w:rPr>
              <w:t>(가스) 통</w:t>
            </w:r>
          </w:p>
        </w:tc>
        <w:tc>
          <w:tcPr>
            <w:tcW w:type="dxa" w:w="2160"/>
          </w:tcPr>
          <w:p>
            <w:r/>
            <w:r>
              <w:rPr>
                <w:rFonts w:ascii="Times New Roman" w:hAnsi="Times New Roman" w:eastAsia="Malgun Gothic"/>
                <w:b w:val="0"/>
                <w:i w:val="0"/>
                <w:sz w:val="20"/>
              </w:rPr>
              <w:t>«Funziona. La bombola è mezza.»</w:t>
            </w:r>
          </w:p>
        </w:tc>
      </w:tr>
      <w:tr>
        <w:tc>
          <w:tcPr>
            <w:tcW w:type="dxa" w:w="2160"/>
          </w:tcPr>
          <w:p>
            <w:r/>
            <w:r>
              <w:rPr>
                <w:rFonts w:ascii="Times New Roman" w:hAnsi="Times New Roman" w:eastAsia="Malgun Gothic"/>
                <w:b/>
                <w:i w:val="0"/>
                <w:sz w:val="20"/>
              </w:rPr>
              <w:t>corrimano</w:t>
            </w:r>
          </w:p>
        </w:tc>
        <w:tc>
          <w:tcPr>
            <w:tcW w:type="dxa" w:w="2160"/>
          </w:tcPr>
          <w:p>
            <w:r/>
            <w:r>
              <w:rPr>
                <w:rFonts w:ascii="Times New Roman" w:hAnsi="Times New Roman" w:eastAsia="Malgun Gothic"/>
                <w:b w:val="0"/>
                <w:i w:val="0"/>
                <w:sz w:val="20"/>
              </w:rPr>
              <w:t>명 m. · pl. corrimani</w:t>
            </w:r>
          </w:p>
        </w:tc>
        <w:tc>
          <w:tcPr>
            <w:tcW w:type="dxa" w:w="2160"/>
          </w:tcPr>
          <w:p>
            <w:r/>
            <w:r>
              <w:rPr>
                <w:rFonts w:ascii="Times New Roman" w:hAnsi="Times New Roman" w:eastAsia="Malgun Gothic"/>
                <w:b w:val="0"/>
                <w:i w:val="0"/>
                <w:sz w:val="20"/>
              </w:rPr>
              <w:t>계단 난간</w:t>
            </w:r>
          </w:p>
        </w:tc>
        <w:tc>
          <w:tcPr>
            <w:tcW w:type="dxa" w:w="2160"/>
          </w:tcPr>
          <w:p>
            <w:r/>
            <w:r>
              <w:rPr>
                <w:rFonts w:ascii="Times New Roman" w:hAnsi="Times New Roman" w:eastAsia="Malgun Gothic"/>
                <w:b w:val="0"/>
                <w:i w:val="0"/>
                <w:sz w:val="20"/>
              </w:rPr>
              <w:t>«la scala con il corrimano di ferro verde.»</w:t>
            </w:r>
          </w:p>
        </w:tc>
      </w:tr>
      <w:tr>
        <w:tc>
          <w:tcPr>
            <w:tcW w:type="dxa" w:w="2160"/>
          </w:tcPr>
          <w:p>
            <w:r/>
            <w:r>
              <w:rPr>
                <w:rFonts w:ascii="Times New Roman" w:hAnsi="Times New Roman" w:eastAsia="Malgun Gothic"/>
                <w:b/>
                <w:i w:val="0"/>
                <w:sz w:val="20"/>
              </w:rPr>
              <w:t>serratura</w:t>
            </w:r>
          </w:p>
        </w:tc>
        <w:tc>
          <w:tcPr>
            <w:tcW w:type="dxa" w:w="2160"/>
          </w:tcPr>
          <w:p>
            <w:r/>
            <w:r>
              <w:rPr>
                <w:rFonts w:ascii="Times New Roman" w:hAnsi="Times New Roman" w:eastAsia="Malgun Gothic"/>
                <w:b w:val="0"/>
                <w:i w:val="0"/>
                <w:sz w:val="20"/>
              </w:rPr>
              <w:t>명 f. · pl. serrature</w:t>
            </w:r>
          </w:p>
        </w:tc>
        <w:tc>
          <w:tcPr>
            <w:tcW w:type="dxa" w:w="2160"/>
          </w:tcPr>
          <w:p>
            <w:r/>
            <w:r>
              <w:rPr>
                <w:rFonts w:ascii="Times New Roman" w:hAnsi="Times New Roman" w:eastAsia="Malgun Gothic"/>
                <w:b w:val="0"/>
                <w:i w:val="0"/>
                <w:sz w:val="20"/>
              </w:rPr>
              <w:t>자물쇠</w:t>
            </w:r>
          </w:p>
        </w:tc>
        <w:tc>
          <w:tcPr>
            <w:tcW w:type="dxa" w:w="2160"/>
          </w:tcPr>
          <w:p>
            <w:r/>
            <w:r>
              <w:rPr>
                <w:rFonts w:ascii="Times New Roman" w:hAnsi="Times New Roman" w:eastAsia="Malgun Gothic"/>
                <w:b w:val="0"/>
                <w:i w:val="0"/>
                <w:sz w:val="20"/>
              </w:rPr>
              <w:t>«che da dieci anni ci cambia le serrature.»</w:t>
            </w:r>
          </w:p>
        </w:tc>
      </w:tr>
      <w:tr>
        <w:tc>
          <w:tcPr>
            <w:tcW w:type="dxa" w:w="2160"/>
          </w:tcPr>
          <w:p>
            <w:r/>
            <w:r>
              <w:rPr>
                <w:rFonts w:ascii="Times New Roman" w:hAnsi="Times New Roman" w:eastAsia="Malgun Gothic"/>
                <w:b/>
                <w:i w:val="0"/>
                <w:sz w:val="20"/>
              </w:rPr>
              <w:t>nevischio</w:t>
            </w:r>
          </w:p>
        </w:tc>
        <w:tc>
          <w:tcPr>
            <w:tcW w:type="dxa" w:w="2160"/>
          </w:tcPr>
          <w:p>
            <w:r/>
            <w:r>
              <w:rPr>
                <w:rFonts w:ascii="Times New Roman" w:hAnsi="Times New Roman" w:eastAsia="Malgun Gothic"/>
                <w:b w:val="0"/>
                <w:i w:val="0"/>
                <w:sz w:val="20"/>
              </w:rPr>
              <w:t>명 m.(불가산)</w:t>
            </w:r>
          </w:p>
        </w:tc>
        <w:tc>
          <w:tcPr>
            <w:tcW w:type="dxa" w:w="2160"/>
          </w:tcPr>
          <w:p>
            <w:r/>
            <w:r>
              <w:rPr>
                <w:rFonts w:ascii="Times New Roman" w:hAnsi="Times New Roman" w:eastAsia="Malgun Gothic"/>
                <w:b w:val="0"/>
                <w:i w:val="0"/>
                <w:sz w:val="20"/>
              </w:rPr>
              <w:t>진눈깨비</w:t>
            </w:r>
          </w:p>
        </w:tc>
        <w:tc>
          <w:tcPr>
            <w:tcW w:type="dxa" w:w="2160"/>
          </w:tcPr>
          <w:p>
            <w:r/>
            <w:r>
              <w:rPr>
                <w:rFonts w:ascii="Times New Roman" w:hAnsi="Times New Roman" w:eastAsia="Malgun Gothic"/>
                <w:b w:val="0"/>
                <w:i w:val="0"/>
                <w:sz w:val="20"/>
              </w:rPr>
              <w:t>«Il nevischio sui vetri.»</w:t>
            </w:r>
          </w:p>
        </w:tc>
      </w:tr>
      <w:tr>
        <w:tc>
          <w:tcPr>
            <w:tcW w:type="dxa" w:w="2160"/>
          </w:tcPr>
          <w:p>
            <w:r/>
            <w:r>
              <w:rPr>
                <w:rFonts w:ascii="Times New Roman" w:hAnsi="Times New Roman" w:eastAsia="Malgun Gothic"/>
                <w:b/>
                <w:i w:val="0"/>
                <w:sz w:val="20"/>
              </w:rPr>
              <w:t>antologia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antologie</w:t>
            </w:r>
          </w:p>
        </w:tc>
        <w:tc>
          <w:tcPr>
            <w:tcW w:type="dxa" w:w="2160"/>
          </w:tcPr>
          <w:p>
            <w:r/>
            <w:r>
              <w:rPr>
                <w:rFonts w:ascii="Times New Roman" w:hAnsi="Times New Roman" w:eastAsia="Malgun Gothic"/>
                <w:b w:val="0"/>
                <w:i w:val="0"/>
                <w:sz w:val="20"/>
              </w:rPr>
              <w:t>선집, (학교의) 독본</w:t>
            </w:r>
          </w:p>
        </w:tc>
        <w:tc>
          <w:tcPr>
            <w:tcW w:type="dxa" w:w="2160"/>
          </w:tcPr>
          <w:p>
            <w:r/>
            <w:r>
              <w:rPr>
                <w:rFonts w:ascii="Times New Roman" w:hAnsi="Times New Roman" w:eastAsia="Malgun Gothic"/>
                <w:b w:val="0"/>
                <w:i w:val="0"/>
                <w:sz w:val="20"/>
              </w:rPr>
              <w:t>«una vecchia antologia scolastica»</w:t>
            </w:r>
          </w:p>
        </w:tc>
      </w:tr>
      <w:tr>
        <w:tc>
          <w:tcPr>
            <w:tcW w:type="dxa" w:w="2160"/>
          </w:tcPr>
          <w:p>
            <w:r/>
            <w:r>
              <w:rPr>
                <w:rFonts w:ascii="Times New Roman" w:hAnsi="Times New Roman" w:eastAsia="Malgun Gothic"/>
                <w:b/>
                <w:i w:val="0"/>
                <w:sz w:val="20"/>
              </w:rPr>
              <w:t>rattoppato</w:t>
            </w:r>
          </w:p>
        </w:tc>
        <w:tc>
          <w:tcPr>
            <w:tcW w:type="dxa" w:w="2160"/>
          </w:tcPr>
          <w:p>
            <w:r/>
            <w:r>
              <w:rPr>
                <w:rFonts w:ascii="Times New Roman" w:hAnsi="Times New Roman" w:eastAsia="Malgun Gothic"/>
                <w:b w:val="0"/>
                <w:i w:val="0"/>
                <w:sz w:val="20"/>
              </w:rPr>
              <w:t xml:space="preserve">형(과거분사) · 원형 rattoppare · f. </w:t>
            </w:r>
            <w:r>
              <w:rPr>
                <w:rFonts w:ascii="Times New Roman" w:hAnsi="Times New Roman" w:eastAsia="Malgun Gothic"/>
                <w:b/>
                <w:i w:val="0"/>
                <w:sz w:val="20"/>
              </w:rPr>
              <w:t>rattoppata</w:t>
            </w:r>
            <w:r>
              <w:rPr>
                <w:rFonts w:ascii="Times New Roman" w:hAnsi="Times New Roman" w:eastAsia="Malgun Gothic"/>
                <w:b w:val="0"/>
                <w:i w:val="0"/>
                <w:sz w:val="20"/>
              </w:rPr>
              <w:t xml:space="preserve"> · pl. rattoppati</w:t>
            </w:r>
          </w:p>
        </w:tc>
        <w:tc>
          <w:tcPr>
            <w:tcW w:type="dxa" w:w="2160"/>
          </w:tcPr>
          <w:p>
            <w:r/>
            <w:r>
              <w:rPr>
                <w:rFonts w:ascii="Times New Roman" w:hAnsi="Times New Roman" w:eastAsia="Malgun Gothic"/>
                <w:b w:val="0"/>
                <w:i w:val="0"/>
                <w:sz w:val="20"/>
              </w:rPr>
              <w:t>기운, 덧대어 수선한</w:t>
            </w:r>
          </w:p>
        </w:tc>
        <w:tc>
          <w:tcPr>
            <w:tcW w:type="dxa" w:w="2160"/>
          </w:tcPr>
          <w:p>
            <w:r/>
            <w:r>
              <w:rPr>
                <w:rFonts w:ascii="Times New Roman" w:hAnsi="Times New Roman" w:eastAsia="Malgun Gothic"/>
                <w:b w:val="0"/>
                <w:i w:val="0"/>
                <w:sz w:val="20"/>
              </w:rPr>
              <w:t>«con la copertina rattoppata con il nastro adesivo.»</w:t>
            </w:r>
          </w:p>
        </w:tc>
      </w:tr>
      <w:tr>
        <w:tc>
          <w:tcPr>
            <w:tcW w:type="dxa" w:w="2160"/>
          </w:tcPr>
          <w:p>
            <w:r/>
            <w:r>
              <w:rPr>
                <w:rFonts w:ascii="Times New Roman" w:hAnsi="Times New Roman" w:eastAsia="Malgun Gothic"/>
                <w:b/>
                <w:i w:val="0"/>
                <w:sz w:val="20"/>
              </w:rPr>
              <w:t>manciata</w:t>
            </w:r>
          </w:p>
        </w:tc>
        <w:tc>
          <w:tcPr>
            <w:tcW w:type="dxa" w:w="2160"/>
          </w:tcPr>
          <w:p>
            <w:r/>
            <w:r>
              <w:rPr>
                <w:rFonts w:ascii="Times New Roman" w:hAnsi="Times New Roman" w:eastAsia="Malgun Gothic"/>
                <w:b w:val="0"/>
                <w:i w:val="0"/>
                <w:sz w:val="20"/>
              </w:rPr>
              <w:t>명 f. · pl. manciate</w:t>
            </w:r>
          </w:p>
        </w:tc>
        <w:tc>
          <w:tcPr>
            <w:tcW w:type="dxa" w:w="2160"/>
          </w:tcPr>
          <w:p>
            <w:r/>
            <w:r>
              <w:rPr>
                <w:rFonts w:ascii="Times New Roman" w:hAnsi="Times New Roman" w:eastAsia="Malgun Gothic"/>
                <w:b w:val="0"/>
                <w:i w:val="0"/>
                <w:sz w:val="20"/>
              </w:rPr>
              <w:t>한 줌</w:t>
            </w:r>
          </w:p>
        </w:tc>
        <w:tc>
          <w:tcPr>
            <w:tcW w:type="dxa" w:w="2160"/>
          </w:tcPr>
          <w:p>
            <w:r/>
            <w:r>
              <w:rPr>
                <w:rFonts w:ascii="Times New Roman" w:hAnsi="Times New Roman" w:eastAsia="Malgun Gothic"/>
                <w:b w:val="0"/>
                <w:i w:val="0"/>
                <w:sz w:val="20"/>
              </w:rPr>
              <w:t>«ci mette dentro una manciata di chiacchiere»</w:t>
            </w:r>
          </w:p>
        </w:tc>
      </w:tr>
      <w:tr>
        <w:tc>
          <w:tcPr>
            <w:tcW w:type="dxa" w:w="2160"/>
          </w:tcPr>
          <w:p>
            <w:r/>
            <w:r>
              <w:rPr>
                <w:rFonts w:ascii="Times New Roman" w:hAnsi="Times New Roman" w:eastAsia="Malgun Gothic"/>
                <w:b/>
                <w:i w:val="0"/>
                <w:sz w:val="20"/>
              </w:rPr>
              <w:t>mare mosso</w:t>
            </w:r>
          </w:p>
        </w:tc>
        <w:tc>
          <w:tcPr>
            <w:tcW w:type="dxa" w:w="2160"/>
          </w:tcPr>
          <w:p>
            <w:r/>
            <w:r>
              <w:rPr>
                <w:rFonts w:ascii="Times New Roman" w:hAnsi="Times New Roman" w:eastAsia="Malgun Gothic"/>
                <w:b w:val="0"/>
                <w:i w:val="0"/>
                <w:sz w:val="20"/>
              </w:rPr>
              <w:t>명 m.</w:t>
            </w:r>
          </w:p>
        </w:tc>
        <w:tc>
          <w:tcPr>
            <w:tcW w:type="dxa" w:w="2160"/>
          </w:tcPr>
          <w:p>
            <w:r/>
            <w:r>
              <w:rPr>
                <w:rFonts w:ascii="Times New Roman" w:hAnsi="Times New Roman" w:eastAsia="Malgun Gothic"/>
                <w:b w:val="0"/>
                <w:i w:val="0"/>
                <w:sz w:val="20"/>
              </w:rPr>
              <w:t>파도가 이는 바다</w:t>
            </w:r>
          </w:p>
        </w:tc>
        <w:tc>
          <w:tcPr>
            <w:tcW w:type="dxa" w:w="2160"/>
          </w:tcPr>
          <w:p>
            <w:r/>
            <w:r>
              <w:rPr>
                <w:rFonts w:ascii="Times New Roman" w:hAnsi="Times New Roman" w:eastAsia="Malgun Gothic"/>
                <w:b w:val="0"/>
                <w:i w:val="0"/>
                <w:sz w:val="20"/>
              </w:rPr>
              <w:t>«L'alba grigia, il mare mosso.»</w:t>
            </w:r>
          </w:p>
        </w:tc>
      </w:tr>
      <w:tr>
        <w:tc>
          <w:tcPr>
            <w:tcW w:type="dxa" w:w="2160"/>
          </w:tcPr>
          <w:p>
            <w:r/>
            <w:r>
              <w:rPr>
                <w:rFonts w:ascii="Times New Roman" w:hAnsi="Times New Roman" w:eastAsia="Malgun Gothic"/>
                <w:b/>
                <w:i w:val="0"/>
                <w:sz w:val="20"/>
              </w:rPr>
              <w:t>coperta</w:t>
            </w:r>
          </w:p>
        </w:tc>
        <w:tc>
          <w:tcPr>
            <w:tcW w:type="dxa" w:w="2160"/>
          </w:tcPr>
          <w:p>
            <w:r/>
            <w:r>
              <w:rPr>
                <w:rFonts w:ascii="Times New Roman" w:hAnsi="Times New Roman" w:eastAsia="Malgun Gothic"/>
                <w:b w:val="0"/>
                <w:i w:val="0"/>
                <w:sz w:val="20"/>
              </w:rPr>
              <w:t>명 f. · pl. coperte</w:t>
            </w:r>
          </w:p>
        </w:tc>
        <w:tc>
          <w:tcPr>
            <w:tcW w:type="dxa" w:w="2160"/>
          </w:tcPr>
          <w:p>
            <w:r/>
            <w:r>
              <w:rPr>
                <w:rFonts w:ascii="Times New Roman" w:hAnsi="Times New Roman" w:eastAsia="Malgun Gothic"/>
                <w:b w:val="0"/>
                <w:i w:val="0"/>
                <w:sz w:val="20"/>
              </w:rPr>
              <w:t>담요</w:t>
            </w:r>
          </w:p>
        </w:tc>
        <w:tc>
          <w:tcPr>
            <w:tcW w:type="dxa" w:w="2160"/>
          </w:tcPr>
          <w:p>
            <w:r/>
            <w:r>
              <w:rPr>
                <w:rFonts w:ascii="Times New Roman" w:hAnsi="Times New Roman" w:eastAsia="Malgun Gothic"/>
                <w:b w:val="0"/>
                <w:i w:val="0"/>
                <w:sz w:val="20"/>
              </w:rPr>
              <w:t>«in macchina tieni sempre l'acqua, una coperta e un fornello.»</w:t>
            </w:r>
          </w:p>
        </w:tc>
      </w:tr>
      <w:tr>
        <w:tc>
          <w:tcPr>
            <w:tcW w:type="dxa" w:w="2160"/>
          </w:tcPr>
          <w:p>
            <w:r/>
            <w:r>
              <w:rPr>
                <w:rFonts w:ascii="Times New Roman" w:hAnsi="Times New Roman" w:eastAsia="Malgun Gothic"/>
                <w:b/>
                <w:i w:val="0"/>
                <w:sz w:val="20"/>
              </w:rPr>
              <w:t>sassolino</w:t>
            </w:r>
          </w:p>
        </w:tc>
        <w:tc>
          <w:tcPr>
            <w:tcW w:type="dxa" w:w="2160"/>
          </w:tcPr>
          <w:p>
            <w:r/>
            <w:r>
              <w:rPr>
                <w:rFonts w:ascii="Times New Roman" w:hAnsi="Times New Roman" w:eastAsia="Malgun Gothic"/>
                <w:b w:val="0"/>
                <w:i w:val="0"/>
                <w:sz w:val="20"/>
              </w:rPr>
              <w:t>명 m. · pl. sassolini · sasso의 축소형</w:t>
            </w:r>
          </w:p>
        </w:tc>
        <w:tc>
          <w:tcPr>
            <w:tcW w:type="dxa" w:w="2160"/>
          </w:tcPr>
          <w:p>
            <w:r/>
            <w:r>
              <w:rPr>
                <w:rFonts w:ascii="Times New Roman" w:hAnsi="Times New Roman" w:eastAsia="Malgun Gothic"/>
                <w:b w:val="0"/>
                <w:i w:val="0"/>
                <w:sz w:val="20"/>
              </w:rPr>
              <w:t>조약돌</w:t>
            </w:r>
          </w:p>
        </w:tc>
        <w:tc>
          <w:tcPr>
            <w:tcW w:type="dxa" w:w="2160"/>
          </w:tcPr>
          <w:p>
            <w:r/>
            <w:r>
              <w:rPr>
                <w:rFonts w:ascii="Times New Roman" w:hAnsi="Times New Roman" w:eastAsia="Malgun Gothic"/>
                <w:b w:val="0"/>
                <w:i w:val="0"/>
                <w:sz w:val="20"/>
              </w:rPr>
              <w:t>«ci appoggia sopra un sassolino perché il vento non la porti via»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«Talè chi c'è» — 아니 이게 누구야</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표준어: Guarda chi c'è.</w:t>
      </w:r>
      <w:r>
        <w:rPr>
          <w:rFonts w:ascii="Times New Roman" w:hAnsi="Times New Roman" w:eastAsia="Malgun Gothic"/>
          <w:b w:val="0"/>
          <w:i w:val="0"/>
          <w:sz w:val="22"/>
        </w:rPr>
        <w:t xml:space="preserve"> 1화에서 본 표현(talè는 talìari '보다'의 명령형)으로, 7화 콘체타의 Talìa cu c'è와 같은 말의 다른 꼴이다. 1화에서는 바 Marino의 반가운 인사였는데, 이번엔 반가움에 원망이 섞인다. 30년 만에 바에 들어온 '니콜라의 아들'에게 비토가 — 곧바로 «Poi sei diventato quello della televisione.»라고 덧붙여 반가움 반, 원망 반.</w:t>
      </w:r>
    </w:p>
    <w:p>
      <w:pPr>
        <w:pStyle w:val="ListBullet"/>
      </w:pPr>
      <w:r>
        <w:rPr>
          <w:rFonts w:ascii="Times New Roman" w:hAnsi="Times New Roman" w:eastAsia="Malgun Gothic"/>
          <w:b w:val="0"/>
          <w:i w:val="0"/>
          <w:sz w:val="22"/>
        </w:rPr>
        <w:t xml:space="preserve">대본: «Talè chi c'è. Il figlio di Nicola.» · 비슷한 표현: </w:t>
      </w:r>
      <w:r>
        <w:rPr>
          <w:rFonts w:ascii="Times New Roman" w:hAnsi="Times New Roman" w:eastAsia="Malgun Gothic"/>
          <w:b/>
          <w:i w:val="0"/>
          <w:sz w:val="22"/>
        </w:rPr>
        <w:t>Ma guarda un po'!</w:t>
      </w:r>
      <w:r>
        <w:rPr>
          <w:rFonts w:ascii="Times New Roman" w:hAnsi="Times New Roman" w:eastAsia="Malgun Gothic"/>
          <w:b w:val="0"/>
          <w:i w:val="0"/>
          <w:sz w:val="22"/>
        </w:rPr>
        <w:t xml:space="preserve"> · </w:t>
      </w:r>
      <w:r>
        <w:rPr>
          <w:rFonts w:ascii="Times New Roman" w:hAnsi="Times New Roman" w:eastAsia="Malgun Gothic"/>
          <w:b/>
          <w:i w:val="0"/>
          <w:sz w:val="22"/>
        </w:rPr>
        <w:t>Chi non muore si rivede!</w:t>
      </w:r>
      <w:r>
        <w:rPr>
          <w:rFonts w:ascii="Times New Roman" w:hAnsi="Times New Roman" w:eastAsia="Malgun Gothic"/>
          <w:b w:val="0"/>
          <w:i w:val="0"/>
          <w:sz w:val="22"/>
        </w:rPr>
        <w:t>(죽지 않으면 다시 보게 되는군 — 오랜만의 인사)</w:t>
      </w:r>
    </w:p>
    <w:p>
      <w:pPr>
        <w:keepNext/>
        <w:spacing w:before="160"/>
      </w:pPr>
      <w:r>
        <w:rPr>
          <w:rFonts w:ascii="Times New Roman" w:hAnsi="Times New Roman" w:eastAsia="Malgun Gothic"/>
          <w:b/>
          <w:i w:val="0"/>
          <w:color w:val="1F3864"/>
          <w:sz w:val="26"/>
        </w:rPr>
        <w:t>«Non serve che ti batti il petto» — 가슴 칠 필요 없다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battersi il petto</w:t>
      </w:r>
      <w:r>
        <w:rPr>
          <w:rFonts w:ascii="Times New Roman" w:hAnsi="Times New Roman" w:eastAsia="Malgun Gothic"/>
          <w:b w:val="0"/>
          <w:i w:val="0"/>
          <w:sz w:val="22"/>
        </w:rPr>
        <w:t>('가슴을 치다' — 고해 기도 mea culpa에서 가슴을 세 번 치는 몸짓). 요란하게 뉘우치는 척하다. 늙은 어부 마시노가 알레시오에게(tu, picciottu). 이어지는 말이 독하다: 가슴은 성당의 노파들이 치고, 나가서는 모두를 험담했다. 문법적으로는 non serve che 뒤에 접속법(ti batta)이 표준이지만 구어라 직설법 ti batti.</w:t>
      </w:r>
    </w:p>
    <w:p>
      <w:pPr>
        <w:pStyle w:val="ListBullet"/>
      </w:pPr>
      <w:r>
        <w:rPr>
          <w:rFonts w:ascii="Times New Roman" w:hAnsi="Times New Roman" w:eastAsia="Malgun Gothic"/>
          <w:b w:val="0"/>
          <w:i w:val="0"/>
          <w:sz w:val="22"/>
        </w:rPr>
        <w:t xml:space="preserve">대본: «Non serve che ti batti il petto qua sul molo, picciottu.» → «Non mi batto il petto.» · 비슷한 표현: </w:t>
      </w:r>
      <w:r>
        <w:rPr>
          <w:rFonts w:ascii="Times New Roman" w:hAnsi="Times New Roman" w:eastAsia="Malgun Gothic"/>
          <w:b/>
          <w:i w:val="0"/>
          <w:sz w:val="22"/>
        </w:rPr>
        <w:t>fare mea culpa</w:t>
      </w:r>
      <w:r>
        <w:rPr>
          <w:rFonts w:ascii="Times New Roman" w:hAnsi="Times New Roman" w:eastAsia="Malgun Gothic"/>
          <w:b w:val="0"/>
          <w:i w:val="0"/>
          <w:sz w:val="22"/>
        </w:rPr>
        <w:t xml:space="preserve"> · </w:t>
      </w:r>
      <w:r>
        <w:rPr>
          <w:rFonts w:ascii="Times New Roman" w:hAnsi="Times New Roman" w:eastAsia="Malgun Gothic"/>
          <w:b/>
          <w:i w:val="0"/>
          <w:sz w:val="22"/>
        </w:rPr>
        <w:t>piangere lacrime di coccodrillo</w:t>
      </w:r>
      <w:r>
        <w:rPr>
          <w:rFonts w:ascii="Times New Roman" w:hAnsi="Times New Roman" w:eastAsia="Malgun Gothic"/>
          <w:b w:val="0"/>
          <w:i w:val="0"/>
          <w:sz w:val="22"/>
        </w:rPr>
        <w:t>(악어의 눈물)</w:t>
      </w:r>
    </w:p>
    <w:p>
      <w:pPr>
        <w:keepNext/>
        <w:spacing w:before="160"/>
      </w:pPr>
      <w:r>
        <w:rPr>
          <w:rFonts w:ascii="Times New Roman" w:hAnsi="Times New Roman" w:eastAsia="Malgun Gothic"/>
          <w:b/>
          <w:i w:val="0"/>
          <w:color w:val="1F3864"/>
          <w:sz w:val="26"/>
        </w:rPr>
        <w:t>«Cu simina spini nun pò jiri scausu» — 가시를 뿌린 자는 맨발로 다닐 수 없다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Chi semina spine non può andare scalzo.</w:t>
      </w:r>
      <w:r>
        <w:rPr>
          <w:rFonts w:ascii="Times New Roman" w:hAnsi="Times New Roman" w:eastAsia="Malgun Gothic"/>
          <w:b w:val="0"/>
          <w:i w:val="0"/>
          <w:sz w:val="22"/>
        </w:rPr>
        <w:t xml:space="preserve"> 남에게 해를 끼친 사람은 그 대가를 각오해야 한다. 마시노가 뜻을 아느냐고 묻자 알레시오가 표준어로 옮겨 답하는데, 이것이 '이 마을의 말을 아직 안다'는 표시가 된다. 마시노는 속담을 그대로 그에게 적용한다: «E tu ne hai seminate. In tutta la Sicilia. Adesso cammini scalzo e ti fanno male i piedi.»</w:t>
      </w:r>
    </w:p>
    <w:p>
      <w:pPr>
        <w:pStyle w:val="ListBullet"/>
      </w:pPr>
      <w:r>
        <w:rPr>
          <w:rFonts w:ascii="Times New Roman" w:hAnsi="Times New Roman" w:eastAsia="Malgun Gothic"/>
          <w:b w:val="0"/>
          <w:i w:val="0"/>
          <w:sz w:val="22"/>
        </w:rPr>
        <w:t xml:space="preserve">대본: «Cu simina spini nun pò jiri scausu. Lo sai che vuol dire?» · 비슷한 표현: </w:t>
      </w:r>
      <w:r>
        <w:rPr>
          <w:rFonts w:ascii="Times New Roman" w:hAnsi="Times New Roman" w:eastAsia="Malgun Gothic"/>
          <w:b/>
          <w:i w:val="0"/>
          <w:sz w:val="22"/>
        </w:rPr>
        <w:t>Chi semina vento raccoglie tempesta</w:t>
      </w:r>
      <w:r>
        <w:rPr>
          <w:rFonts w:ascii="Times New Roman" w:hAnsi="Times New Roman" w:eastAsia="Malgun Gothic"/>
          <w:b w:val="0"/>
          <w:i w:val="0"/>
          <w:sz w:val="22"/>
        </w:rPr>
        <w:t xml:space="preserve">(바람을 뿌린 자는 폭풍을 거둔다) · </w:t>
      </w:r>
      <w:r>
        <w:rPr>
          <w:rFonts w:ascii="Times New Roman" w:hAnsi="Times New Roman" w:eastAsia="Malgun Gothic"/>
          <w:b/>
          <w:i w:val="0"/>
          <w:sz w:val="22"/>
        </w:rPr>
        <w:t>Chi la fa l'aspetti</w:t>
      </w:r>
    </w:p>
    <w:p>
      <w:pPr>
        <w:keepNext/>
        <w:spacing w:before="160"/>
      </w:pPr>
      <w:r>
        <w:rPr>
          <w:rFonts w:ascii="Times New Roman" w:hAnsi="Times New Roman" w:eastAsia="Malgun Gothic"/>
          <w:b/>
          <w:i w:val="0"/>
          <w:color w:val="1F3864"/>
          <w:sz w:val="26"/>
        </w:rPr>
        <w:t>«Non ci metto una pietra sopra» — 덮고 잊지는 않는다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metterci una pietra sopra</w:t>
      </w:r>
      <w:r>
        <w:rPr>
          <w:rFonts w:ascii="Times New Roman" w:hAnsi="Times New Roman" w:eastAsia="Malgun Gothic"/>
          <w:b w:val="0"/>
          <w:i w:val="0"/>
          <w:sz w:val="22"/>
        </w:rPr>
        <w:t>('그 위에 돌을 얹다') = 지난 일을 덮고 잊다. 앞에서 명령형(Mettici…)으로 '잊어버려'라는 권유로 본 표현을, 기타는 부정문으로 바꾸고 글자 그대로의 뜻(무덤의 돌)으로 되살린다: 돌은 죽은 사람에게 얹는 것, 나는 그 위에 '시간'을 얹는다 — 불탄 올리브나무가 다시 열매를 맺는 7년.</w:t>
      </w:r>
    </w:p>
    <w:p>
      <w:pPr>
        <w:pStyle w:val="ListBullet"/>
      </w:pPr>
      <w:r>
        <w:rPr>
          <w:rFonts w:ascii="Times New Roman" w:hAnsi="Times New Roman" w:eastAsia="Malgun Gothic"/>
          <w:b w:val="0"/>
          <w:i w:val="0"/>
          <w:sz w:val="22"/>
        </w:rPr>
        <w:t xml:space="preserve">대본: «Non ci metto una pietra sopra, Alessio. Una pietra sopra si mette ai morti. Io ci metto il tempo.» · 비슷한 표현: </w:t>
      </w:r>
      <w:r>
        <w:rPr>
          <w:rFonts w:ascii="Times New Roman" w:hAnsi="Times New Roman" w:eastAsia="Malgun Gothic"/>
          <w:b/>
          <w:i w:val="0"/>
          <w:sz w:val="22"/>
        </w:rPr>
        <w:t>chiudere un occhio</w:t>
      </w:r>
      <w:r>
        <w:rPr>
          <w:rFonts w:ascii="Times New Roman" w:hAnsi="Times New Roman" w:eastAsia="Malgun Gothic"/>
          <w:b w:val="0"/>
          <w:i w:val="0"/>
          <w:sz w:val="22"/>
        </w:rPr>
        <w:t xml:space="preserve"> · 반대: </w:t>
      </w:r>
      <w:r>
        <w:rPr>
          <w:rFonts w:ascii="Times New Roman" w:hAnsi="Times New Roman" w:eastAsia="Malgun Gothic"/>
          <w:b/>
          <w:i w:val="0"/>
          <w:sz w:val="22"/>
        </w:rPr>
        <w:t>legarsela al dito</w:t>
      </w:r>
      <w:r>
        <w:rPr>
          <w:rFonts w:ascii="Times New Roman" w:hAnsi="Times New Roman" w:eastAsia="Malgun Gothic"/>
          <w:b w:val="0"/>
          <w:i w:val="0"/>
          <w:sz w:val="22"/>
        </w:rPr>
        <w:t>(두고두고 잊지 않다)</w:t>
      </w:r>
    </w:p>
    <w:p>
      <w:pPr>
        <w:keepNext/>
        <w:spacing w:before="160"/>
      </w:pPr>
      <w:r>
        <w:rPr>
          <w:rFonts w:ascii="Times New Roman" w:hAnsi="Times New Roman" w:eastAsia="Malgun Gothic"/>
          <w:b/>
          <w:i w:val="0"/>
          <w:color w:val="1F3864"/>
          <w:sz w:val="26"/>
        </w:rPr>
        <w:t>«Le ha sbattuto la porta in faccia?» — 문을 면전에서 쾅 닫았나요?</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sbattere la porta in faccia a qualcuno</w:t>
      </w:r>
      <w:r>
        <w:rPr>
          <w:rFonts w:ascii="Times New Roman" w:hAnsi="Times New Roman" w:eastAsia="Malgun Gothic"/>
          <w:b w:val="0"/>
          <w:i w:val="0"/>
          <w:sz w:val="22"/>
        </w:rPr>
        <w:t>. 단칼에 거절하다, 상대하지 않다. 1화에서 본 표현이다 — 1화에서는 부정문(Non le sbatto…, 문전박대하지는 않겠다)이었고, 이번엔 열리지 않은 문 앞의 의문문이다. 계단 아래의 호위 경관 렐레가(Lei). 알레시오의 대답은 관용구를 글자 그대로 받아 뒤집는다 — 한 번도 열지 않았으니 닫힌 게 아니다. 마지막 문장은 비인칭 si 두 개(si apre, si sbatte)로 된 격언 같은 말.</w:t>
      </w:r>
    </w:p>
    <w:p>
      <w:pPr>
        <w:pStyle w:val="ListBullet"/>
      </w:pPr>
      <w:r>
        <w:rPr>
          <w:rFonts w:ascii="Times New Roman" w:hAnsi="Times New Roman" w:eastAsia="Malgun Gothic"/>
          <w:b w:val="0"/>
          <w:i w:val="0"/>
          <w:sz w:val="22"/>
        </w:rPr>
        <w:t xml:space="preserve">대본: «Le ha sbattuto la porta in faccia?» → «No. Non l'ha mai aperta. È diverso. Una porta che non si apre non si sbatte.» · 비슷한 표현: </w:t>
      </w:r>
      <w:r>
        <w:rPr>
          <w:rFonts w:ascii="Times New Roman" w:hAnsi="Times New Roman" w:eastAsia="Malgun Gothic"/>
          <w:b/>
          <w:i w:val="0"/>
          <w:sz w:val="22"/>
        </w:rPr>
        <w:t>chiudere la porta in faccia</w:t>
      </w:r>
      <w:r>
        <w:rPr>
          <w:rFonts w:ascii="Times New Roman" w:hAnsi="Times New Roman" w:eastAsia="Malgun Gothic"/>
          <w:b w:val="0"/>
          <w:i w:val="0"/>
          <w:sz w:val="22"/>
        </w:rPr>
        <w:t xml:space="preserve"> · </w:t>
      </w:r>
      <w:r>
        <w:rPr>
          <w:rFonts w:ascii="Times New Roman" w:hAnsi="Times New Roman" w:eastAsia="Malgun Gothic"/>
          <w:b/>
          <w:i w:val="0"/>
          <w:sz w:val="22"/>
        </w:rPr>
        <w:t>dare il benservito</w:t>
      </w:r>
    </w:p>
    <w:p>
      <w:pPr>
        <w:keepNext/>
        <w:spacing w:before="160"/>
      </w:pPr>
      <w:r>
        <w:rPr>
          <w:rFonts w:ascii="Times New Roman" w:hAnsi="Times New Roman" w:eastAsia="Malgun Gothic"/>
          <w:b/>
          <w:i w:val="0"/>
          <w:color w:val="1F3864"/>
          <w:sz w:val="26"/>
        </w:rPr>
        <w:t>«Stai facendo il giro delle sette chiese» — 이 집 저 집 순례 중이구나</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fare il giro delle sette chiese</w:t>
      </w:r>
      <w:r>
        <w:rPr>
          <w:rFonts w:ascii="Times New Roman" w:hAnsi="Times New Roman" w:eastAsia="Malgun Gothic"/>
          <w:b w:val="0"/>
          <w:i w:val="0"/>
          <w:sz w:val="22"/>
        </w:rPr>
        <w:t>(로마의 일곱 대성당을 하루에 도는 순례에서) = 여러 곳을 차례로 찾아다니다(대개 헛걸음이 섞인). 안나가 한 주 내내 문을 두드린 아들에게(tu). 알레시오는 그림을 이어 간다: 성당마다 나를 원하지 않는 신부가 있다. 안나가 바로잡는다: 신부가 아니라 사람이다, 신부는 직업상 용서하지만 사람은 아니다.</w:t>
      </w:r>
    </w:p>
    <w:p>
      <w:pPr>
        <w:pStyle w:val="ListBullet"/>
      </w:pPr>
      <w:r>
        <w:rPr>
          <w:rFonts w:ascii="Times New Roman" w:hAnsi="Times New Roman" w:eastAsia="Malgun Gothic"/>
          <w:b w:val="0"/>
          <w:i w:val="0"/>
          <w:sz w:val="22"/>
        </w:rPr>
        <w:t xml:space="preserve">대본: «Stai facendo il giro delle sette chiese, Alessio.» · 비슷한 표현: </w:t>
      </w:r>
      <w:r>
        <w:rPr>
          <w:rFonts w:ascii="Times New Roman" w:hAnsi="Times New Roman" w:eastAsia="Malgun Gothic"/>
          <w:b/>
          <w:i w:val="0"/>
          <w:sz w:val="22"/>
        </w:rPr>
        <w:t>andare di porta in porta</w:t>
      </w:r>
      <w:r>
        <w:rPr>
          <w:rFonts w:ascii="Times New Roman" w:hAnsi="Times New Roman" w:eastAsia="Malgun Gothic"/>
          <w:b w:val="0"/>
          <w:i w:val="0"/>
          <w:sz w:val="22"/>
        </w:rPr>
        <w:t xml:space="preserve"> · </w:t>
      </w:r>
      <w:r>
        <w:rPr>
          <w:rFonts w:ascii="Times New Roman" w:hAnsi="Times New Roman" w:eastAsia="Malgun Gothic"/>
          <w:b/>
          <w:i w:val="0"/>
          <w:sz w:val="22"/>
        </w:rPr>
        <w:t>fare il giro dei santi</w:t>
      </w:r>
    </w:p>
    <w:p>
      <w:pPr>
        <w:keepNext/>
        <w:spacing w:before="160"/>
      </w:pPr>
      <w:r>
        <w:rPr>
          <w:rFonts w:ascii="Times New Roman" w:hAnsi="Times New Roman" w:eastAsia="Malgun Gothic"/>
          <w:b/>
          <w:i w:val="0"/>
          <w:color w:val="1F3864"/>
          <w:sz w:val="26"/>
        </w:rPr>
        <w:t>«A lingua nun havi ossa ma rumpi l'ossa» — 혀에는 뼈가 없지만 뼈를 부순다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La lingua non ha ossa ma rompe le ossa.</w:t>
      </w:r>
      <w:r>
        <w:rPr>
          <w:rFonts w:ascii="Times New Roman" w:hAnsi="Times New Roman" w:eastAsia="Malgun Gothic"/>
          <w:b w:val="0"/>
          <w:i w:val="0"/>
          <w:sz w:val="22"/>
        </w:rPr>
        <w:t xml:space="preserve"> 말이 사람을 크게 다치게 한다. 앞에서도 본 속담인데, 이번에는 안나가 먼저 표준어로 말하고(«La lingua non ha ossa, ma rompe le ossa.») '할머니 말'로 시칠리아어를 덧붙인다. 그리고 경고가 아니라 과제로 끝낸다: 그 혀로 이제 옳은 말을 해라 — 18일에, 검찰청에서.</w:t>
      </w:r>
    </w:p>
    <w:p>
      <w:pPr>
        <w:pStyle w:val="ListBullet"/>
      </w:pPr>
      <w:r>
        <w:rPr>
          <w:rFonts w:ascii="Times New Roman" w:hAnsi="Times New Roman" w:eastAsia="Malgun Gothic"/>
          <w:b w:val="0"/>
          <w:i w:val="0"/>
          <w:sz w:val="22"/>
        </w:rPr>
        <w:t xml:space="preserve">대본: «Diceva mia nonna. A lingua nun havi ossa ma rumpi l'ossa.» · 비슷한 표현: </w:t>
      </w:r>
      <w:r>
        <w:rPr>
          <w:rFonts w:ascii="Times New Roman" w:hAnsi="Times New Roman" w:eastAsia="Malgun Gothic"/>
          <w:b/>
          <w:i w:val="0"/>
          <w:sz w:val="22"/>
        </w:rPr>
        <w:t>Ne uccide più la lingua che la spada</w:t>
      </w:r>
    </w:p>
    <w:p>
      <w:pPr>
        <w:keepNext/>
        <w:spacing w:before="160"/>
      </w:pPr>
      <w:r>
        <w:rPr>
          <w:rFonts w:ascii="Times New Roman" w:hAnsi="Times New Roman" w:eastAsia="Malgun Gothic"/>
          <w:b/>
          <w:i w:val="0"/>
          <w:color w:val="1F3864"/>
          <w:sz w:val="26"/>
        </w:rPr>
        <w:t>«Non c'è verso» — 어떻게 해도 안 된다</w:t>
      </w:r>
    </w:p>
    <w:p>
      <w:pPr>
        <w:pStyle w:val="ListBullet"/>
      </w:pPr>
      <w:r>
        <w:rPr>
          <w:rFonts w:ascii="Times New Roman" w:hAnsi="Times New Roman" w:eastAsia="Malgun Gothic"/>
          <w:b w:val="0"/>
          <w:i w:val="0"/>
          <w:sz w:val="22"/>
        </w:rPr>
        <w:t xml:space="preserve">쓰임·뉘앙스: 여기서 </w:t>
      </w:r>
      <w:r>
        <w:rPr>
          <w:rFonts w:ascii="Times New Roman" w:hAnsi="Times New Roman" w:eastAsia="Malgun Gothic"/>
          <w:b/>
          <w:i w:val="0"/>
          <w:sz w:val="22"/>
        </w:rPr>
        <w:t>verso</w:t>
      </w:r>
      <w:r>
        <w:rPr>
          <w:rFonts w:ascii="Times New Roman" w:hAnsi="Times New Roman" w:eastAsia="Malgun Gothic"/>
          <w:b w:val="0"/>
          <w:i w:val="0"/>
          <w:sz w:val="22"/>
        </w:rPr>
        <w:t>는 '시구'가 아니라 '방법, 길'. 설득해도 꿈쩍하지 않을 때. 검은 망토는 친구가 가져갔으니 '빨간 조로'를 하겠다는 아들을 두고 로사리아가 — Ha deciso così와 짝을 이룬다. Non c'è verso di + 부정사로 '~할 방법이 없다'로도 쓴다(Non c'è verso di farlo ragionare).</w:t>
      </w:r>
    </w:p>
    <w:p>
      <w:pPr>
        <w:pStyle w:val="ListBullet"/>
      </w:pPr>
      <w:r>
        <w:rPr>
          <w:rFonts w:ascii="Times New Roman" w:hAnsi="Times New Roman" w:eastAsia="Malgun Gothic"/>
          <w:b w:val="0"/>
          <w:i w:val="0"/>
          <w:sz w:val="22"/>
        </w:rPr>
        <w:t xml:space="preserve">대본: «Ha deciso così. Non c'è verso.» · 비슷한 표현: </w:t>
      </w:r>
      <w:r>
        <w:rPr>
          <w:rFonts w:ascii="Times New Roman" w:hAnsi="Times New Roman" w:eastAsia="Malgun Gothic"/>
          <w:b/>
          <w:i w:val="0"/>
          <w:sz w:val="22"/>
        </w:rPr>
        <w:t>Non c'è niente da fare</w:t>
      </w:r>
      <w:r>
        <w:rPr>
          <w:rFonts w:ascii="Times New Roman" w:hAnsi="Times New Roman" w:eastAsia="Malgun Gothic"/>
          <w:b w:val="0"/>
          <w:i w:val="0"/>
          <w:sz w:val="22"/>
        </w:rPr>
        <w:t xml:space="preserve"> · </w:t>
      </w:r>
      <w:r>
        <w:rPr>
          <w:rFonts w:ascii="Times New Roman" w:hAnsi="Times New Roman" w:eastAsia="Malgun Gothic"/>
          <w:b/>
          <w:i w:val="0"/>
          <w:sz w:val="22"/>
        </w:rPr>
        <w:t>È irremovibile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항구 사람들의 tu, 전 총리의 Lei</w:t>
      </w:r>
    </w:p>
    <w:p>
      <w:pPr>
        <w:pStyle w:val="ListBullet"/>
      </w:pPr>
      <w:r>
        <w:rPr>
          <w:rFonts w:ascii="Times New Roman" w:hAnsi="Times New Roman" w:eastAsia="Malgun Gothic"/>
          <w:b w:val="0"/>
          <w:i w:val="0"/>
          <w:sz w:val="22"/>
        </w:rPr>
        <w:t>2화 지타와의 비대칭(지타 tu, 알레시오 Lei)이 이번 주에는 마을 전체로 넓어진다. 권력의 방향이 뒤집힌 말투: 비토와 마시노, 기타는 알레시오에게 tu와 '얘'(picciottu), '니콜라의 아들'로 부르는데, 알레시오는 그들에게 Lei로 부탁한다: «Mi fa usare un fornello?», «Mi fa fare il caffè sul suo fornelletto?», «A lei, Masino.» 낮은 자리에서 청하는 사람의 말투다. 바 안의 커피도 소유형용사로 정리된다: «La prima è sua.»(첫 잔은 당신 것) / 비토 «nessuno mi ha mai fatto il caffè nel bar mio.»</w:t>
      </w:r>
    </w:p>
    <w:p>
      <w:pPr>
        <w:pStyle w:val="ListBullet"/>
      </w:pPr>
      <w:r>
        <w:rPr>
          <w:rFonts w:ascii="Times New Roman" w:hAnsi="Times New Roman" w:eastAsia="Malgun Gothic"/>
          <w:b w:val="0"/>
          <w:i w:val="0"/>
          <w:sz w:val="22"/>
        </w:rPr>
        <w:t>기타는 일부러 직함을 거절한다. 알레시오의 «Buongiorno, sindaca.»에 «Sindaca. (ride corto) Sindaca lo sono stata diciotto mesi.» — 여성형 sindaca를 되풀이해 비웃고, lo로 받아 과거로 돌려 놓는다(8화 문법 1의 lo).</w:t>
      </w:r>
    </w:p>
    <w:p>
      <w:pPr>
        <w:pStyle w:val="ListBullet"/>
      </w:pPr>
      <w:r>
        <w:rPr>
          <w:rFonts w:ascii="Times New Roman" w:hAnsi="Times New Roman" w:eastAsia="Malgun Gothic"/>
          <w:b w:val="0"/>
          <w:i w:val="0"/>
          <w:sz w:val="22"/>
        </w:rPr>
        <w:t>넬라 트로바토는 문 너머에서 끝까지 Lei: «Lo so chi è. La vedo dal buco.» «Non le dispiace. Lei non lo conosceva.» — 존칭이 가까워지지 않겠다는 거리이기도 하다.</w:t>
      </w:r>
    </w:p>
    <w:p>
      <w:pPr>
        <w:keepNext/>
        <w:spacing w:before="160"/>
      </w:pPr>
      <w:r>
        <w:rPr>
          <w:rFonts w:ascii="Times New Roman" w:hAnsi="Times New Roman" w:eastAsia="Malgun Gothic"/>
          <w:b/>
          <w:i w:val="0"/>
          <w:color w:val="1F3864"/>
          <w:sz w:val="26"/>
        </w:rPr>
        <w:t>경관 렐레와 경위 푸를란 — 근무 중의 말</w:t>
      </w:r>
    </w:p>
    <w:p>
      <w:pPr>
        <w:pStyle w:val="ListBullet"/>
      </w:pPr>
      <w:r>
        <w:rPr>
          <w:rFonts w:ascii="Times New Roman" w:hAnsi="Times New Roman" w:eastAsia="Malgun Gothic"/>
          <w:b w:val="0"/>
          <w:i w:val="0"/>
          <w:sz w:val="22"/>
        </w:rPr>
        <w:t xml:space="preserve">알레시오는 젊은 경관을 애칭 </w:t>
      </w:r>
      <w:r>
        <w:rPr>
          <w:rFonts w:ascii="Times New Roman" w:hAnsi="Times New Roman" w:eastAsia="Malgun Gothic"/>
          <w:b/>
          <w:i w:val="0"/>
          <w:sz w:val="22"/>
        </w:rPr>
        <w:t>Lele</w:t>
      </w:r>
      <w:r>
        <w:rPr>
          <w:rFonts w:ascii="Times New Roman" w:hAnsi="Times New Roman" w:eastAsia="Malgun Gothic"/>
          <w:b w:val="0"/>
          <w:i w:val="0"/>
          <w:sz w:val="22"/>
        </w:rPr>
        <w:t xml:space="preserve">(Emanuele)로 부르면서도 Lei를 쓴다: «Lele, si sieda.» «Lele. Questo è suo.» 렐레는 끝까지 </w:t>
      </w:r>
      <w:r>
        <w:rPr>
          <w:rFonts w:ascii="Times New Roman" w:hAnsi="Times New Roman" w:eastAsia="Malgun Gothic"/>
          <w:b/>
          <w:i w:val="0"/>
          <w:sz w:val="22"/>
        </w:rPr>
        <w:t>presidente</w:t>
      </w:r>
      <w:r>
        <w:rPr>
          <w:rFonts w:ascii="Times New Roman" w:hAnsi="Times New Roman" w:eastAsia="Malgun Gothic"/>
          <w:b w:val="0"/>
          <w:i w:val="0"/>
          <w:sz w:val="22"/>
        </w:rPr>
        <w:t>와 짧은 보고체: «Io resto in piedi, presidente. Alla porta.» «Sono in servizio, presidente.» 커피를 단숨에 마시고 «Grazie.» … «Fatto.» — 과거분사 한 단어로 임무 완료를 알린다.</w:t>
      </w:r>
    </w:p>
    <w:p>
      <w:pPr>
        <w:pStyle w:val="ListBullet"/>
      </w:pPr>
      <w:r>
        <w:rPr>
          <w:rFonts w:ascii="Times New Roman" w:hAnsi="Times New Roman" w:eastAsia="Malgun Gothic"/>
          <w:b w:val="0"/>
          <w:i w:val="0"/>
          <w:sz w:val="22"/>
        </w:rPr>
        <w:t>북동부의 경위 푸를란(프리울리 억양의 표준어)은 직함 없이 성만 부른다: «Rinaldi. Le regole sono le stesse di cinque anni fa». 규칙을 명사 나열(niente telefoni…, niente foto, niente nomi di luoghi)로 말하고 Lei 명령으로 끝낸다: «È del parroco. Non lo rompa.»</w:t>
      </w:r>
    </w:p>
    <w:p>
      <w:pPr>
        <w:keepNext/>
        <w:spacing w:before="160"/>
      </w:pPr>
      <w:r>
        <w:rPr>
          <w:rFonts w:ascii="Times New Roman" w:hAnsi="Times New Roman" w:eastAsia="Malgun Gothic"/>
          <w:b/>
          <w:i w:val="0"/>
          <w:color w:val="1F3864"/>
          <w:sz w:val="26"/>
        </w:rPr>
        <w:t>안나 집의 호칭 — zia, zio, maestra</w:t>
      </w:r>
    </w:p>
    <w:p>
      <w:pPr>
        <w:pStyle w:val="ListBullet"/>
      </w:pPr>
      <w:r>
        <w:rPr>
          <w:rFonts w:ascii="Times New Roman" w:hAnsi="Times New Roman" w:eastAsia="Malgun Gothic"/>
          <w:b w:val="0"/>
          <w:i w:val="0"/>
          <w:sz w:val="22"/>
        </w:rPr>
        <w:t xml:space="preserve">시칠리아 가족에서는 친척이 아니어도 가까운 어른을 </w:t>
      </w:r>
      <w:r>
        <w:rPr>
          <w:rFonts w:ascii="Times New Roman" w:hAnsi="Times New Roman" w:eastAsia="Malgun Gothic"/>
          <w:b/>
          <w:i w:val="0"/>
          <w:sz w:val="22"/>
        </w:rPr>
        <w:t>zia / zio</w:t>
      </w:r>
      <w:r>
        <w:rPr>
          <w:rFonts w:ascii="Times New Roman" w:hAnsi="Times New Roman" w:eastAsia="Malgun Gothic"/>
          <w:b w:val="0"/>
          <w:i w:val="0"/>
          <w:sz w:val="22"/>
        </w:rPr>
        <w:t>라 부른다: 아이 니콜라가 «Zia Anna, guarda.», 로사리아가 이웃 노인에게 «Zia Concetta, lo strutto non lo vende più nessuno.», 니콜라가 알레시오에게 «Zio, a Carnevale vieni a vedermi alla sfilata?»</w:t>
      </w:r>
    </w:p>
    <w:p>
      <w:pPr>
        <w:pStyle w:val="ListBullet"/>
      </w:pPr>
      <w:r>
        <w:rPr>
          <w:rFonts w:ascii="Times New Roman" w:hAnsi="Times New Roman" w:eastAsia="Malgun Gothic"/>
          <w:b w:val="0"/>
          <w:i w:val="0"/>
          <w:sz w:val="22"/>
        </w:rPr>
        <w:t xml:space="preserve">은퇴 교사 안나는 학생들이 부르던 </w:t>
      </w:r>
      <w:r>
        <w:rPr>
          <w:rFonts w:ascii="Times New Roman" w:hAnsi="Times New Roman" w:eastAsia="Malgun Gothic"/>
          <w:b/>
          <w:i w:val="0"/>
          <w:sz w:val="22"/>
        </w:rPr>
        <w:t>Maestra</w:t>
      </w:r>
      <w:r>
        <w:rPr>
          <w:rFonts w:ascii="Times New Roman" w:hAnsi="Times New Roman" w:eastAsia="Malgun Gothic"/>
          <w:b w:val="0"/>
          <w:i w:val="0"/>
          <w:sz w:val="22"/>
        </w:rPr>
        <w:t>를 옮겨 말한다: «Maestra, perché "mite ti so"?» — 초등 교사는 maestra/maestro, 중고교 교사는 professoressa/professore.</w:t>
      </w:r>
    </w:p>
    <w:p>
      <w:pPr>
        <w:pStyle w:val="ListBullet"/>
      </w:pPr>
      <w:r>
        <w:rPr>
          <w:rFonts w:ascii="Times New Roman" w:hAnsi="Times New Roman" w:eastAsia="Malgun Gothic"/>
          <w:b w:val="0"/>
          <w:i w:val="0"/>
          <w:sz w:val="22"/>
        </w:rPr>
        <w:t>부엌의 말은 명령과 분담이다: «Tu le giri con la forchetta nell'olio. Io friggo. Concetta controlla.» → «E io?» → «Tu lavi.» 주어 대명사(tu, io)를 일부러 다 말해 역할을 나눈다.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 xml:space="preserve">1. 심화: 반과거로 하는 '~할 수도 있었잖아' — «Poteva scriverla» (2부 9화의 구어 imperfetto 가정문 </w:t>
      </w:r>
      <w:r>
        <w:rPr>
          <w:rFonts w:ascii="Times New Roman" w:hAnsi="Times New Roman" w:eastAsia="Malgun Gothic"/>
          <w:b/>
          <w:i w:val="0"/>
          <w:color w:val="1F3864"/>
          <w:sz w:val="26"/>
        </w:rPr>
        <w:t>Se restavo, lei poteva proteggermi?</w:t>
      </w:r>
      <w:r>
        <w:rPr>
          <w:rFonts w:ascii="Times New Roman" w:hAnsi="Times New Roman" w:eastAsia="Malgun Gothic"/>
          <w:b/>
          <w:i w:val="0"/>
          <w:color w:val="1F3864"/>
          <w:sz w:val="26"/>
        </w:rPr>
        <w:t>에 이어 — 이번엔 se절 없이) → 동사 시제 가이드 5.9 구어에서 접속법 대신 직설법을 쓰는 현상, 5.7 condizionale (조건법) 참고</w:t>
      </w:r>
    </w:p>
    <w:p>
      <w:pPr>
        <w:pStyle w:val="ListBullet"/>
      </w:pPr>
      <w:r>
        <w:rPr>
          <w:rFonts w:ascii="Times New Roman" w:hAnsi="Times New Roman" w:eastAsia="Malgun Gothic"/>
          <w:b w:val="0"/>
          <w:i w:val="0"/>
          <w:sz w:val="22"/>
        </w:rPr>
        <w:t xml:space="preserve">규칙: 과거에 하지 않은 일을 두고 '~할 수 있었는데, ~했어야 했는데'는 표준 문법으로 </w:t>
      </w:r>
      <w:r>
        <w:rPr>
          <w:rFonts w:ascii="Times New Roman" w:hAnsi="Times New Roman" w:eastAsia="Malgun Gothic"/>
          <w:b/>
          <w:i w:val="0"/>
          <w:sz w:val="22"/>
        </w:rPr>
        <w:t>조건법 과거</w:t>
      </w:r>
      <w:r>
        <w:rPr>
          <w:rFonts w:ascii="Times New Roman" w:hAnsi="Times New Roman" w:eastAsia="Malgun Gothic"/>
          <w:b w:val="0"/>
          <w:i w:val="0"/>
          <w:sz w:val="22"/>
        </w:rPr>
        <w:t xml:space="preserve">(avrebbe potuto, avresti dovuto)다. 구어에서는 이것을 </w:t>
      </w:r>
      <w:r>
        <w:rPr>
          <w:rFonts w:ascii="Times New Roman" w:hAnsi="Times New Roman" w:eastAsia="Malgun Gothic"/>
          <w:b/>
          <w:i w:val="0"/>
          <w:sz w:val="22"/>
        </w:rPr>
        <w:t>potere·dovere의 반과거</w:t>
      </w:r>
      <w:r>
        <w:rPr>
          <w:rFonts w:ascii="Times New Roman" w:hAnsi="Times New Roman" w:eastAsia="Malgun Gothic"/>
          <w:b w:val="0"/>
          <w:i w:val="0"/>
          <w:sz w:val="22"/>
        </w:rPr>
        <w:t>로 짧게 말하는 일이 아주 흔하다: Potevi dirmelo!(말해 줄 수도 있었잖아), Dovevi chiamare. 비난이나 아쉬움의 억양이 실린다.</w:t>
      </w:r>
    </w:p>
    <w:p>
      <w:pPr>
        <w:pStyle w:val="ListBullet"/>
      </w:pPr>
      <w:r>
        <w:rPr>
          <w:rFonts w:ascii="Times New Roman" w:hAnsi="Times New Roman" w:eastAsia="Malgun Gothic"/>
          <w:b w:val="0"/>
          <w:i w:val="0"/>
          <w:sz w:val="22"/>
        </w:rPr>
        <w:t>대본 분석: 자다 «Lei è venuto fin qua per dirci una cosa che ci fa male. Poteva scriverla.» — 격식으로는 Avrebbe potuto scriverla. la = una cosa. / 알레시오의 대답은 사실의 passato prossimo: «L'ho scritta. Ma una cosa così non si manda per posta.» / 같은 반과거가 '조건'의 뜻으로: «Mi bastava. Mi serviva un esempio.» — 그때 그것으로 충분했다(실제로 그렇게 했다)는 직설의 반과거라 의미가 다르다. 문맥이 '실제로 일어난 일인가'를 가른다.</w:t>
      </w:r>
    </w:p>
    <w:p>
      <w:pPr>
        <w:pStyle w:val="ListBullet"/>
      </w:pPr>
      <w:r>
        <w:rPr>
          <w:rFonts w:ascii="Times New Roman" w:hAnsi="Times New Roman" w:eastAsia="Malgun Gothic"/>
          <w:b w:val="0"/>
          <w:i w:val="0"/>
          <w:sz w:val="22"/>
        </w:rPr>
        <w:t xml:space="preserve">연습: (tu에게, 구어) 먼저 전화할 수도 있었잖아. → ___ telefonare prima! → 정답: </w:t>
      </w:r>
      <w:r>
        <w:rPr>
          <w:rFonts w:ascii="Times New Roman" w:hAnsi="Times New Roman" w:eastAsia="Malgun Gothic"/>
          <w:b/>
          <w:i w:val="0"/>
          <w:sz w:val="22"/>
        </w:rPr>
        <w:t>Potevi</w:t>
      </w:r>
    </w:p>
    <w:p>
      <w:pPr>
        <w:keepNext/>
        <w:spacing w:before="160"/>
      </w:pPr>
      <w:r>
        <w:rPr>
          <w:rFonts w:ascii="Times New Roman" w:hAnsi="Times New Roman" w:eastAsia="Malgun Gothic"/>
          <w:b/>
          <w:i w:val="0"/>
          <w:color w:val="1F3864"/>
          <w:sz w:val="26"/>
        </w:rPr>
        <w:t>2. 남부 구어의 'a + 사람' 목적어 — «Io a Lucia l'ho vista due volte» (3부 7화 전위 구문, 6부 7화 우전위에 이어 — 이번엔 시칠리아식 전치사) → 동사 시제 가이드 3.6 목적어·부사 대명사의 위치, 8.4 낭독 팁 3 — 인물·지역별 동사 습관 참고</w:t>
      </w:r>
    </w:p>
    <w:p>
      <w:pPr>
        <w:pStyle w:val="ListBullet"/>
      </w:pPr>
      <w:r>
        <w:rPr>
          <w:rFonts w:ascii="Times New Roman" w:hAnsi="Times New Roman" w:eastAsia="Malgun Gothic"/>
          <w:b w:val="0"/>
          <w:i w:val="0"/>
          <w:sz w:val="22"/>
        </w:rPr>
        <w:t xml:space="preserve">규칙: 표준 이탈리아어에서 직접목적어에는 전치사가 붙지 않는다(Ho visto Lucia). 목적어를 앞으로 빼면 대명사로 다시 받는다: </w:t>
      </w:r>
      <w:r>
        <w:rPr>
          <w:rFonts w:ascii="Times New Roman" w:hAnsi="Times New Roman" w:eastAsia="Malgun Gothic"/>
          <w:b/>
          <w:i w:val="0"/>
          <w:sz w:val="22"/>
        </w:rPr>
        <w:t>Lucia l'ho vista due volte.</w:t>
      </w:r>
      <w:r>
        <w:rPr>
          <w:rFonts w:ascii="Times New Roman" w:hAnsi="Times New Roman" w:eastAsia="Malgun Gothic"/>
          <w:b w:val="0"/>
          <w:i w:val="0"/>
          <w:sz w:val="22"/>
        </w:rPr>
        <w:t xml:space="preserve"> 그런데 시칠리아·남부의 말에서는 </w:t>
      </w:r>
      <w:r>
        <w:rPr>
          <w:rFonts w:ascii="Times New Roman" w:hAnsi="Times New Roman" w:eastAsia="Malgun Gothic"/>
          <w:b/>
          <w:i w:val="0"/>
          <w:sz w:val="22"/>
        </w:rPr>
        <w:t>사람</w:t>
      </w:r>
      <w:r>
        <w:rPr>
          <w:rFonts w:ascii="Times New Roman" w:hAnsi="Times New Roman" w:eastAsia="Malgun Gothic"/>
          <w:b w:val="0"/>
          <w:i w:val="0"/>
          <w:sz w:val="22"/>
        </w:rPr>
        <w:t xml:space="preserve">인 직접목적어 앞에 </w:t>
      </w:r>
      <w:r>
        <w:rPr>
          <w:rFonts w:ascii="Times New Roman" w:hAnsi="Times New Roman" w:eastAsia="Malgun Gothic"/>
          <w:b/>
          <w:i w:val="0"/>
          <w:sz w:val="22"/>
        </w:rPr>
        <w:t>a</w:t>
      </w:r>
      <w:r>
        <w:rPr>
          <w:rFonts w:ascii="Times New Roman" w:hAnsi="Times New Roman" w:eastAsia="Malgun Gothic"/>
          <w:b w:val="0"/>
          <w:i w:val="0"/>
          <w:sz w:val="22"/>
        </w:rPr>
        <w:t xml:space="preserve">를 붙이는 일이 아주 흔하다: </w:t>
      </w:r>
      <w:r>
        <w:rPr>
          <w:rFonts w:ascii="Times New Roman" w:hAnsi="Times New Roman" w:eastAsia="Malgun Gothic"/>
          <w:b/>
          <w:i w:val="0"/>
          <w:sz w:val="22"/>
        </w:rPr>
        <w:t>A Lucia l'ho vista</w:t>
      </w:r>
      <w:r>
        <w:rPr>
          <w:rFonts w:ascii="Times New Roman" w:hAnsi="Times New Roman" w:eastAsia="Malgun Gothic"/>
          <w:b w:val="0"/>
          <w:i w:val="0"/>
          <w:sz w:val="22"/>
        </w:rPr>
        <w:t>, A mio figlio lo conosco. 스페인어의 a personal과 같은 현상으로, 표준 문법으로는 틀린 말이지만 남부 인물의 말투를 그대로 살리는 표지다. 과거분사는 여전히 앞의 l'(= Lucia)에 맞춰 vista.</w:t>
      </w:r>
    </w:p>
    <w:p>
      <w:pPr>
        <w:pStyle w:val="ListBullet"/>
      </w:pPr>
      <w:r>
        <w:rPr>
          <w:rFonts w:ascii="Times New Roman" w:hAnsi="Times New Roman" w:eastAsia="Malgun Gothic"/>
          <w:b w:val="0"/>
          <w:i w:val="0"/>
          <w:sz w:val="22"/>
        </w:rPr>
        <w:t xml:space="preserve">대본 분석: 마시노 «A chi? A me? Io a Lucia l'ho vista due volte.» — 바로 앞의 A chi? A me?(누구에게? 나에게?)는 사과를 '받는' 간접목적어라 표준어로도 a가 맞다. 그 흐름에 이어 직접목적어 Lucia에도 a가 붙었다. 표준어로는 </w:t>
      </w:r>
      <w:r>
        <w:rPr>
          <w:rFonts w:ascii="Times New Roman" w:hAnsi="Times New Roman" w:eastAsia="Malgun Gothic"/>
          <w:b/>
          <w:i w:val="0"/>
          <w:sz w:val="22"/>
        </w:rPr>
        <w:t>Io Lucia l'ho vista due volte.</w:t>
      </w:r>
      <w:r>
        <w:rPr>
          <w:rFonts w:ascii="Times New Roman" w:hAnsi="Times New Roman" w:eastAsia="Malgun Gothic"/>
          <w:b w:val="0"/>
          <w:i w:val="0"/>
          <w:sz w:val="22"/>
        </w:rPr>
        <w:t xml:space="preserve"> / 비교: 같은 장면의 표준적인 전위 «Il viadotto lo hanno lasciato a metà.», «La rete la finisco io.» — 사물 목적어에는 a가 붙지 않는다.</w:t>
      </w:r>
    </w:p>
    <w:p>
      <w:pPr>
        <w:pStyle w:val="ListBullet"/>
      </w:pPr>
      <w:r>
        <w:rPr>
          <w:rFonts w:ascii="Times New Roman" w:hAnsi="Times New Roman" w:eastAsia="Malgun Gothic"/>
          <w:b w:val="0"/>
          <w:i w:val="0"/>
          <w:sz w:val="22"/>
        </w:rPr>
        <w:t xml:space="preserve">연습: (표준어로 고치기) A Ghita la conosco da trent'anni. → ___ la conosco da trent'anni. → 정답: </w:t>
      </w:r>
      <w:r>
        <w:rPr>
          <w:rFonts w:ascii="Times New Roman" w:hAnsi="Times New Roman" w:eastAsia="Malgun Gothic"/>
          <w:b/>
          <w:i w:val="0"/>
          <w:sz w:val="22"/>
        </w:rPr>
        <w:t>Ghita</w:t>
      </w:r>
    </w:p>
    <w:p>
      <w:pPr>
        <w:keepNext/>
        <w:spacing w:before="160"/>
      </w:pPr>
      <w:r>
        <w:rPr>
          <w:rFonts w:ascii="Times New Roman" w:hAnsi="Times New Roman" w:eastAsia="Malgun Gothic"/>
          <w:b/>
          <w:i w:val="0"/>
          <w:color w:val="1F3864"/>
          <w:sz w:val="26"/>
        </w:rPr>
        <w:t>3. 심화: 구어의 quando + passato prossimo — «Quando ho finito questo filare» (4부 5화 'quando + 선립미래'에 이어 — 구어판) → 동사 시제 가이드 5.6 futuro semplice (단순미래)와 futuro anteriore (선립미래) 참고</w:t>
      </w:r>
    </w:p>
    <w:p>
      <w:pPr>
        <w:pStyle w:val="ListBullet"/>
      </w:pPr>
      <w:r>
        <w:rPr>
          <w:rFonts w:ascii="Times New Roman" w:hAnsi="Times New Roman" w:eastAsia="Malgun Gothic"/>
          <w:b w:val="0"/>
          <w:i w:val="0"/>
          <w:sz w:val="22"/>
        </w:rPr>
        <w:t xml:space="preserve">규칙: 미래의 두 일 가운데 먼저 끝날 일은 표준 문법으로 </w:t>
      </w:r>
      <w:r>
        <w:rPr>
          <w:rFonts w:ascii="Times New Roman" w:hAnsi="Times New Roman" w:eastAsia="Malgun Gothic"/>
          <w:b/>
          <w:i w:val="0"/>
          <w:sz w:val="22"/>
        </w:rPr>
        <w:t>선립미래</w:t>
      </w:r>
      <w:r>
        <w:rPr>
          <w:rFonts w:ascii="Times New Roman" w:hAnsi="Times New Roman" w:eastAsia="Malgun Gothic"/>
          <w:b w:val="0"/>
          <w:i w:val="0"/>
          <w:sz w:val="22"/>
        </w:rPr>
        <w:t xml:space="preserve">(quando avrò finito, lo berrò)다. 구어에서는 주절을 </w:t>
      </w:r>
      <w:r>
        <w:rPr>
          <w:rFonts w:ascii="Times New Roman" w:hAnsi="Times New Roman" w:eastAsia="Malgun Gothic"/>
          <w:b/>
          <w:i w:val="0"/>
          <w:sz w:val="22"/>
        </w:rPr>
        <w:t>현재</w:t>
      </w:r>
      <w:r>
        <w:rPr>
          <w:rFonts w:ascii="Times New Roman" w:hAnsi="Times New Roman" w:eastAsia="Malgun Gothic"/>
          <w:b w:val="0"/>
          <w:i w:val="0"/>
          <w:sz w:val="22"/>
        </w:rPr>
        <w:t xml:space="preserve">로, quando절을 </w:t>
      </w:r>
      <w:r>
        <w:rPr>
          <w:rFonts w:ascii="Times New Roman" w:hAnsi="Times New Roman" w:eastAsia="Malgun Gothic"/>
          <w:b/>
          <w:i w:val="0"/>
          <w:sz w:val="22"/>
        </w:rPr>
        <w:t>passato prossimo</w:t>
      </w:r>
      <w:r>
        <w:rPr>
          <w:rFonts w:ascii="Times New Roman" w:hAnsi="Times New Roman" w:eastAsia="Malgun Gothic"/>
          <w:b w:val="0"/>
          <w:i w:val="0"/>
          <w:sz w:val="22"/>
        </w:rPr>
        <w:t>로 바꿔 말하는 일이 많다: Quando ho finito, lo bevo. 끝남(완료)만 분명하면 시제는 가벼워진다. 같은 원리로 '~한 뒤에, ~하면'의 dopo che, appena에도 쓴다.</w:t>
      </w:r>
    </w:p>
    <w:p>
      <w:pPr>
        <w:pStyle w:val="ListBullet"/>
      </w:pPr>
      <w:r>
        <w:rPr>
          <w:rFonts w:ascii="Times New Roman" w:hAnsi="Times New Roman" w:eastAsia="Malgun Gothic"/>
          <w:b w:val="0"/>
          <w:i w:val="0"/>
          <w:sz w:val="22"/>
        </w:rPr>
        <w:t>대본 분석: 기타 «Fallo. Ma lo bevo dopo. Quando ho finito questo filare.» — 격식으로는 Lo berrò quando avrò finito questo filare. / 마시노 «Ora vai, che Rosalia non apre finché sei qua.» — finché + 현재로 '네가 여기 있는 한'. / 곧 할 일도 현재형: 렐레 «Vado a prenderlo?» — futuro 없이 바로 묻는 제안.</w:t>
      </w:r>
    </w:p>
    <w:p>
      <w:pPr>
        <w:pStyle w:val="ListBullet"/>
      </w:pPr>
      <w:r>
        <w:rPr>
          <w:rFonts w:ascii="Times New Roman" w:hAnsi="Times New Roman" w:eastAsia="Malgun Gothic"/>
          <w:b w:val="0"/>
          <w:i w:val="0"/>
          <w:sz w:val="22"/>
        </w:rPr>
        <w:t xml:space="preserve">연습: (구어) 숙제 끝나면 나갈게. → Quando ___ (finire) i compiti, esco. → 정답: </w:t>
      </w:r>
      <w:r>
        <w:rPr>
          <w:rFonts w:ascii="Times New Roman" w:hAnsi="Times New Roman" w:eastAsia="Malgun Gothic"/>
          <w:b/>
          <w:i w:val="0"/>
          <w:sz w:val="22"/>
        </w:rPr>
        <w:t>ho finito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이번 주 알레시오가 찾아간 사람들은 그의 커피를 어떻게 받았나요?</w:t>
      </w:r>
    </w:p>
    <w:p>
      <w:pPr>
        <w:pStyle w:val="ListBullet2"/>
      </w:pPr>
      <w:r>
        <w:rPr>
          <w:rFonts w:ascii="Times New Roman" w:hAnsi="Times New Roman" w:eastAsia="Malgun Gothic"/>
          <w:b w:val="0"/>
          <w:i w:val="0"/>
          <w:sz w:val="22"/>
        </w:rPr>
        <w:t>답: 비토는 마셨다('느리지만 제대로다'). 마시노는 마셨지만 용서하지 않는다고 했고, 로살리아는 좌판 셔터를 내렸으며, 누초는 어머니 대신 마셨다. 기타는 다 마칠 때까지 담벼락 위에서 식게 두었다. 넬라 트로바토는 문을 열지 않았고, 로레다나 루소토는 거절하고 나갔으며, 딸 자다는 밤 근무를 마쳐 추워서 마셨다.</w:t>
      </w:r>
    </w:p>
    <w:p>
      <w:pPr>
        <w:pStyle w:val="ListBullet"/>
      </w:pPr>
      <w:r>
        <w:rPr>
          <w:rFonts w:ascii="Times New Roman" w:hAnsi="Times New Roman" w:eastAsia="Malgun Gothic"/>
          <w:b w:val="0"/>
          <w:i w:val="0"/>
          <w:sz w:val="22"/>
        </w:rPr>
        <w:t>질문 2: 알레시오가 로레다나에게 5년 전에 한 거짓말은 무엇이고, 이번에 밝힌 진실은 무엇인가요?</w:t>
      </w:r>
    </w:p>
    <w:p>
      <w:pPr>
        <w:pStyle w:val="ListBullet2"/>
      </w:pPr>
      <w:r>
        <w:rPr>
          <w:rFonts w:ascii="Times New Roman" w:hAnsi="Times New Roman" w:eastAsia="Malgun Gothic"/>
          <w:b w:val="0"/>
          <w:i w:val="0"/>
          <w:sz w:val="22"/>
        </w:rPr>
        <w:t>답: 2016년 '오렌지의 밤'에 그녀 가족의 거처를 누가 알렸느냐는 물음에 '확인되지 않는다(Non risulta)'고 답했지만, 사실은 2016년 2월부터 알고 있었다. 동료가 찾아 종이에 적어 준 이름은 그의 어린 시절 친구 변호사 파올로 세라였고, 그는 처음엔 재판을, 나중엔 친구를 보호하려고, 그 뒤엔 이용하려고 그를 고발하지 않았다.</w:t>
      </w:r>
    </w:p>
    <w:p>
      <w:pPr>
        <w:pStyle w:val="ListBullet"/>
      </w:pPr>
      <w:r>
        <w:rPr>
          <w:rFonts w:ascii="Times New Roman" w:hAnsi="Times New Roman" w:eastAsia="Malgun Gothic"/>
          <w:b w:val="0"/>
          <w:i w:val="0"/>
          <w:sz w:val="22"/>
        </w:rPr>
        <w:t>질문 3: 안나는 콰지모도의 시구 '틴다리, 너는 온화하다고 나는 안다'를 어떻게 풀이하고, 아들에게 무엇을 말하나요?</w:t>
      </w:r>
    </w:p>
    <w:p>
      <w:pPr>
        <w:pStyle w:val="ListBullet2"/>
      </w:pPr>
      <w:r>
        <w:rPr>
          <w:rFonts w:ascii="Times New Roman" w:hAnsi="Times New Roman" w:eastAsia="Malgun Gothic"/>
          <w:b w:val="0"/>
          <w:i w:val="0"/>
          <w:sz w:val="22"/>
        </w:rPr>
        <w:t>답: 멀리 있을 때 고향은 온화하게 기억되지만 돌아오면 바람이 분다고 풀이한다. 아들이 '돌아왔더니 바람이 분다'고 하자, 그래도 대통령 관저 차와 리본 달린 화환이 아니라 걸어서 돌아왔다는 것을 사람들은, 문을 열지 않는 사람들까지도 본다며 '잘했다'고 한다. 그리고 그 혀로 이제 18일 검찰청에서 옳은 말을 하라고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