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2화 — 「담합의 지도」 (La mappa del cartello)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리날디(31세, 밀라노 검찰청 파견 검사) / 카테리나 '리나' 리시(39세, 재무경찰 수사관, 밀라노 파견) / 스테파노 브람빌라(40세, 밀라노 검찰청 경제범죄 전문 검사) / 마리사 콜롬보(58세, 밀라노 검찰청 차장검사) / 세르조 브루사(재무경찰 밀라노 원사, 밀라노 토박이, 신규) / 피에란젤로 로타(베르가모 건설사 «Edil Orobica» 대표, 참고인, 신규) / 시우라 아델레 브리비오(셋방 주인) / 안나 리날디(어머니, 전화) / 니콜라 리날디(아버지, 전화) / 다비데 로카시오(토레네라 DDA 선배 검사, 전화) / 키아라 비탈레(기자,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1화로부터 두 달 뒤, 2016년 9월 12일(월)부터 9월 23일(금)까지, 밀라노. 8월 중순 알레시오는 페라고스토에 토레네라에 다녀왔다. 리나는 7월부터 재무경찰 밀라노 경제금융경찰대 사무실과 정의궁 4층을 오가며, 피두치아리아 카스텔로에 대한 서류 제출 명령(7월 말)으로 받은 자료와 몰타 당국에 보낸 사법공조 요청의 첫 회신, 그리고 해협 대교 진입 고가도로 입찰 참가사들의 은행 기록을 맞추고 있다. 토레네라에서는 9월 19일 대재판 판결 이유서가 공개된다.</w:t>
      </w:r>
    </w:p>
    <w:p>
      <w:pPr>
        <w:keepNext/>
        <w:spacing w:before="320" w:after="140"/>
      </w:pPr>
      <w:r>
        <w:rPr>
          <w:rFonts w:ascii="Times New Roman" w:hAnsi="Times New Roman" w:eastAsia="Malgun Gothic"/>
          <w:b/>
          <w:i w:val="0"/>
          <w:color w:val="1F3864"/>
          <w:sz w:val="26"/>
        </w:rPr>
        <w:t>장면 1 — 9월 12일(월) 아침, 정의궁 419호: 벽 위의 지도</w:t>
      </w:r>
    </w:p>
    <w:p>
      <w:pPr>
        <w:spacing w:before="0" w:after="110" w:line="300" w:lineRule="auto"/>
      </w:pPr>
      <w:r>
        <w:rPr>
          <w:rFonts w:ascii="Times New Roman" w:hAnsi="Times New Roman" w:eastAsia="Malgun Gothic"/>
          <w:b w:val="0"/>
          <w:i/>
          <w:color w:val="555555"/>
          <w:sz w:val="22"/>
        </w:rPr>
        <w:t>(Una saletta riunioni al quarto piano, la 419, requisita da Rina a fine luglio. Sulla parete lunga, tre fogli di carta da pacchi uniti con lo scotch: cerchi, frecce, nomi di società. Quattro colori di pennarello, gli stessi di Torrenera. Sul tavolo, scatoloni di estratti conto e un portatile. Rina, in piedi su una sedia, attacca un ultimo foglio. Entra Alessio con due bicchierini della macchinetta.)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Scendi da lì. Se cadi, la Finanza mi fa causa.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La Finanza non fa causa, fa verbali. </w:t>
      </w:r>
      <w:r>
        <w:rPr>
          <w:rFonts w:ascii="Times New Roman" w:hAnsi="Times New Roman" w:eastAsia="Malgun Gothic"/>
          <w:b w:val="0"/>
          <w:i/>
          <w:color w:val="555555"/>
          <w:sz w:val="22"/>
        </w:rPr>
        <w:t>(scende)</w:t>
      </w:r>
      <w:r>
        <w:rPr>
          <w:rFonts w:ascii="Times New Roman" w:hAnsi="Times New Roman" w:eastAsia="Malgun Gothic"/>
          <w:b w:val="0"/>
          <w:i w:val="0"/>
          <w:sz w:val="22"/>
        </w:rPr>
        <w:t xml:space="preserve"> Guarda. Finito stanotte.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Stanotte?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maresciallo Brusa è andato a casa alle due. Io alle quattro. Il custode mi ha chiesto se volevo il letto da campo.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 dà un bicchierino)</w:t>
      </w:r>
      <w:r>
        <w:rPr>
          <w:rFonts w:ascii="Times New Roman" w:hAnsi="Times New Roman" w:eastAsia="Malgun Gothic"/>
          <w:b w:val="0"/>
          <w:i w:val="0"/>
          <w:sz w:val="22"/>
        </w:rPr>
        <w:t xml:space="preserve"> Allora raccontamela dall'inizio. Come se fossi Brambilla.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Come se fossi Brambilla: lentamente e con la faccia scettica. </w:t>
      </w:r>
      <w:r>
        <w:rPr>
          <w:rFonts w:ascii="Times New Roman" w:hAnsi="Times New Roman" w:eastAsia="Malgun Gothic"/>
          <w:b w:val="0"/>
          <w:i/>
          <w:color w:val="555555"/>
          <w:sz w:val="22"/>
        </w:rPr>
        <w:t>(prende un pennarello)</w:t>
      </w:r>
      <w:r>
        <w:rPr>
          <w:rFonts w:ascii="Times New Roman" w:hAnsi="Times New Roman" w:eastAsia="Malgun Gothic"/>
          <w:b w:val="0"/>
          <w:i w:val="0"/>
          <w:sz w:val="22"/>
        </w:rPr>
        <w:t xml:space="preserve"> Allora. In basso a destra, verde, la Sicilia. Qui c'è la famiglia che abbiamo processato. Accanto, blu, il gruppo Salemi: Salemi Grandi Costruzioni, Ecoservizi Sud, l'Ionica Terminal.</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in alto?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In alto, giallo, Milano. La Costruzioni Lombarde Riunite. Sede in viale Monza, seicento dipendenti, fatturato quattrocento milioni. Ponti, autostrade, metropolitane.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c'entrano con Salemi?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Tutto. Nel 2014 la Stretto Infrastrutture, la società pubblica del ponte, bandisce la gara per il primo lotto dei viadotti di accesso, lato Sicilia. Quello che passa sopra Scala Marina.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paese di Masino Caruso.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Quello. Base d'asta duecentododici milioni. Vince il Consorzio Viadotti Ionici. Dentro al consorzio: Lombarde Riunite al sessanta per cento, Salemi Grandi Costruzioni al quaranta.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Un'impresa del Nord e una del Sud che si mettono insieme. È legale.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È legalissimo. Guarda però gli sconti. </w:t>
      </w:r>
      <w:r>
        <w:rPr>
          <w:rFonts w:ascii="Times New Roman" w:hAnsi="Times New Roman" w:eastAsia="Malgun Gothic"/>
          <w:b w:val="0"/>
          <w:i/>
          <w:color w:val="555555"/>
          <w:sz w:val="22"/>
        </w:rPr>
        <w:t>(indica una colonna di numeri)</w:t>
      </w:r>
      <w:r>
        <w:rPr>
          <w:rFonts w:ascii="Times New Roman" w:hAnsi="Times New Roman" w:eastAsia="Malgun Gothic"/>
          <w:b w:val="0"/>
          <w:i w:val="0"/>
          <w:sz w:val="22"/>
        </w:rPr>
        <w:t xml:space="preserve"> Il consorzio vince con un ribasso del quattro virgola uno per cento. Gli altri quattro concorrenti: tre virgola due, due virgola nove, due virgola sette, due virgola cinque.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Tutti vicini.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Tutti vicini e tutti sotto. In una gara vera, per un lavoro così, i ribassi vanno dal dieci al venticinque per cento. Qui nessuno ha voluto vincere. Tranne 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Offerte di appoggio.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Offerte di comodo. Ognuno fa finta di concorrere, e poi viene pagato. </w:t>
      </w:r>
      <w:r>
        <w:rPr>
          <w:rFonts w:ascii="Times New Roman" w:hAnsi="Times New Roman" w:eastAsia="Malgun Gothic"/>
          <w:b w:val="0"/>
          <w:i/>
          <w:color w:val="555555"/>
          <w:sz w:val="22"/>
        </w:rPr>
        <w:t>(sposta il dito su una freccia arancione)</w:t>
      </w:r>
      <w:r>
        <w:rPr>
          <w:rFonts w:ascii="Times New Roman" w:hAnsi="Times New Roman" w:eastAsia="Malgun Gothic"/>
          <w:b w:val="0"/>
          <w:i w:val="0"/>
          <w:sz w:val="22"/>
        </w:rPr>
        <w:t xml:space="preserve"> Ed ecco come. Sei mesi dopo, il consorzio vincitore dà subappalti a tre dei quattro perdenti. Undici milioni alla Edil Orobica di Bergamo. Sette a una ditta di Brescia. E il movimento terra a 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Alla Movimenti Terra Iblea.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Alla Movimenti Terra Iblea. Quella dei trecentoquarantamila euro della contabilità di Russotto. </w:t>
      </w:r>
      <w:r>
        <w:rPr>
          <w:rFonts w:ascii="Times New Roman" w:hAnsi="Times New Roman" w:eastAsia="Malgun Gothic"/>
          <w:b w:val="0"/>
          <w:i/>
          <w:color w:val="555555"/>
          <w:sz w:val="22"/>
        </w:rPr>
        <w:t>(posa il pennarello)</w:t>
      </w:r>
      <w:r>
        <w:rPr>
          <w:rFonts w:ascii="Times New Roman" w:hAnsi="Times New Roman" w:eastAsia="Malgun Gothic"/>
          <w:b w:val="0"/>
          <w:i w:val="0"/>
          <w:sz w:val="22"/>
        </w:rPr>
        <w:t xml:space="preserve"> Non è una gara, Alessio. È una torta tagliata prima di entrare in pasticceria.</w:t>
      </w:r>
    </w:p>
    <w:p>
      <w:pPr>
        <w:keepNext/>
        <w:spacing w:before="320" w:after="140"/>
      </w:pPr>
      <w:r>
        <w:rPr>
          <w:rFonts w:ascii="Times New Roman" w:hAnsi="Times New Roman" w:eastAsia="Malgun Gothic"/>
          <w:b/>
          <w:i w:val="0"/>
          <w:color w:val="1F3864"/>
          <w:sz w:val="26"/>
        </w:rPr>
        <w:t>장면 2 — 같은 날 오전, 419호: 브루사 원사와 은행 기록</w:t>
      </w:r>
    </w:p>
    <w:p>
      <w:pPr>
        <w:spacing w:before="0" w:after="110" w:line="300" w:lineRule="auto"/>
      </w:pPr>
      <w:r>
        <w:rPr>
          <w:rFonts w:ascii="Times New Roman" w:hAnsi="Times New Roman" w:eastAsia="Malgun Gothic"/>
          <w:b w:val="0"/>
          <w:i/>
          <w:color w:val="555555"/>
          <w:sz w:val="22"/>
        </w:rPr>
        <w:t>(Entra il maresciallo Sergio Brusa: cinquantacinque anni, baffi grigi, giacca a quadretti sopra la divisa, un sacchetto di carta in mano. Milanese di Lambrate, trent'anni di Finanza.)</w:t>
      </w:r>
    </w:p>
    <w:p>
      <w:pPr>
        <w:spacing w:before="0" w:after="110" w:line="300" w:lineRule="auto"/>
      </w:pPr>
      <w:r>
        <w:rPr>
          <w:rFonts w:ascii="Times New Roman" w:hAnsi="Times New Roman" w:eastAsia="Malgun Gothic"/>
          <w:b/>
          <w:i w:val="0"/>
          <w:sz w:val="22"/>
        </w:rPr>
        <w:t xml:space="preserve">Brusa: </w:t>
      </w:r>
      <w:r>
        <w:rPr>
          <w:rFonts w:ascii="Times New Roman" w:hAnsi="Times New Roman" w:eastAsia="Malgun Gothic"/>
          <w:b w:val="0"/>
          <w:i w:val="0"/>
          <w:sz w:val="22"/>
        </w:rPr>
        <w:t>Buongiorno, dottore. Buongiorno, la Rina. Ho portato le brioche, che ieri sera la Rina ha cenato con i crackers.</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Maresciallo, gliel'ho detto: Lisi. O Rina. Senza «la».</w:t>
      </w:r>
    </w:p>
    <w:p>
      <w:pPr>
        <w:spacing w:before="0" w:after="110" w:line="300" w:lineRule="auto"/>
      </w:pPr>
      <w:r>
        <w:rPr>
          <w:rFonts w:ascii="Times New Roman" w:hAnsi="Times New Roman" w:eastAsia="Malgun Gothic"/>
          <w:b/>
          <w:i w:val="0"/>
          <w:sz w:val="22"/>
        </w:rPr>
        <w:t xml:space="preserve">Brusa: </w:t>
      </w:r>
      <w:r>
        <w:rPr>
          <w:rFonts w:ascii="Times New Roman" w:hAnsi="Times New Roman" w:eastAsia="Malgun Gothic"/>
          <w:b w:val="0"/>
          <w:i w:val="0"/>
          <w:sz w:val="22"/>
        </w:rPr>
        <w:t>Qui da noi si dice così, neh. La Rina, il Brambilla, la Colombo. Se no pare che non ci conosciamo.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io?</w:t>
      </w:r>
    </w:p>
    <w:p>
      <w:pPr>
        <w:spacing w:before="0" w:after="110" w:line="300" w:lineRule="auto"/>
      </w:pPr>
      <w:r>
        <w:rPr>
          <w:rFonts w:ascii="Times New Roman" w:hAnsi="Times New Roman" w:eastAsia="Malgun Gothic"/>
          <w:b/>
          <w:i w:val="0"/>
          <w:sz w:val="22"/>
        </w:rPr>
        <w:t xml:space="preserve">Brusa: </w:t>
      </w:r>
      <w:r>
        <w:rPr>
          <w:rFonts w:ascii="Times New Roman" w:hAnsi="Times New Roman" w:eastAsia="Malgun Gothic"/>
          <w:b w:val="0"/>
          <w:i w:val="0"/>
          <w:sz w:val="22"/>
        </w:rPr>
        <w:t xml:space="preserve">Lei è «il dottore». Il siciliano. </w:t>
      </w:r>
      <w:r>
        <w:rPr>
          <w:rFonts w:ascii="Times New Roman" w:hAnsi="Times New Roman" w:eastAsia="Malgun Gothic"/>
          <w:b w:val="0"/>
          <w:i/>
          <w:color w:val="555555"/>
          <w:sz w:val="22"/>
        </w:rPr>
        <w:t>(ride, apre il sacchetto)</w:t>
      </w:r>
      <w:r>
        <w:rPr>
          <w:rFonts w:ascii="Times New Roman" w:hAnsi="Times New Roman" w:eastAsia="Malgun Gothic"/>
          <w:b w:val="0"/>
          <w:i w:val="0"/>
          <w:sz w:val="22"/>
        </w:rPr>
        <w:t xml:space="preserve"> Allora: ho finito i bonifici della Lombarde. Quelli in uscita, dal 2013 al 2016.</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Brusa: </w:t>
      </w:r>
      <w:r>
        <w:rPr>
          <w:rFonts w:ascii="Times New Roman" w:hAnsi="Times New Roman" w:eastAsia="Malgun Gothic"/>
          <w:b w:val="0"/>
          <w:i w:val="0"/>
          <w:sz w:val="22"/>
        </w:rPr>
        <w:t>E c'è una cosa che non mi piace. Consulenze. La Lombarde paga uno studio di consulenza qui in centro, lo Studio Martinelli &amp; Associati, corso di Porta Romana. Un milione e ottocentomila euro in tre anni. Per «analisi di fattibilità ambientale del lotto uno».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lo studio cosa ha analizzato?</w:t>
      </w:r>
    </w:p>
    <w:p>
      <w:pPr>
        <w:spacing w:before="0" w:after="110" w:line="300" w:lineRule="auto"/>
      </w:pPr>
      <w:r>
        <w:rPr>
          <w:rFonts w:ascii="Times New Roman" w:hAnsi="Times New Roman" w:eastAsia="Malgun Gothic"/>
          <w:b/>
          <w:i w:val="0"/>
          <w:sz w:val="22"/>
        </w:rPr>
        <w:t xml:space="preserve">Brusa: </w:t>
      </w:r>
      <w:r>
        <w:rPr>
          <w:rFonts w:ascii="Times New Roman" w:hAnsi="Times New Roman" w:eastAsia="Malgun Gothic"/>
          <w:b w:val="0"/>
          <w:i w:val="0"/>
          <w:sz w:val="22"/>
        </w:rPr>
        <w:t>Niente. Ho chiesto le relazioni: dodici pagine in tutto. Copiate, per metà, dal sito del Ministero. Ho fatto la prova con Google, neh, come fa mio figlio coi compiti.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 soldi dove vanno, dallo studio?</w:t>
      </w:r>
    </w:p>
    <w:p>
      <w:pPr>
        <w:spacing w:before="0" w:after="110" w:line="300" w:lineRule="auto"/>
      </w:pPr>
      <w:r>
        <w:rPr>
          <w:rFonts w:ascii="Times New Roman" w:hAnsi="Times New Roman" w:eastAsia="Malgun Gothic"/>
          <w:b/>
          <w:i w:val="0"/>
          <w:sz w:val="22"/>
        </w:rPr>
        <w:t xml:space="preserve">Brusa: </w:t>
      </w:r>
      <w:r>
        <w:rPr>
          <w:rFonts w:ascii="Times New Roman" w:hAnsi="Times New Roman" w:eastAsia="Malgun Gothic"/>
          <w:b w:val="0"/>
          <w:i w:val="0"/>
          <w:sz w:val="22"/>
        </w:rPr>
        <w:t>Qui viene il bello. Lo Studio Martinelli gira tutto, entro dieci giorni ogni volta, a una società di Malta.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Meridiana.</w:t>
      </w:r>
    </w:p>
    <w:p>
      <w:pPr>
        <w:spacing w:before="0" w:after="110" w:line="300" w:lineRule="auto"/>
      </w:pPr>
      <w:r>
        <w:rPr>
          <w:rFonts w:ascii="Times New Roman" w:hAnsi="Times New Roman" w:eastAsia="Malgun Gothic"/>
          <w:b/>
          <w:i w:val="0"/>
          <w:sz w:val="22"/>
        </w:rPr>
        <w:t xml:space="preserve">Brusa: </w:t>
      </w:r>
      <w:r>
        <w:rPr>
          <w:rFonts w:ascii="Times New Roman" w:hAnsi="Times New Roman" w:eastAsia="Malgun Gothic"/>
          <w:b w:val="0"/>
          <w:i w:val="0"/>
          <w:sz w:val="22"/>
        </w:rPr>
        <w:t>La Meridiana Holding Limited. La signora Rina me l'aveva detto che l'avrei trovata. Io non ci credevo.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Quindi i soldi di Milano vanno a Malta.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E i soldi di Salemi vanno a Malta. Lo sapevamo da Torrenera. </w:t>
      </w:r>
      <w:r>
        <w:rPr>
          <w:rFonts w:ascii="Times New Roman" w:hAnsi="Times New Roman" w:eastAsia="Malgun Gothic"/>
          <w:b w:val="0"/>
          <w:i/>
          <w:color w:val="555555"/>
          <w:sz w:val="22"/>
        </w:rPr>
        <w:t>(disegna una freccia gialla che scende verso il cerchio rosso)</w:t>
      </w:r>
      <w:r>
        <w:rPr>
          <w:rFonts w:ascii="Times New Roman" w:hAnsi="Times New Roman" w:eastAsia="Malgun Gothic"/>
          <w:b w:val="0"/>
          <w:i w:val="0"/>
          <w:sz w:val="22"/>
        </w:rPr>
        <w:t xml:space="preserve"> Adesso sappiamo che a Malta si incontrano. Nord e Sud nello stesso conto.</w:t>
      </w:r>
    </w:p>
    <w:p>
      <w:pPr>
        <w:spacing w:before="0" w:after="110" w:line="300" w:lineRule="auto"/>
      </w:pPr>
      <w:r>
        <w:rPr>
          <w:rFonts w:ascii="Times New Roman" w:hAnsi="Times New Roman" w:eastAsia="Malgun Gothic"/>
          <w:b/>
          <w:i w:val="0"/>
          <w:sz w:val="22"/>
        </w:rPr>
        <w:t xml:space="preserve">Brusa: </w:t>
      </w:r>
      <w:r>
        <w:rPr>
          <w:rFonts w:ascii="Times New Roman" w:hAnsi="Times New Roman" w:eastAsia="Malgun Gothic"/>
          <w:b w:val="0"/>
          <w:i w:val="0"/>
          <w:sz w:val="22"/>
        </w:rPr>
        <w:t>Io in trent'anni ho visto tante cose, dottore. Ma un'impresa di Milano e una famiglia siciliana nello stesso salvadanaio, così pulito, con la ricevuta, non l'avevo mai visto.</w:t>
      </w:r>
    </w:p>
    <w:p>
      <w:pPr>
        <w:spacing w:before="0" w:after="110" w:line="300" w:lineRule="auto"/>
      </w:pPr>
      <w:r>
        <w:rPr>
          <w:rFonts w:ascii="Times New Roman" w:hAnsi="Times New Roman" w:eastAsia="Malgun Gothic"/>
          <w:b w:val="0"/>
          <w:i/>
          <w:color w:val="555555"/>
          <w:sz w:val="22"/>
        </w:rPr>
        <w:t>(Alessio si avvicina alla parete. Mette il dito sul cerchio rosso di Malta, poi lo fa scorrere verso un angolo del foglio rimasto bianco.)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da Malta? Dove vanno?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Da Malta verso l'alto, all'Ionica Terminal, lo sappiamo. Verso destra, alla Fondazione Aurora a Roma, lo sappiamo. </w:t>
      </w:r>
      <w:r>
        <w:rPr>
          <w:rFonts w:ascii="Times New Roman" w:hAnsi="Times New Roman" w:eastAsia="Malgun Gothic"/>
          <w:b w:val="0"/>
          <w:i/>
          <w:color w:val="555555"/>
          <w:sz w:val="22"/>
        </w:rPr>
        <w:t>(tocca l'angolo bianco)</w:t>
      </w:r>
      <w:r>
        <w:rPr>
          <w:rFonts w:ascii="Times New Roman" w:hAnsi="Times New Roman" w:eastAsia="Malgun Gothic"/>
          <w:b w:val="0"/>
          <w:i w:val="0"/>
          <w:sz w:val="22"/>
        </w:rPr>
        <w:t xml:space="preserve"> E poi c'è questo. Trecento bonifici piccoli, dal 2014. Tutti da Aurora. Tutti a Roma. Non ho ancora finito.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Finiscilo.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finisco. Ma prima lo dici a Brambilla. Non voglio che lo legga sulla parete senza che nessuno gliel'abbia detto.</w:t>
      </w:r>
    </w:p>
    <w:p>
      <w:pPr>
        <w:keepNext/>
        <w:spacing w:before="320" w:after="140"/>
      </w:pPr>
      <w:r>
        <w:rPr>
          <w:rFonts w:ascii="Times New Roman" w:hAnsi="Times New Roman" w:eastAsia="Malgun Gothic"/>
          <w:b/>
          <w:i w:val="0"/>
          <w:color w:val="1F3864"/>
          <w:sz w:val="26"/>
        </w:rPr>
        <w:t>장면 3 — 같은 날 오후, 브람빌라의 421호: '나는 안다'와 '선생'</w:t>
      </w:r>
    </w:p>
    <w:p>
      <w:pPr>
        <w:spacing w:before="0" w:after="110" w:line="300" w:lineRule="auto"/>
      </w:pPr>
      <w:r>
        <w:rPr>
          <w:rFonts w:ascii="Times New Roman" w:hAnsi="Times New Roman" w:eastAsia="Malgun Gothic"/>
          <w:b w:val="0"/>
          <w:i/>
          <w:color w:val="555555"/>
          <w:sz w:val="22"/>
        </w:rPr>
        <w:t>(La stanza di Brambilla: ordinata, una pianta di basilico sul davanzale, il casco appeso all'attaccapanni, un disegno di bambino attaccato al monitor. Brambilla legge i fogli stampati da Rina. Alessio è in piedi.)</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Siediti, Rinaldi. Mi fai venire il mal di collo.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Allora?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Allora la tua finanziera è brava. Brava davvero. I ribassi sono sospetti, i subappalti sono sospetti, le consulenze dello Studio Martinelli sono sospettissime.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Ma «sospetto» non è una parola del codice. Un ribasso basso può dire che si sono messi d'accordo. Oppure che il prezzo base era già stretto e nessuno ci guadagnava. Un subappalto al perdente può essere una ricompensa. Oppure il perdente era l'unico con le macchine giuste in zona.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Cinque imprese, cinque ribassi in un punto e mezzo. Stefano, lo sai anche tu.</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color w:val="555555"/>
          <w:sz w:val="22"/>
        </w:rPr>
        <w:t>(posa i fogli)</w:t>
      </w:r>
      <w:r>
        <w:rPr>
          <w:rFonts w:ascii="Times New Roman" w:hAnsi="Times New Roman" w:eastAsia="Malgun Gothic"/>
          <w:b w:val="0"/>
          <w:i w:val="0"/>
          <w:sz w:val="22"/>
        </w:rPr>
        <w:t xml:space="preserve"> Ecco. Ci siamo.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«Lo sai anche tu.» Voi dal Sud dite «lo so» come noi diciamo buongiorno. Io no. Io non lo so. Io ho un sospetto e una parete di carta da pacchi.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cosa ti serve per saperlo?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Uno che era al tavolo. Uno che mi dica: il giorno tale, al ristorante tale, ci siamo divisi la torta. E il nome di chi ha tagliato.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titolare della Edil Orobica. Undici milioni di subappalto. Uno che ha preso la sua fetta ha sempre paura di perderla.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 xml:space="preserve">Rota. Pierangelo Rota. </w:t>
      </w:r>
      <w:r>
        <w:rPr>
          <w:rFonts w:ascii="Times New Roman" w:hAnsi="Times New Roman" w:eastAsia="Malgun Gothic"/>
          <w:b w:val="0"/>
          <w:i/>
          <w:color w:val="555555"/>
          <w:sz w:val="22"/>
        </w:rPr>
        <w:t>(apre un cassetto, tira fuori una cartellina)</w:t>
      </w:r>
      <w:r>
        <w:rPr>
          <w:rFonts w:ascii="Times New Roman" w:hAnsi="Times New Roman" w:eastAsia="Malgun Gothic"/>
          <w:b w:val="0"/>
          <w:i w:val="0"/>
          <w:sz w:val="22"/>
        </w:rPr>
        <w:t xml:space="preserve"> Lo conosco. L'ho avuto in un'inchiesta sulle tangenziali nel 2011. Uno che parla, se gli fai capire che l'alternativa è peggio.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l'alternativa è peggio?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 xml:space="preserve">L'alternativa è la turbativa d'asta, l'associazione a delinquere e l'esclusione da tutte le gare pubbliche per anni. Per uno che vive di gare, è la morte.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sentiamo come persona informata sui fatti. Non come indagato. Non ancora.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E lo sento io. Tu stai zitto.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Perché se Rota sente un accento siciliano nella stanza pensa alla mafia, si spaventa e si chiude. Se sente me, pensa ai soldi. E di soldi parla volentieri.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Hai ragione.</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Un pm siciliano che dice «hai ragione» a uno di Milano. È più unico che raro. Me lo segno sul calendario.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Segnatelo. Non ricapita.</w:t>
      </w:r>
    </w:p>
    <w:p>
      <w:pPr>
        <w:keepNext/>
        <w:spacing w:before="320" w:after="140"/>
      </w:pPr>
      <w:r>
        <w:rPr>
          <w:rFonts w:ascii="Times New Roman" w:hAnsi="Times New Roman" w:eastAsia="Malgun Gothic"/>
          <w:b/>
          <w:i w:val="0"/>
          <w:color w:val="1F3864"/>
          <w:sz w:val="26"/>
        </w:rPr>
        <w:t>장면 4 — 9월 17일(토) 아침, 비아 비제바노: 월세, 음식물 쓰레기, 그리고 집에서 온 전화</w:t>
      </w:r>
    </w:p>
    <w:p>
      <w:pPr>
        <w:spacing w:before="0" w:after="110" w:line="300" w:lineRule="auto"/>
      </w:pPr>
      <w:r>
        <w:rPr>
          <w:rFonts w:ascii="Times New Roman" w:hAnsi="Times New Roman" w:eastAsia="Malgun Gothic"/>
          <w:b w:val="0"/>
          <w:i/>
          <w:color w:val="555555"/>
          <w:sz w:val="22"/>
        </w:rPr>
        <w:t>(Il ballatoio di via Vigevano. Sabato, sole basso, qualcuno stende le lenzuola. Alessio, in tuta, esce con un sacchetto della spazzatura. Sulla porta accanto, la sciura Adele, in vestaglia a fiori e pantofole, lo aspetta con le braccia incrociate.)</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Dottore. Buongiorno.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signora Adele.</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Quel sacchetto lì, cos'è?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Umido.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 xml:space="preserve">Umido. Di sabato. </w:t>
      </w:r>
      <w:r>
        <w:rPr>
          <w:rFonts w:ascii="Times New Roman" w:hAnsi="Times New Roman" w:eastAsia="Malgun Gothic"/>
          <w:b w:val="0"/>
          <w:i/>
          <w:color w:val="555555"/>
          <w:sz w:val="22"/>
        </w:rPr>
        <w:t>(sospira)</w:t>
      </w:r>
      <w:r>
        <w:rPr>
          <w:rFonts w:ascii="Times New Roman" w:hAnsi="Times New Roman" w:eastAsia="Malgun Gothic"/>
          <w:b w:val="0"/>
          <w:i w:val="0"/>
          <w:sz w:val="22"/>
        </w:rPr>
        <w:t xml:space="preserve"> L'umido è martedì e venerdì, dottore. Glielo avevo detto a luglio, neh?</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l'aveva detto. Ieri sera sono uscito dall'ufficio alle undici.</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 xml:space="preserve">E io cosa ci posso fare? Il bidone marrone non lo sa che lei lavora tanto. </w:t>
      </w:r>
      <w:r>
        <w:rPr>
          <w:rFonts w:ascii="Times New Roman" w:hAnsi="Times New Roman" w:eastAsia="Malgun Gothic"/>
          <w:b w:val="0"/>
          <w:i/>
          <w:color w:val="555555"/>
          <w:sz w:val="22"/>
        </w:rPr>
        <w:t>(prende il sacchetto dalle sue mani)</w:t>
      </w:r>
      <w:r>
        <w:rPr>
          <w:rFonts w:ascii="Times New Roman" w:hAnsi="Times New Roman" w:eastAsia="Malgun Gothic"/>
          <w:b w:val="0"/>
          <w:i w:val="0"/>
          <w:sz w:val="22"/>
        </w:rPr>
        <w:t xml:space="preserve"> Me lo dia. Lo metto nel mio freezer fino a martedì.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Non so cosa dire.</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Dica «grazie» e basta. E poi un'altra cosa. L'affitto di settembre non è arrivato.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fatto il bonifico il primo.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Allora la banca se l'è mangiato. Lo controlli, neh. Che barba, queste banche. Una volta si pagava in mano, si guardava in faccia e si beveva un caffè.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Adesso lo controllo. Mi scusi.</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color w:val="555555"/>
          <w:sz w:val="22"/>
        </w:rPr>
        <w:t>(entra in casa, poi si riaffaccia)</w:t>
      </w:r>
      <w:r>
        <w:rPr>
          <w:rFonts w:ascii="Times New Roman" w:hAnsi="Times New Roman" w:eastAsia="Malgun Gothic"/>
          <w:b w:val="0"/>
          <w:i w:val="0"/>
          <w:sz w:val="22"/>
        </w:rPr>
        <w:t xml:space="preserve"> E mangi meglio, neh. Domenica faccio il risotto giallo. Con l'ossobuco. Se vuole, alle dodici e mezza. Mio figlio sta a Varese e non viene mai.</w:t>
      </w:r>
    </w:p>
    <w:p>
      <w:pPr>
        <w:spacing w:before="0" w:after="110" w:line="300" w:lineRule="auto"/>
      </w:pPr>
      <w:r>
        <w:rPr>
          <w:rFonts w:ascii="Times New Roman" w:hAnsi="Times New Roman" w:eastAsia="Malgun Gothic"/>
          <w:b w:val="0"/>
          <w:i/>
          <w:color w:val="555555"/>
          <w:sz w:val="22"/>
        </w:rPr>
        <w:t>(Il telefono di Alessio vibra. Sullo schermo: «Mamma». Lui si appoggia alla ringhiera.)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Ale! Finalmente. Ti ho chiamato tre volte ieri.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Ero in ufficio, 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In ufficio. Sempre in ufficio. Mangi?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padrona di casa mi ha appena invitato a pranzo. Risotto giallo con l'ossobuco.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(da lontano, a qualcuno)</w:t>
      </w:r>
      <w:r>
        <w:rPr>
          <w:rFonts w:ascii="Times New Roman" w:hAnsi="Times New Roman" w:eastAsia="Malgun Gothic"/>
          <w:b w:val="0"/>
          <w:i w:val="0"/>
          <w:sz w:val="22"/>
        </w:rPr>
        <w:t xml:space="preserve"> Nicola! Talè, a Milano la padrona di casa gli fa il risotto! </w:t>
      </w:r>
      <w:r>
        <w:rPr>
          <w:rFonts w:ascii="Times New Roman" w:hAnsi="Times New Roman" w:eastAsia="Malgun Gothic"/>
          <w:b w:val="0"/>
          <w:i/>
          <w:color w:val="555555"/>
          <w:sz w:val="22"/>
        </w:rPr>
        <w:t>(di nuovo al telefono)</w:t>
      </w:r>
      <w:r>
        <w:rPr>
          <w:rFonts w:ascii="Times New Roman" w:hAnsi="Times New Roman" w:eastAsia="Malgun Gothic"/>
          <w:b w:val="0"/>
          <w:i w:val="0"/>
          <w:sz w:val="22"/>
        </w:rPr>
        <w:t xml:space="preserve"> Tuo padre ride. Te lo passo.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Ale. Qua al lido Ciccio ha chiuso gli ombrelloni. Io ci vado lo stesso, mi siedo sulla sdraio e guardo le gru. Una camurrìa, quelle gru. Lavorano pure di 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cosa guardi, di notte?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Le luci. Ogni tanto conto i container.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 Lunedì escono le motivazioni, dice la televisione.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Lunedì.</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E cosa ci sarà scritto?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Salemi è uscito. In novecento pagine.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Novecento pagine per dire una cosa che qua sanno anche i gatti.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Fatti sentire lunedì. Tua madre non dorme.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faccio sentire. Salvo imprevisti.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Sempre imprevisti, tu.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Mangiatelo, 'sto risotto. E di' grazie alla signora da parte di una famiglia di Torrenera.</w:t>
      </w:r>
    </w:p>
    <w:p>
      <w:pPr>
        <w:keepNext/>
        <w:spacing w:before="320" w:after="140"/>
      </w:pPr>
      <w:r>
        <w:rPr>
          <w:rFonts w:ascii="Times New Roman" w:hAnsi="Times New Roman" w:eastAsia="Malgun Gothic"/>
          <w:b/>
          <w:i w:val="0"/>
          <w:color w:val="1F3864"/>
          <w:sz w:val="26"/>
        </w:rPr>
        <w:t>장면 5 — 9월 19일(월) 밤, 419호: 다비데의 전화와 판결 이유서</w:t>
      </w:r>
    </w:p>
    <w:p>
      <w:pPr>
        <w:spacing w:before="0" w:after="110" w:line="300" w:lineRule="auto"/>
      </w:pPr>
      <w:r>
        <w:rPr>
          <w:rFonts w:ascii="Times New Roman" w:hAnsi="Times New Roman" w:eastAsia="Malgun Gothic"/>
          <w:b w:val="0"/>
          <w:i/>
          <w:color w:val="555555"/>
          <w:sz w:val="22"/>
        </w:rPr>
        <w:t>(La saletta 419 di notte. Solo la lampada da tavolo accesa sulla mappa. Alessio con un faldone stampato, novecentoquattordici pagine rilegate con le spirali. Il telefono in vivavoce sul tavolo.)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Pagina seicentoventi. Ce l'hai?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Ce l'ho.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Leggila tu. Io l'ho letta sei volte, mi viene l'orticaria.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«Le dichiarazioni del collaboratore Russotto, pur intrinsecamente attendibili, riportano sul conto dell'imputato Salemi un sapere de relato, privo di riscontri esterni individualizzanti.»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Privo di riscontri esterni individualizzanti. Traduzione: il ragioniere dice la verità, ma è una verità sentita dire. E di Salemi, a Torrenera, nessuno ha visto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i soldi, il riscontro. Li sto trovando qui.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Lo so. Per questo ti chiamo. L'appello lo depositiamo entro quarantacinque giorni. Se da Milano arriva qualcosa di solido prima di novembre, lo alleghiamo come prova nuova.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Solido quanto?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Una carta che non ha bisogno di te per parlare. Un bonifico che porta un nome. Non una freccia su un foglio di carta da pacchi.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 Pagina ottocentoundici. C'è una frase sul pm.</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(sfoglia, legge in silenzio, poi ad alta voce)</w:t>
      </w:r>
      <w:r>
        <w:rPr>
          <w:rFonts w:ascii="Times New Roman" w:hAnsi="Times New Roman" w:eastAsia="Malgun Gothic"/>
          <w:b w:val="0"/>
          <w:i w:val="0"/>
          <w:sz w:val="22"/>
        </w:rPr>
        <w:t xml:space="preserve"> «L'impostazione accusatoria nei confronti del Salemi appare, in più passaggi, fondata su una convinzione dell'ufficio più che su elementi di prova.»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Una convinzione dell'ufficio. Hanno scritto «ufficio». Volevano scrivere un altro nome.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mio.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Il tuo. E il tuo «è certo che», tre volte in una pagina. La Tuccio non l'ha dimenticato.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(chiude il faldone)</w:t>
      </w:r>
      <w:r>
        <w:rPr>
          <w:rFonts w:ascii="Times New Roman" w:hAnsi="Times New Roman" w:eastAsia="Malgun Gothic"/>
          <w:b w:val="0"/>
          <w:i w:val="0"/>
          <w:sz w:val="22"/>
        </w:rPr>
        <w:t xml:space="preserve"> Avevano ragione?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Avevano ragione a scriverlo. Non avevano ragione a assolverlo. Sono due cose. Tienile tutte e 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come si fa?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Si fa come fa la tua finanziera. Una freccia alla volta. E una freccia che non è provata la disegni tratteggiata. Tratteggiata, Ale. Non piena.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parete, le frecce piene)</w:t>
      </w:r>
      <w:r>
        <w:rPr>
          <w:rFonts w:ascii="Times New Roman" w:hAnsi="Times New Roman" w:eastAsia="Malgun Gothic"/>
          <w:b w:val="0"/>
          <w:i w:val="0"/>
          <w:sz w:val="22"/>
        </w:rPr>
        <w:t xml:space="preserve"> Tratteggiata.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Buonanotte. Marta ti saluta. Dice che l'Innominato era lombardo.</w:t>
      </w:r>
    </w:p>
    <w:p>
      <w:pPr>
        <w:keepNext/>
        <w:spacing w:before="320" w:after="140"/>
      </w:pPr>
      <w:r>
        <w:rPr>
          <w:rFonts w:ascii="Times New Roman" w:hAnsi="Times New Roman" w:eastAsia="Malgun Gothic"/>
          <w:b/>
          <w:i w:val="0"/>
          <w:color w:val="1F3864"/>
          <w:sz w:val="26"/>
        </w:rPr>
        <w:t>장면 6 — 9월 21일(수), 브람빌라의 421호: 참고인 로타</w:t>
      </w:r>
    </w:p>
    <w:p>
      <w:pPr>
        <w:spacing w:before="0" w:after="110" w:line="300" w:lineRule="auto"/>
      </w:pPr>
      <w:r>
        <w:rPr>
          <w:rFonts w:ascii="Times New Roman" w:hAnsi="Times New Roman" w:eastAsia="Malgun Gothic"/>
          <w:b w:val="0"/>
          <w:i/>
          <w:color w:val="555555"/>
          <w:sz w:val="22"/>
        </w:rPr>
        <w:t>(La stanza di Brambilla. Pierangelo Rota: sessantadue anni, giacca blu, abbronzatura da cantiere, un orologio grosso. Il suo avvocato, silenzioso, accanto. Brambilla alla scrivania; un cancelliere al computer. Alessio seduto in un angolo, con un blocco in mano, zitto.)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Signor Rota, lei è sentito come persona informata sui fatti. Ha l'obbligo di dire la verità. Lo sa, vero?</w:t>
      </w:r>
    </w:p>
    <w:p>
      <w:pPr>
        <w:spacing w:before="0" w:after="110" w:line="300" w:lineRule="auto"/>
      </w:pPr>
      <w:r>
        <w:rPr>
          <w:rFonts w:ascii="Times New Roman" w:hAnsi="Times New Roman" w:eastAsia="Malgun Gothic"/>
          <w:b/>
          <w:i w:val="0"/>
          <w:sz w:val="22"/>
        </w:rPr>
        <w:t xml:space="preserve">Rota: </w:t>
      </w:r>
      <w:r>
        <w:rPr>
          <w:rFonts w:ascii="Times New Roman" w:hAnsi="Times New Roman" w:eastAsia="Malgun Gothic"/>
          <w:b w:val="0"/>
          <w:i w:val="0"/>
          <w:sz w:val="22"/>
        </w:rPr>
        <w:t>Lo so, dottore. Me l'ha già detto nel 2011. Io la verità la dico sempre. Quella che mi chiedono.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Oggi le chiedo del lotto uno dei viadotti di accesso. Anno 2014. La sua Edil Orobica ha offerto un ribasso del due virgola nove per cento.</w:t>
      </w:r>
    </w:p>
    <w:p>
      <w:pPr>
        <w:spacing w:before="0" w:after="110" w:line="300" w:lineRule="auto"/>
      </w:pPr>
      <w:r>
        <w:rPr>
          <w:rFonts w:ascii="Times New Roman" w:hAnsi="Times New Roman" w:eastAsia="Malgun Gothic"/>
          <w:b/>
          <w:i w:val="0"/>
          <w:sz w:val="22"/>
        </w:rPr>
        <w:t xml:space="preserve">Rota: </w:t>
      </w:r>
      <w:r>
        <w:rPr>
          <w:rFonts w:ascii="Times New Roman" w:hAnsi="Times New Roman" w:eastAsia="Malgun Gothic"/>
          <w:b w:val="0"/>
          <w:i w:val="0"/>
          <w:sz w:val="22"/>
        </w:rPr>
        <w:t>Può darsi. Non mi ricordo il decimale.</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E sei mesi dopo, lei riceve dal consorzio che ha vinto un subappalto di undici milioni. Per un lavoro che, sulla carta, non le conveniva.</w:t>
      </w:r>
    </w:p>
    <w:p>
      <w:pPr>
        <w:spacing w:before="0" w:after="110" w:line="300" w:lineRule="auto"/>
      </w:pPr>
      <w:r>
        <w:rPr>
          <w:rFonts w:ascii="Times New Roman" w:hAnsi="Times New Roman" w:eastAsia="Malgun Gothic"/>
          <w:b/>
          <w:i w:val="0"/>
          <w:sz w:val="22"/>
        </w:rPr>
        <w:t xml:space="preserve">Rota: </w:t>
      </w:r>
      <w:r>
        <w:rPr>
          <w:rFonts w:ascii="Times New Roman" w:hAnsi="Times New Roman" w:eastAsia="Malgun Gothic"/>
          <w:b w:val="0"/>
          <w:i w:val="0"/>
          <w:sz w:val="22"/>
        </w:rPr>
        <w:t>Il lavoro dopo conveniva. Loro avevano bisogno delle mie gru.</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 xml:space="preserve">Delle sue gru. </w:t>
      </w:r>
      <w:r>
        <w:rPr>
          <w:rFonts w:ascii="Times New Roman" w:hAnsi="Times New Roman" w:eastAsia="Malgun Gothic"/>
          <w:b w:val="0"/>
          <w:i/>
          <w:color w:val="555555"/>
          <w:sz w:val="22"/>
        </w:rPr>
        <w:t>(sfoglia)</w:t>
      </w:r>
      <w:r>
        <w:rPr>
          <w:rFonts w:ascii="Times New Roman" w:hAnsi="Times New Roman" w:eastAsia="Malgun Gothic"/>
          <w:b w:val="0"/>
          <w:i w:val="0"/>
          <w:sz w:val="22"/>
        </w:rPr>
        <w:t xml:space="preserve"> Sono andato a vedere, signor Rota. Il cantiere di Scala Marina ha usato gru di una ditta di noleggio di Catania. Le sue sono rimaste a Seriate. Fotografate dalla Finanza ad aprile, sotto un telo.</w:t>
      </w:r>
    </w:p>
    <w:p>
      <w:pPr>
        <w:spacing w:before="0" w:after="110" w:line="300" w:lineRule="auto"/>
      </w:pPr>
      <w:r>
        <w:rPr>
          <w:rFonts w:ascii="Times New Roman" w:hAnsi="Times New Roman" w:eastAsia="Malgun Gothic"/>
          <w:b w:val="0"/>
          <w:i/>
          <w:color w:val="555555"/>
          <w:sz w:val="22"/>
        </w:rPr>
        <w:t>(Rota guarda l'avvocato. L'avvocato non si muove.)</w:t>
      </w:r>
    </w:p>
    <w:p>
      <w:pPr>
        <w:spacing w:before="0" w:after="110" w:line="300" w:lineRule="auto"/>
      </w:pPr>
      <w:r>
        <w:rPr>
          <w:rFonts w:ascii="Times New Roman" w:hAnsi="Times New Roman" w:eastAsia="Malgun Gothic"/>
          <w:b/>
          <w:i w:val="0"/>
          <w:sz w:val="22"/>
        </w:rPr>
        <w:t xml:space="preserve">Rota: </w:t>
      </w:r>
      <w:r>
        <w:rPr>
          <w:rFonts w:ascii="Times New Roman" w:hAnsi="Times New Roman" w:eastAsia="Malgun Gothic"/>
          <w:b w:val="0"/>
          <w:i w:val="0"/>
          <w:sz w:val="22"/>
        </w:rPr>
        <w:t>Le gru sono una cosa tecnica.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Allora parliamo di una cosa non tecnica. Lei conosce l'ingegner Walter Mauri? Direttore gare della Lombarde Riunite.</w:t>
      </w:r>
    </w:p>
    <w:p>
      <w:pPr>
        <w:spacing w:before="0" w:after="110" w:line="300" w:lineRule="auto"/>
      </w:pPr>
      <w:r>
        <w:rPr>
          <w:rFonts w:ascii="Times New Roman" w:hAnsi="Times New Roman" w:eastAsia="Malgun Gothic"/>
          <w:b/>
          <w:i w:val="0"/>
          <w:sz w:val="22"/>
        </w:rPr>
        <w:t xml:space="preserve">Rota: </w:t>
      </w:r>
      <w:r>
        <w:rPr>
          <w:rFonts w:ascii="Times New Roman" w:hAnsi="Times New Roman" w:eastAsia="Malgun Gothic"/>
          <w:b w:val="0"/>
          <w:i w:val="0"/>
          <w:sz w:val="22"/>
        </w:rPr>
        <w:t>Lo conoscono tutti. È uno del mestiere.</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Lei ha pranzato con l'ingegner Mauri il 3 marzo 2014, alla trattoria «Al Ponte», sul Naviglio Grande. C'è una ricevuta con la sua carta di credito. Sei coperti.</w:t>
      </w:r>
    </w:p>
    <w:p>
      <w:pPr>
        <w:spacing w:before="0" w:after="110" w:line="300" w:lineRule="auto"/>
      </w:pPr>
      <w:r>
        <w:rPr>
          <w:rFonts w:ascii="Times New Roman" w:hAnsi="Times New Roman" w:eastAsia="Malgun Gothic"/>
          <w:b/>
          <w:i w:val="0"/>
          <w:sz w:val="22"/>
        </w:rPr>
        <w:t xml:space="preserve">Rota: </w:t>
      </w:r>
      <w:r>
        <w:rPr>
          <w:rFonts w:ascii="Times New Roman" w:hAnsi="Times New Roman" w:eastAsia="Malgun Gothic"/>
          <w:b w:val="0"/>
          <w:i/>
          <w:color w:val="555555"/>
          <w:sz w:val="22"/>
        </w:rPr>
        <w:t>(lungo silenzio)</w:t>
      </w:r>
      <w:r>
        <w:rPr>
          <w:rFonts w:ascii="Times New Roman" w:hAnsi="Times New Roman" w:eastAsia="Malgun Gothic"/>
          <w:b w:val="0"/>
          <w:i w:val="0"/>
          <w:sz w:val="22"/>
        </w:rPr>
        <w:t xml:space="preserve"> Si mangia, dottore. Nel mio mestiere si mangia tanto.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Sei coperti. Lei, Mauri, i titolari delle altre tre ditte che hanno perso la gara. Due settimane prima della scadenza delle offerte. E un sesto.</w:t>
      </w:r>
    </w:p>
    <w:p>
      <w:pPr>
        <w:spacing w:before="0" w:after="110" w:line="300" w:lineRule="auto"/>
      </w:pPr>
      <w:r>
        <w:rPr>
          <w:rFonts w:ascii="Times New Roman" w:hAnsi="Times New Roman" w:eastAsia="Malgun Gothic"/>
          <w:b/>
          <w:i w:val="0"/>
          <w:sz w:val="22"/>
        </w:rPr>
        <w:t xml:space="preserve">Rota: </w:t>
      </w:r>
      <w:r>
        <w:rPr>
          <w:rFonts w:ascii="Times New Roman" w:hAnsi="Times New Roman" w:eastAsia="Malgun Gothic"/>
          <w:b w:val="0"/>
          <w:i/>
          <w:color w:val="555555"/>
          <w:sz w:val="22"/>
        </w:rPr>
        <w:t>(si passa la mano sulla faccia)</w:t>
      </w:r>
      <w:r>
        <w:rPr>
          <w:rFonts w:ascii="Times New Roman" w:hAnsi="Times New Roman" w:eastAsia="Malgun Gothic"/>
          <w:b w:val="0"/>
          <w:i w:val="0"/>
          <w:sz w:val="22"/>
        </w:rPr>
        <w:t xml:space="preserve"> Va bene, dai. Senta. Io non sono venuto qui a farmi arrestare.</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Lei non è indagato. Per ora. Mi dica del sesto.</w:t>
      </w:r>
    </w:p>
    <w:p>
      <w:pPr>
        <w:spacing w:before="0" w:after="110" w:line="300" w:lineRule="auto"/>
      </w:pPr>
      <w:r>
        <w:rPr>
          <w:rFonts w:ascii="Times New Roman" w:hAnsi="Times New Roman" w:eastAsia="Malgun Gothic"/>
          <w:b/>
          <w:i w:val="0"/>
          <w:sz w:val="22"/>
        </w:rPr>
        <w:t xml:space="preserve">Rota: </w:t>
      </w:r>
      <w:r>
        <w:rPr>
          <w:rFonts w:ascii="Times New Roman" w:hAnsi="Times New Roman" w:eastAsia="Malgun Gothic"/>
          <w:b w:val="0"/>
          <w:i/>
          <w:color w:val="555555"/>
          <w:sz w:val="22"/>
        </w:rPr>
        <w:t>(all'avvocato, piano)</w:t>
      </w:r>
      <w:r>
        <w:rPr>
          <w:rFonts w:ascii="Times New Roman" w:hAnsi="Times New Roman" w:eastAsia="Malgun Gothic"/>
          <w:b w:val="0"/>
          <w:i w:val="0"/>
          <w:sz w:val="22"/>
        </w:rPr>
        <w:t xml:space="preserve"> Posso? </w:t>
      </w:r>
      <w:r>
        <w:rPr>
          <w:rFonts w:ascii="Times New Roman" w:hAnsi="Times New Roman" w:eastAsia="Malgun Gothic"/>
          <w:b w:val="0"/>
          <w:i/>
          <w:color w:val="555555"/>
          <w:sz w:val="22"/>
        </w:rPr>
        <w:t>(l'avvocato annuisce appena)</w:t>
      </w:r>
      <w:r>
        <w:rPr>
          <w:rFonts w:ascii="Times New Roman" w:hAnsi="Times New Roman" w:eastAsia="Malgun Gothic"/>
          <w:b w:val="0"/>
          <w:i w:val="0"/>
          <w:sz w:val="22"/>
        </w:rPr>
        <w:t xml:space="preserve"> Il sesto non l'avevo mai visto. Un signore del Sud. Non ha mangiato niente, ha bevuto solo acqua. Mauri l'ha chiamato «il nostro amico di giù». Non ha parlato, ascoltava.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E chi parlava?</w:t>
      </w:r>
    </w:p>
    <w:p>
      <w:pPr>
        <w:spacing w:before="0" w:after="110" w:line="300" w:lineRule="auto"/>
      </w:pPr>
      <w:r>
        <w:rPr>
          <w:rFonts w:ascii="Times New Roman" w:hAnsi="Times New Roman" w:eastAsia="Malgun Gothic"/>
          <w:b/>
          <w:i w:val="0"/>
          <w:sz w:val="22"/>
        </w:rPr>
        <w:t xml:space="preserve">Rota: </w:t>
      </w:r>
      <w:r>
        <w:rPr>
          <w:rFonts w:ascii="Times New Roman" w:hAnsi="Times New Roman" w:eastAsia="Malgun Gothic"/>
          <w:b w:val="0"/>
          <w:i w:val="0"/>
          <w:sz w:val="22"/>
        </w:rPr>
        <w:t>Mauri. Ha fatto il giro del tavolo con un foglietto. A ognuno ha detto una cifra. Il ribasso. «Tu due e nove, tu tre e due.» Così. Il subappalto era la ricompensa. Undici milioni a me, sette a Brescia. Mauri ha detto: «Il lotto due, quello lato Calabria, l'anno prossimo è di Brescia. Il tre, di Bergamo.» Si girava. Come al luna park.</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Un giro di giostra. E chi pagava il biglietto?</w:t>
      </w:r>
    </w:p>
    <w:p>
      <w:pPr>
        <w:spacing w:before="0" w:after="110" w:line="300" w:lineRule="auto"/>
      </w:pPr>
      <w:r>
        <w:rPr>
          <w:rFonts w:ascii="Times New Roman" w:hAnsi="Times New Roman" w:eastAsia="Malgun Gothic"/>
          <w:b/>
          <w:i w:val="0"/>
          <w:sz w:val="22"/>
        </w:rPr>
        <w:t xml:space="preserve">Rota: </w:t>
      </w:r>
      <w:r>
        <w:rPr>
          <w:rFonts w:ascii="Times New Roman" w:hAnsi="Times New Roman" w:eastAsia="Malgun Gothic"/>
          <w:b w:val="0"/>
          <w:i w:val="0"/>
          <w:sz w:val="22"/>
        </w:rPr>
        <w:t xml:space="preserve">Non lo 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cosa sola. Alla fine del pranzo, fuori, Mauri ha fatto una telefonata. Io ero lì a fumare. Ha detto: «Tutto a posto. Dillo a Roma, che il loro dieci per cento parte a gennaio.»</w:t>
      </w:r>
    </w:p>
    <w:p>
      <w:pPr>
        <w:spacing w:before="0" w:after="110" w:line="300" w:lineRule="auto"/>
      </w:pPr>
      <w:r>
        <w:rPr>
          <w:rFonts w:ascii="Times New Roman" w:hAnsi="Times New Roman" w:eastAsia="Malgun Gothic"/>
          <w:b w:val="0"/>
          <w:i/>
          <w:color w:val="555555"/>
          <w:sz w:val="22"/>
        </w:rPr>
        <w:t>(Alessio alza la testa dal blocco. Brambilla non lo guarda.)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«Dillo a Roma.» A chi, a Roma?</w:t>
      </w:r>
    </w:p>
    <w:p>
      <w:pPr>
        <w:spacing w:before="0" w:after="110" w:line="300" w:lineRule="auto"/>
      </w:pPr>
      <w:r>
        <w:rPr>
          <w:rFonts w:ascii="Times New Roman" w:hAnsi="Times New Roman" w:eastAsia="Malgun Gothic"/>
          <w:b/>
          <w:i w:val="0"/>
          <w:sz w:val="22"/>
        </w:rPr>
        <w:t xml:space="preserve">Rota: </w:t>
      </w:r>
      <w:r>
        <w:rPr>
          <w:rFonts w:ascii="Times New Roman" w:hAnsi="Times New Roman" w:eastAsia="Malgun Gothic"/>
          <w:b w:val="0"/>
          <w:i w:val="0"/>
          <w:sz w:val="22"/>
        </w:rPr>
        <w:t>Non lo so, dottore. Lo giuro. Io faccio i ponti. A Roma ci vado per la partita.</w:t>
      </w:r>
    </w:p>
    <w:p>
      <w:pPr>
        <w:spacing w:before="0" w:after="110" w:line="300" w:lineRule="auto"/>
      </w:pPr>
      <w:r>
        <w:rPr>
          <w:rFonts w:ascii="Times New Roman" w:hAnsi="Times New Roman" w:eastAsia="Malgun Gothic"/>
          <w:b w:val="0"/>
          <w:i/>
          <w:color w:val="555555"/>
          <w:sz w:val="22"/>
        </w:rPr>
        <w:t>(Rota si alza. Passando accanto ad Alessio si ferma un momento, lo guarda, sente forse il silenzio del Sud.)</w:t>
      </w:r>
    </w:p>
    <w:p>
      <w:pPr>
        <w:spacing w:before="0" w:after="110" w:line="300" w:lineRule="auto"/>
      </w:pPr>
      <w:r>
        <w:rPr>
          <w:rFonts w:ascii="Times New Roman" w:hAnsi="Times New Roman" w:eastAsia="Malgun Gothic"/>
          <w:b/>
          <w:i w:val="0"/>
          <w:sz w:val="22"/>
        </w:rPr>
        <w:t xml:space="preserve">Rota: </w:t>
      </w:r>
      <w:r>
        <w:rPr>
          <w:rFonts w:ascii="Times New Roman" w:hAnsi="Times New Roman" w:eastAsia="Malgun Gothic"/>
          <w:b w:val="0"/>
          <w:i w:val="0"/>
          <w:sz w:val="22"/>
        </w:rPr>
        <w:t xml:space="preserve">Lei è quello del maxiprocesso. L'ho vista in televisione.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Io la mafia non l'ho mai vista, dottore. Solo un signore che beveva acqua.</w:t>
      </w:r>
    </w:p>
    <w:p>
      <w:pPr>
        <w:keepNext/>
        <w:spacing w:before="320" w:after="140"/>
      </w:pPr>
      <w:r>
        <w:rPr>
          <w:rFonts w:ascii="Times New Roman" w:hAnsi="Times New Roman" w:eastAsia="Malgun Gothic"/>
          <w:b/>
          <w:i w:val="0"/>
          <w:color w:val="1F3864"/>
          <w:sz w:val="26"/>
        </w:rPr>
        <w:t>장면 7 — 9월 22일(목), 콜롬보의 사무실: 지도의 빈 모서리</w:t>
      </w:r>
    </w:p>
    <w:p>
      <w:pPr>
        <w:spacing w:before="0" w:after="110" w:line="300" w:lineRule="auto"/>
      </w:pPr>
      <w:r>
        <w:rPr>
          <w:rFonts w:ascii="Times New Roman" w:hAnsi="Times New Roman" w:eastAsia="Malgun Gothic"/>
          <w:b w:val="0"/>
          <w:i/>
          <w:color w:val="555555"/>
          <w:sz w:val="22"/>
        </w:rPr>
        <w:t>(L'ufficio di Colombo. Sulla scrivania, una fotografia della mappa di Rina stampata in formato A3. Colombo, occhiali sul naso, la guarda con una lente d'ingrandimento. Brambilla, Alessio e Rina in piedi.)</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Dottoressa Lisi, questo angolo in alto a sinistra. Quello tratteggiato.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Sono i bonifici della Fondazione Aurora verso Roma, dottoressa. Trecentododici bonifici dal 2014 a oggi. Tutti fra i duemila e i quattromilanovecento euro.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Sotto la soglia di dichiarazione.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Tutti sotto. A persone fisiche, a un'associazione culturale e a un comitato elettorale. Il comitato è quello del senatore Aurelio Scarpa.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color w:val="555555"/>
          <w:sz w:val="22"/>
        </w:rPr>
        <w:t>(posa la lente)</w:t>
      </w:r>
      <w:r>
        <w:rPr>
          <w:rFonts w:ascii="Times New Roman" w:hAnsi="Times New Roman" w:eastAsia="Malgun Gothic"/>
          <w:b w:val="0"/>
          <w:i w:val="0"/>
          <w:sz w:val="22"/>
        </w:rPr>
        <w:t xml:space="preserve"> Il tesoriere di Concordia Nazionale.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tesoriere di Concordia Nazionale. E le persone fisiche, per quello che ho visto finora, sono quasi tutte iscritte al partito o dipendenti dei suoi gruppi parlamentari. Girano i soldi al partito il giorno dopo, come contributo volontario.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Il dieci per cento. «Dillo a Roma.»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cerchio si chiude. Un'impresa del Nord, una famiglia del Sud, un partito di governo. Nella stessa gara.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Nella stessa mappa, dottor Rinaldi. Non ancora nello stesso capo d'imputazione. </w:t>
      </w:r>
      <w:r>
        <w:rPr>
          <w:rFonts w:ascii="Times New Roman" w:hAnsi="Times New Roman" w:eastAsia="Malgun Gothic"/>
          <w:b w:val="0"/>
          <w:i/>
          <w:color w:val="555555"/>
          <w:sz w:val="22"/>
        </w:rPr>
        <w:t>(si toglie gli occhiali)</w:t>
      </w:r>
      <w:r>
        <w:rPr>
          <w:rFonts w:ascii="Times New Roman" w:hAnsi="Times New Roman" w:eastAsia="Malgun Gothic"/>
          <w:b w:val="0"/>
          <w:i w:val="0"/>
          <w:sz w:val="22"/>
        </w:rPr>
        <w:t xml:space="preserve"> Sapete cosa succede se questa fotografia esce da questa stanza?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Domani siamo in prima pagina.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Domani siamo in prima pagina, dopodomani un senatore dice «giustizia a orologeria», fra una settimana il ministro manda gli ispettori, e fra un mese Rota ritratta perché gli hanno spiegato che ha capito male una telefonata sul Naviglio.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Questa mappa da oggi non esiste. È in una cassaforte, nel mio armadio. La parete della 419 la smontate stasera.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Tutta?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Tutta. La rifate su un computer senza rete, con una password che conoscete in tre.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Dottoressa, un partito di governo che prende il dieci per cento su un'opera pubblica non è una cosa da tenere in un armadio.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E infatti non la tengo in un armadio. La tengo in un fascicolo, finché è un fatto. </w:t>
      </w:r>
      <w:r>
        <w:rPr>
          <w:rFonts w:ascii="Times New Roman" w:hAnsi="Times New Roman" w:eastAsia="Malgun Gothic"/>
          <w:b w:val="0"/>
          <w:i/>
          <w:color w:val="555555"/>
          <w:sz w:val="22"/>
        </w:rPr>
        <w:t>(apre un codice sulla scrivania, lo gira verso di lui)</w:t>
      </w:r>
      <w:r>
        <w:rPr>
          <w:rFonts w:ascii="Times New Roman" w:hAnsi="Times New Roman" w:eastAsia="Malgun Gothic"/>
          <w:b w:val="0"/>
          <w:i w:val="0"/>
          <w:sz w:val="22"/>
        </w:rPr>
        <w:t xml:space="preserve"> Articolo novantasette. Lo conosce a memoria?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pubblici uffici sono organizzati secondo disposizioni di legge, in modo che siano assicurati il buon andamento e l'imparzialità dell'amministrazione.»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L'imparzialità. Vale per le stazioni appaltanti e vale per le procure. Se questo ufficio sembra aver scelto un partito da colpire, siamo parziali anche se abbiamo ragione. E allora abbiamo torto.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non lo colpiamo perché è un partito, siamo parziali lo stesso.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Giusto. Per questo non lo colpiamo e non lo proteggiamo. Lo verifichiamo. Iscrizione nel registro degli indagati per Mauri, turbativa d'asta. Rogatoria a Malta per la Meridiana, completa. Per Scarpa e Concordia, niente, finché la dottoressa Lisi non mi porta l'ultima freccia piena.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Una volta tanto, dottoressa, mi tocca darle ragione.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Una volta tanto, dottor Brambilla? Mi fa piacere lo stesso.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Quanto tempo?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Un mese. Se Malta risponde.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Malta risponde quando vuole. Faccia in modo che il mese basti lo stesso.</w:t>
      </w:r>
    </w:p>
    <w:p>
      <w:pPr>
        <w:keepNext/>
        <w:spacing w:before="320" w:after="140"/>
      </w:pPr>
      <w:r>
        <w:rPr>
          <w:rFonts w:ascii="Times New Roman" w:hAnsi="Times New Roman" w:eastAsia="Malgun Gothic"/>
          <w:b/>
          <w:i w:val="0"/>
          <w:color w:val="1F3864"/>
          <w:sz w:val="26"/>
        </w:rPr>
        <w:t>장면 8 — 같은 날 밤, 419호: 벽을 떼다</w:t>
      </w:r>
    </w:p>
    <w:p>
      <w:pPr>
        <w:spacing w:before="0" w:after="110" w:line="300" w:lineRule="auto"/>
      </w:pPr>
      <w:r>
        <w:rPr>
          <w:rFonts w:ascii="Times New Roman" w:hAnsi="Times New Roman" w:eastAsia="Malgun Gothic"/>
          <w:b w:val="0"/>
          <w:i/>
          <w:color w:val="555555"/>
          <w:sz w:val="22"/>
        </w:rPr>
        <w:t>(La saletta 419, le dieci di sera. Rina e Brambilla staccano i fogli di carta da pacchi dalla parete, li piegano con cura. Alessio fotografa gli ultimi pezzi prima di toglierli. Sulla parete restano i quadrati più chiari dello scotch.)</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 xml:space="preserve">Sai cosa mi ricorda questa roba? Una città. Leggo a mio figlio Le città invisibili, la sera. Non capisce niente, ma gli piace la mia voce. C'è Marco Polo che racconta a Kublai Khan città che non esistono. E alla fine c'è una frase che non riesco a leggere senza fermarmi. «L'inferno dei viventi non è qualcosa che sarà; se ce n'è uno, è quello che è già qui.» </w:t>
      </w:r>
      <w:r>
        <w:rPr>
          <w:rFonts w:ascii="Times New Roman" w:hAnsi="Times New Roman" w:eastAsia="Malgun Gothic"/>
          <w:b w:val="0"/>
          <w:i/>
          <w:color w:val="555555"/>
          <w:sz w:val="22"/>
        </w:rPr>
        <w:t>(piega un foglio)</w:t>
      </w:r>
      <w:r>
        <w:rPr>
          <w:rFonts w:ascii="Times New Roman" w:hAnsi="Times New Roman" w:eastAsia="Malgun Gothic"/>
          <w:b w:val="0"/>
          <w:i w:val="0"/>
          <w:sz w:val="22"/>
        </w:rPr>
        <w:t xml:space="preserve"> Questa è una città invisibile. Tutta Italia ci abita dentro e nessuno la vede. L'inferno che abitiamo tutti i giorni. Dice che ci sono due modi per non soffrirne. Il primo è facile: accettarlo e diventarne parte, fino a non vederlo più. Il secondo è difficile: cercare chi e cosa, in mezzo all'inferno, non è inferno. E farlo durare.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quale scegli?</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 xml:space="preserve">Io vado in bicicletta al lavoro e controllo i decimali dei ribassi. È il mio modo di cercare. </w:t>
      </w:r>
      <w:r>
        <w:rPr>
          <w:rFonts w:ascii="Times New Roman" w:hAnsi="Times New Roman" w:eastAsia="Malgun Gothic"/>
          <w:b w:val="0"/>
          <w:i/>
          <w:color w:val="555555"/>
          <w:sz w:val="22"/>
        </w:rPr>
        <w:t>(gli dà un foglio piegato)</w:t>
      </w:r>
      <w:r>
        <w:rPr>
          <w:rFonts w:ascii="Times New Roman" w:hAnsi="Times New Roman" w:eastAsia="Malgun Gothic"/>
          <w:b w:val="0"/>
          <w:i w:val="0"/>
          <w:sz w:val="22"/>
        </w:rPr>
        <w:t xml:space="preserve"> Tu invece, Rinaldi, attento. Tu cerchi l'inferno. Chi lo cerca troppo, prima o poi ci trova casa.</w:t>
      </w:r>
    </w:p>
    <w:p>
      <w:pPr>
        <w:spacing w:before="0" w:after="110" w:line="300" w:lineRule="auto"/>
      </w:pPr>
      <w:r>
        <w:rPr>
          <w:rFonts w:ascii="Times New Roman" w:hAnsi="Times New Roman" w:eastAsia="Malgun Gothic"/>
          <w:b w:val="0"/>
          <w:i/>
          <w:color w:val="555555"/>
          <w:sz w:val="22"/>
        </w:rPr>
        <w:t>(Brambilla prende il casco ed esce. Rina ripone i fogli in uno scatolone, lo sigilla con il nastro, ci scrive sopra «419 — Colombo». Il telefono di Alessio vibra: «Chiara».)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Sei ancora in ufficio?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Sto staccando una parete.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Che cosa romantica. Senti, ti chiamo per una cosa di lavoro. Mio, non tuo.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Dimmi.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Sto leggendo i bilanci pubblici della Costruzioni Lombarde Riunite. Consulenze per un milione e otto in tre anni a uno studio di corso di Porta Romana. È una cifra strana per un'impresa che fa ponti. Tu ne sai qualcosa?</w:t>
      </w:r>
    </w:p>
    <w:p>
      <w:pPr>
        <w:spacing w:before="0" w:after="110" w:line="300" w:lineRule="auto"/>
      </w:pPr>
      <w:r>
        <w:rPr>
          <w:rFonts w:ascii="Times New Roman" w:hAnsi="Times New Roman" w:eastAsia="Malgun Gothic"/>
          <w:b w:val="0"/>
          <w:i/>
          <w:color w:val="555555"/>
          <w:sz w:val="22"/>
        </w:rPr>
        <w:t>(Alessio guarda Rina. Rina scuote la testa, piano.)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Chiara. Non posso dirti niente.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Non ti ho chiesto di dirmi niente. Ti ho chiesto se ne sai qualcosa.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la stessa domanda.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(un silenzio)</w:t>
      </w:r>
      <w:r>
        <w:rPr>
          <w:rFonts w:ascii="Times New Roman" w:hAnsi="Times New Roman" w:eastAsia="Malgun Gothic"/>
          <w:b w:val="0"/>
          <w:i w:val="0"/>
          <w:sz w:val="22"/>
        </w:rPr>
        <w:t xml:space="preserve"> Va bene. Allora vado da sola. I bilanci sono pubblici. Il registro di Malta è pubblico. Me l'hai insegnato tu con Agnese, l'anno scorso: «chiedi sempre da dove vengono le cose».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te l'ho insegnato io. Bellandi.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Allora me l'ha insegnato un morto, e i morti non mettono il segreto istruttorio. </w:t>
      </w:r>
      <w:r>
        <w:rPr>
          <w:rFonts w:ascii="Times New Roman" w:hAnsi="Times New Roman" w:eastAsia="Malgun Gothic"/>
          <w:b w:val="0"/>
          <w:i/>
          <w:color w:val="555555"/>
          <w:sz w:val="22"/>
        </w:rPr>
        <w:t>(più piano)</w:t>
      </w:r>
      <w:r>
        <w:rPr>
          <w:rFonts w:ascii="Times New Roman" w:hAnsi="Times New Roman" w:eastAsia="Malgun Gothic"/>
          <w:b w:val="0"/>
          <w:i w:val="0"/>
          <w:sz w:val="22"/>
        </w:rPr>
        <w:t xml:space="preserve"> Buonanotte, Ale. Non ti chiedo più niente. Te lo prometto.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w:t>
      </w:r>
    </w:p>
    <w:p>
      <w:pPr>
        <w:spacing w:before="0" w:after="110" w:line="300" w:lineRule="auto"/>
      </w:pPr>
      <w:r>
        <w:rPr>
          <w:rFonts w:ascii="Times New Roman" w:hAnsi="Times New Roman" w:eastAsia="Malgun Gothic"/>
          <w:b w:val="0"/>
          <w:i/>
          <w:color w:val="555555"/>
          <w:sz w:val="22"/>
        </w:rPr>
        <w:t>(Lei chiude. Alessio resta con il telefono in mano davanti alla parete vuota.)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Ha trovato lo Studio Martinelli da sola. Dai bilanci.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Ed è per questo che fra un mese, quando uscirà, tutti diranno che gliel'hai dato tu.</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이탈로 칼비노 『보이지 않는 도시들(Le città invisibili)』(1972) 결말, 마르코 폴로: «L'inferno dei viventi non è qualcosa che sarà; se ce n'è uno, è quello che è già qui»</w:t>
      </w:r>
      <w:r>
        <w:rPr>
          <w:rFonts w:ascii="Times New Roman" w:hAnsi="Times New Roman" w:eastAsia="Malgun Gothic"/>
          <w:b w:val="0"/>
          <w:i w:val="0"/>
          <w:sz w:val="22"/>
        </w:rPr>
        <w:t xml:space="preserve"> — 한국어 해설: "산 자들의 지옥은 앞으로 올 무엇이 아니다. 지옥이 있다면 그것은 이미 여기 있다." 이어지는 대목은 '우리가 날마다 살고 함께 만드는 지옥'을 견디는 두 가지 길 — 지옥을 받아들여 더는 보이지 않을 때까지 그 일부가 되는 쉬운 길, 그리고 지옥 한가운데서 지옥이 아닌 것을 찾아내 오래가게 하고 자리를 내주는 어려운 길 — 을 말한다. 장면 8에서 밀라노의 경제범죄 검사 브람빌라가 아들에게 읽어 주는 책으로 인용하며, 방금 떼어 낸 담합 지도를 '온 이탈리아가 그 안에 살면서 아무도 보지 못하는 보이지 않는 도시'라 부른다. 그리고 알레시오에게 '너는 지옥 아닌 것을 찾는 게 아니라 지옥을 찾는다, 그걸 너무 찾는 사람은 결국 거기서 집을 얻는다'고 경고한다 — 괴물이 될 씨앗을 북부의 동료가 처음 알아보는 순간.</w:t>
      </w:r>
    </w:p>
    <w:p>
      <w:pPr>
        <w:spacing w:before="0" w:after="120"/>
      </w:pPr>
      <w:r>
        <w:rPr>
          <w:rFonts w:ascii="Times New Roman" w:hAnsi="Times New Roman" w:eastAsia="Malgun Gothic"/>
          <w:b/>
          <w:i w:val="0"/>
          <w:sz w:val="22"/>
        </w:rPr>
        <w:t>이탈리아 공화국 헌법 제97조 제2항: «I pubblici uffici sono organizzati secondo disposizioni di legge, in modo che siano assicurati il buon andamento e l'imparzialità dell'amministrazione»</w:t>
      </w:r>
      <w:r>
        <w:rPr>
          <w:rFonts w:ascii="Times New Roman" w:hAnsi="Times New Roman" w:eastAsia="Malgun Gothic"/>
          <w:b w:val="0"/>
          <w:i w:val="0"/>
          <w:sz w:val="22"/>
        </w:rPr>
        <w:t xml:space="preserve"> — 한국어 해설: "공공 기관은 행정의 원활한 운영과 공정성이 보장되도록 법률의 규정에 따라 조직된다." 공공 입찰·행정의 공정성 원칙의 헌법적 근거. 장면 7에서 차장검사 콜롬보가 여당 회계 책임자의 이름이 지도에 떠오르자 알레시오에게 암송시키고, '공정성은 발주처에도 검찰에도 적용된다 — 한 정당을 겨냥한 것처럼 보이면 옳아도 틀린 것이 된다'며 지도를 금고에 넣는다. 알레시오의 '때리지 않으면 그것도 편파'라는 반박에 콜롬보는 '때리지도 보호하지도 않고 검증한다'로 답한다 — 절차가 '느림'이 아니라 '공정'이라는 북부 검찰의 원칙.</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 neh?»</w:t>
      </w:r>
      <w:r>
        <w:rPr>
          <w:rFonts w:ascii="Times New Roman" w:hAnsi="Times New Roman" w:eastAsia="Malgun Gothic"/>
          <w:b w:val="0"/>
          <w:i w:val="0"/>
          <w:sz w:val="22"/>
        </w:rPr>
        <w:t xml:space="preserve"> — 한국어 해설: 밀라노·북부 구어의 문장 끝 확인 표지. 표준어: «..., vero?/..., eh?» 뜻 '~지?, ~거든, 알겠죠?'. 쓰임: 브루사 원사가 '여기선 이렇게 말한다'며 리나에게, 셋방 주인 아델레가 쓰레기 요일을 어긴 알레시오에게(Lei) 부드러운 다짐으로. 이름 앞 정관사(«la Rina», «il Brambilla»)와 함께 밀라노 토박이 말투의 표지. 장면 2·4.</w:t>
      </w:r>
    </w:p>
    <w:p>
      <w:pPr>
        <w:spacing w:before="0" w:after="120"/>
      </w:pPr>
      <w:r>
        <w:rPr>
          <w:rFonts w:ascii="Times New Roman" w:hAnsi="Times New Roman" w:eastAsia="Malgun Gothic"/>
          <w:b/>
          <w:i w:val="0"/>
          <w:sz w:val="22"/>
        </w:rPr>
        <w:t>«Una camurrìa»</w:t>
      </w:r>
      <w:r>
        <w:rPr>
          <w:rFonts w:ascii="Times New Roman" w:hAnsi="Times New Roman" w:eastAsia="Malgun Gothic"/>
          <w:b w:val="0"/>
          <w:i w:val="0"/>
          <w:sz w:val="22"/>
        </w:rPr>
        <w:t xml:space="preserve"> — 한국어 해설: 시칠리아 방언 명사. 표준어: «una seccatura/una scocciatura» 뜻 '골칫거리, 짜증 나는 것'. 쓰임: 해고된 니콜라가 전화로 아들에게(tu), 밤낮 돌아가는 새 컨테이너 터미널 크레인을 두고 — 자신을 밀어낸 항구를 향한 원망을 투덜거림으로 감춘다. 같은 장면 안나의 «Talè!»(표준어: Guarda!, 봐!)와 함께 가족 장면의 시칠리아 층위. 장면 4.</w:t>
      </w:r>
    </w:p>
    <w:p>
      <w:pPr>
        <w:spacing w:before="0" w:after="120"/>
      </w:pPr>
      <w:r>
        <w:rPr>
          <w:rFonts w:ascii="Times New Roman" w:hAnsi="Times New Roman" w:eastAsia="Malgun Gothic"/>
          <w:b/>
          <w:i w:val="0"/>
          <w:sz w:val="22"/>
        </w:rPr>
        <w:t>«Che barba»</w:t>
      </w:r>
      <w:r>
        <w:rPr>
          <w:rFonts w:ascii="Times New Roman" w:hAnsi="Times New Roman" w:eastAsia="Malgun Gothic"/>
          <w:b w:val="0"/>
          <w:i w:val="0"/>
          <w:sz w:val="22"/>
        </w:rPr>
        <w:t xml:space="preserve"> — 한국어 해설: 뜻 '지겨워, 귀찮아 죽겠네'(수염이 자랄 만큼 지루하다). 북부에서 특히 흔한 구어. 쓰임: 아델레가 월세 이체가 안 들어왔다며 은행을 탓할 때, 혼잣말처럼. 장면 4.</w:t>
      </w:r>
    </w:p>
    <w:p>
      <w:pPr>
        <w:spacing w:before="0" w:after="120"/>
      </w:pPr>
      <w:r>
        <w:rPr>
          <w:rFonts w:ascii="Times New Roman" w:hAnsi="Times New Roman" w:eastAsia="Malgun Gothic"/>
          <w:b/>
          <w:i w:val="0"/>
          <w:sz w:val="22"/>
        </w:rPr>
        <w:t>«Fatti sentire»</w:t>
      </w:r>
      <w:r>
        <w:rPr>
          <w:rFonts w:ascii="Times New Roman" w:hAnsi="Times New Roman" w:eastAsia="Malgun Gothic"/>
          <w:b w:val="0"/>
          <w:i w:val="0"/>
          <w:sz w:val="22"/>
        </w:rPr>
        <w:t xml:space="preserve"> — 한국어 해설: 뜻 '연락해, 소식 좀 전해'. 쓰임: 니콜라가 판결 이유서 공개일(월요일)에 전화하라고 아들에게(tu), 안나가 잠을 못 잔다는 핑계로 자기 걱정을 감추며. 장면 4.</w:t>
      </w:r>
    </w:p>
    <w:p>
      <w:pPr>
        <w:spacing w:before="0" w:after="120"/>
      </w:pPr>
      <w:r>
        <w:rPr>
          <w:rFonts w:ascii="Times New Roman" w:hAnsi="Times New Roman" w:eastAsia="Malgun Gothic"/>
          <w:b/>
          <w:i w:val="0"/>
          <w:sz w:val="22"/>
        </w:rPr>
        <w:t>«Salvo imprevisti»</w:t>
      </w:r>
      <w:r>
        <w:rPr>
          <w:rFonts w:ascii="Times New Roman" w:hAnsi="Times New Roman" w:eastAsia="Malgun Gothic"/>
          <w:b w:val="0"/>
          <w:i w:val="0"/>
          <w:sz w:val="22"/>
        </w:rPr>
        <w:t xml:space="preserve"> — 한국어 해설: 뜻 '별일 없으면, 변수가 없다면'. 쓰임: 알레시오가 아버지에게 연락하겠다고 하면서 단서를 달고, 니콜라가 '넌 늘 변수'라고 받는다. 장면 4.</w:t>
      </w:r>
    </w:p>
    <w:p>
      <w:pPr>
        <w:spacing w:before="0" w:after="120"/>
      </w:pPr>
      <w:r>
        <w:rPr>
          <w:rFonts w:ascii="Times New Roman" w:hAnsi="Times New Roman" w:eastAsia="Malgun Gothic"/>
          <w:b/>
          <w:i w:val="0"/>
          <w:sz w:val="22"/>
        </w:rPr>
        <w:t>«più unico che raro»</w:t>
      </w:r>
      <w:r>
        <w:rPr>
          <w:rFonts w:ascii="Times New Roman" w:hAnsi="Times New Roman" w:eastAsia="Malgun Gothic"/>
          <w:b w:val="0"/>
          <w:i w:val="0"/>
          <w:sz w:val="22"/>
        </w:rPr>
        <w:t xml:space="preserve"> — 한국어 해설: 뜻 '드문 정도가 아니라 하나뿐인, 전무후무한'(희귀하다기보다 유일하다). 쓰임: 브람빌라가 시칠리아 검사 알레시오의 «Hai ragione»에 놀라 농담으로(tu). 장면 3.</w:t>
      </w:r>
    </w:p>
    <w:p>
      <w:pPr>
        <w:spacing w:before="0" w:after="120"/>
      </w:pPr>
      <w:r>
        <w:rPr>
          <w:rFonts w:ascii="Times New Roman" w:hAnsi="Times New Roman" w:eastAsia="Malgun Gothic"/>
          <w:b/>
          <w:i w:val="0"/>
          <w:sz w:val="22"/>
        </w:rPr>
        <w:t>«Una volta tanto»</w:t>
      </w:r>
      <w:r>
        <w:rPr>
          <w:rFonts w:ascii="Times New Roman" w:hAnsi="Times New Roman" w:eastAsia="Malgun Gothic"/>
          <w:b w:val="0"/>
          <w:i w:val="0"/>
          <w:sz w:val="22"/>
        </w:rPr>
        <w:t xml:space="preserve"> — 한국어 해설: 뜻 '이번 한 번쯤은, 모처럼'. 쓰임: 브람빌라가 상관 콜롬보에게(Lei) '모처럼 당신 말이 맞다'고 인정하고, 콜롬보가 같은 말을 되물으며 받아친다 — 건조한 밀라노식 유머. 장면 7.</w:t>
      </w:r>
    </w:p>
    <w:p>
      <w:pPr>
        <w:spacing w:before="240" w:after="110"/>
      </w:pPr>
      <w:r>
        <w:rPr>
          <w:rFonts w:ascii="Times New Roman" w:hAnsi="Times New Roman" w:eastAsia="Malgun Gothic"/>
          <w:b w:val="0"/>
          <w:i/>
          <w:color w:val="555555"/>
          <w:sz w:val="22"/>
        </w:rPr>
        <w:t>[2화 끝 — 다음 화 예고: 「키아라의 특종」, 공개 등기부만으로 공공공사와 정당 자금의 연결을 짜 맞춘 키아라의 기사가 전국지에 실리고, 알레시오는 하룻밤 사이 전국 반부패 수사의 얼굴이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2화 — 「담합의 지도」 (La mappa del cartello)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