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「계산서」 (Cuentas)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 에이전시 대표) / 엘레나 바루티아(45세, 은행 상담사) / 베아트리스 우가르테(50세, 이니고의 상사) / 아마이아 아리에타(64세, 전화) / 이삭(40대, 이웃 — 짧은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3월 9일(목)부터 12일(일)까지, 마드리드 프로스페리다드의 집, 은행 지점, 이니고의 사무실. 아마이아의 건강 상태가 안정되자 이니고와 노엘리아는 돈의 문제를 마주한다. 돌봄 비용, 보험, 마드리드 집의 월세, 노엘리아의 에이전시 자금, 알고르타 4층 집의 가치를 모두 표로 만든다. 마드리드의 집은 임대라 팔 수 없고, 선택지는 알고르타 4층 집을 팔고 1층 집을 사는 쪽이다. 하지만 결정권은 아마이아에게 있다. 학습 포인트는 금융·계약 어휘와 가정법. 향수 소품은 Tuscan Leather. 시점: 이니고.</w:t>
      </w:r>
    </w:p>
    <w:p>
      <w:pPr>
        <w:keepNext/>
        <w:spacing w:before="320" w:after="140"/>
      </w:pPr>
      <w:r>
        <w:rPr>
          <w:rFonts w:ascii="Times New Roman" w:hAnsi="Times New Roman" w:eastAsia="Malgun Gothic"/>
          <w:b/>
          <w:i w:val="0"/>
          <w:color w:val="1F3864"/>
          <w:sz w:val="26"/>
        </w:rPr>
        <w:t>장면 1 — 3월 9일(목) 오후 9시, 집: 두 개의 시트</w:t>
      </w:r>
    </w:p>
    <w:p>
      <w:pPr>
        <w:spacing w:before="0" w:after="110" w:line="300" w:lineRule="auto"/>
      </w:pPr>
      <w:r>
        <w:rPr>
          <w:rFonts w:ascii="Times New Roman" w:hAnsi="Times New Roman" w:eastAsia="Malgun Gothic"/>
          <w:b w:val="0"/>
          <w:i/>
          <w:color w:val="555555"/>
          <w:sz w:val="22"/>
        </w:rPr>
        <w:t>(Jueves 9 de marzo de 2028, nueve de la noche. El salón del piso de Prosperidad, con papeles repartidos por la mesa baja y dos portátiles abiertos. Noelia, con gafas de leer y el pelo recogido con un lápiz, escribe cifras en una hoja. Íñigo, sentado en el suelo con la espalda contra el sofá, rellena una tabla. Entre los dos, una taza de té frío y un recibo de la luz.)</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Hay gente que se enamora con un perfume. Nosotros, con una hoja de cálculo. Esa noche pusimos nombre a todos los números que habíamos evitado desde Nochevieja.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Empiezo. Gastos de Amaia: medicación, ochenta euros al mes. Seguro complementario de salud, noventa y cinco. Comunidad y suministros del piso, ciento sesenta.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Cuidadora, cuatro horas al día: novecientos.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hemos decidido?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Pero hay que ponerlo.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acuerdo. Total: mil doscientos treinta y cinco.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 mes.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 pensión es de novecientos cuarenta.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faltan doscientos noventa y cinco.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no hay cuidadora, sobran seiscientos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entonces estás tú o estoy yo, y eso no entra en la hoja.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vale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Pero lo vamos a pagar de otra manera.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tiempo. Que es lo que menos tenemos.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Ahora, lo nuestro. Alquiler: mil doscientos cincuenta. Mis gastos fijos: setecientos. Los tuyos: seiscientos.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agencia todavía no da beneficios.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¿Cuántos clientes tenéis?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Cuatro. Dos con contrato anual.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dos colaboradores?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 desde Seúl, y Zhou, desde Shanghái. Facturamos juntos. Yo cobro el veinte por ciento de lo que ellos facturan, más mis encargos.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es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Entre mil y mil seiscientos. Depende del mes.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Más lo que ganas en la tienda.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Mil ochocientos.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Total: unos tres mil trescientos.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los tuyos: tres mil seiscientos.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Entre los dos, unos seis mil novecientos.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entre alquiler, fijos y Amaia: unos tres mil. Queda un margen.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ahorros?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Veintiséis mil.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míos, treinta y ocho. Total, sesenta y cuatro mil.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un año sin sobresaltos.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Sin sobresaltos. Si no pasa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pasa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eso. Con un colchón.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colchón?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Veinte mil. Los tocamos solo en emergencia.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Hecho.</w:t>
      </w:r>
    </w:p>
    <w:p>
      <w:pPr>
        <w:keepNext/>
        <w:spacing w:before="320" w:after="140"/>
      </w:pPr>
      <w:r>
        <w:rPr>
          <w:rFonts w:ascii="Times New Roman" w:hAnsi="Times New Roman" w:eastAsia="Malgun Gothic"/>
          <w:b/>
          <w:i w:val="0"/>
          <w:color w:val="1F3864"/>
          <w:sz w:val="26"/>
        </w:rPr>
        <w:t>장면 2 — 3월 10일(금) 오전 10시, 은행 지점: 상담</w:t>
      </w:r>
    </w:p>
    <w:p>
      <w:pPr>
        <w:spacing w:before="0" w:after="110" w:line="300" w:lineRule="auto"/>
      </w:pPr>
      <w:r>
        <w:rPr>
          <w:rFonts w:ascii="Times New Roman" w:hAnsi="Times New Roman" w:eastAsia="Malgun Gothic"/>
          <w:b w:val="0"/>
          <w:i/>
          <w:color w:val="555555"/>
          <w:sz w:val="22"/>
        </w:rPr>
        <w:t>(Viernes 10 de marzo, diez de la mañana. Una sucursal bancaria de un barrio de Madrid, con mostrador de cristal, un cartel de «Hipotecas» y una zona de asesoramiento con mesas pequeñas. Elena Barrutia, de cuarenta y cinco años, traje azul marino, carpeta y gafas, recibe a Íñigo y Noelia con un apretón de manos. Sobre la mesa, folletos y una calculadora.)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Siéntense, por favor. Tengo aquí su solicitud de cita. ¿En qué puedo ayudarles?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Queremos informarnos. Tenemos una situación familiar.</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Cuénteme.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vive en Algorta, en un cuarto sin ascensor. Tiene un problema de corazón y le han recomendado un piso en la planta baja.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¿Es propietaria?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Del piso donde vive.</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¿Cuántos metros?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Setenta y cinco. Con una hipoteca ya pagada.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Estupendo. ¿Y quiere usted que se mude a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un bajo disponible en el portal de al lado. Cuesta ciento noventa mil euros.</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¿Y cuánto vale el suyo?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pedido una tasación orientativa. Unos doscientos diez mil.</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Entonces la diferencia es favorable. Tendría veinte mil euros de margen, menos gastos de notaría, registro e impuestos.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 serían?</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Entre un diez y un doce por ciento. Es decir, entre diecinueve y veintidós mil.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 sea, que el margen desaparece.</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Casi por completo. Si se vende primero y se compra después, necesitaría un préstamo puente. Si se hace a la vez, depende de la fecha de escritura.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préstamo puente?</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Un crédito a corto plazo para cubrir el desfase. Si el cierre de la venta tarda tres meses, lo cubre el banco y se devuelve con el dinero de la venta.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 qué interés?</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Alrededor del cuatro por ciento anual. Pero es corto plazo. Costaría unos mil quinientos euros en total.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Aceptable.</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Ahora, la pregunta clave: ¿quién sería el titular del nuevo piso?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¿Lo han hablado con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del todo.</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Eso es lo primero. Si ella no firma, no hay operación.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sabemos.</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Y si necesitaran una hipoteca, ¿quién la pediría?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hiciera falta, yo.</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¿Y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tiene capacidad de endeudamiento. Es pensionista.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Entonces habría que pedirla con un aval. Usted podría ser avalista.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Y para los gastos de la agencia de la señora, ¿necesitan financiación?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línea de crédito pequeña. De unos quince mil.</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¿Qué garantías puede ofrecer?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contrato de tienda, mis facturas y mi plan de negocio.</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Es viable. Con tres clientes recurrentes, podemos estudiarlo.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tardaría?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Quince días hábiles.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lo tramitáramos ahora, ¿tendríamos respuesta en abril?</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Sí. Siempre que presentaran toda la documentación antes del treinta y uno.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Un último consejo, si me permiten.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favor.</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No decidan solo con números. Una casa no es una operación. Las cuentas son una parte de la decisión. La otra es lo que la persona pueda soportar.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nos lo ha dicho también una amiga.</w:t>
      </w:r>
    </w:p>
    <w:p>
      <w:pPr>
        <w:spacing w:before="0" w:after="110" w:line="300" w:lineRule="auto"/>
      </w:pPr>
      <w:r>
        <w:rPr>
          <w:rFonts w:ascii="Times New Roman" w:hAnsi="Times New Roman" w:eastAsia="Malgun Gothic"/>
          <w:b/>
          <w:i w:val="0"/>
          <w:sz w:val="22"/>
        </w:rPr>
        <w:t xml:space="preserve">Barrutia: </w:t>
      </w:r>
      <w:r>
        <w:rPr>
          <w:rFonts w:ascii="Times New Roman" w:hAnsi="Times New Roman" w:eastAsia="Malgun Gothic"/>
          <w:b w:val="0"/>
          <w:i w:val="0"/>
          <w:sz w:val="22"/>
        </w:rPr>
        <w:t>Pues hay amigas que valen más que asesores.</w:t>
      </w:r>
    </w:p>
    <w:p>
      <w:pPr>
        <w:keepNext/>
        <w:spacing w:before="320" w:after="140"/>
      </w:pPr>
      <w:r>
        <w:rPr>
          <w:rFonts w:ascii="Times New Roman" w:hAnsi="Times New Roman" w:eastAsia="Malgun Gothic"/>
          <w:b/>
          <w:i w:val="0"/>
          <w:color w:val="1F3864"/>
          <w:sz w:val="26"/>
        </w:rPr>
        <w:t>장면 3 — 오후 3시, 이니고의 사무실: 베아트리스</w:t>
      </w:r>
    </w:p>
    <w:p>
      <w:pPr>
        <w:spacing w:before="0" w:after="110" w:line="300" w:lineRule="auto"/>
      </w:pPr>
      <w:r>
        <w:rPr>
          <w:rFonts w:ascii="Times New Roman" w:hAnsi="Times New Roman" w:eastAsia="Malgun Gothic"/>
          <w:b w:val="0"/>
          <w:i/>
          <w:color w:val="555555"/>
          <w:sz w:val="22"/>
        </w:rPr>
        <w:t>(Tres de la tarde. El despacho de Beatriz Ugarte, de cincuenta años, en la sede de la empresa en Madrid. Paredes grises, una mesa de reuniones y un mapamundi con chinchetas de colores. Beatriz, con un traje gris y el pelo corto, escucha con las manos cruzadas. Íñigo, sentado frente a ella, tiene una carpeta cerrada sobre las rodillas.)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 tengo que hablarte de una cosa personal.</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lo que me temía. Cuando alguien dice «personal», es que me va a costar dinero.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 va a costar nada. Pero es posible que te cause trabajo.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está enferma. Se ha estabilizado, pero necesita que esté cerca.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 sé. Me lo contaste en enero.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organizado turnos con Noelia. Pero no es sostenible a largo plazo.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¿Qué propones?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trasladen a Bilbao. La empresa tiene almacén allí. Podría gestionar las rutas de Asia y América desde esa oficina.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color w:val="555555"/>
          <w:sz w:val="22"/>
        </w:rPr>
        <w:t>(se quita las gafas, las limpia despacio)</w:t>
      </w:r>
      <w:r>
        <w:rPr>
          <w:rFonts w:ascii="Times New Roman" w:hAnsi="Times New Roman" w:eastAsia="Malgun Gothic"/>
          <w:b w:val="0"/>
          <w:i w:val="0"/>
          <w:sz w:val="22"/>
        </w:rPr>
        <w:t xml:space="preserve"> ¿Y qué haría yo con tu equipo de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Lucía puede asumir la coordinación. Ya lo ha hecho dos veces.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Lucía tiene veintiséis años.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una cabeza mejor que la mía.</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 pido una respuesta ahora. Te pido que lo estudies.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 voy a estudiar. Pero te advierto de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Los traslados no son un favor. Son un cambio de estructura. Y los cambios de estructura se negocian.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Si te trasladara, ¿qué dejarías de hacer?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Dejaría de viajar tanto. Mantendría los contratos de México, Argentina, Colombia y Perú, que son los que están creciendo.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Asia?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queda con Lucía, con apoyo mío por teléfono.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un plan razonable.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te lo agradezcas. Primero tienes que sobrevivir a abril.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abril?</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Tu viaje a México. Quiero que cierres el contrato de la distribuidora. Si lo cierras, hablamos del traslado. Si no, te lo doy a pensar.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Quien cuida de sus padres no desmerece. Pero tampoco debe sacrificar su carrera. ¿Lo sabes?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intento.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Pues intenta que no sea una cosa u otra. Que sean las dos.</w:t>
      </w:r>
    </w:p>
    <w:p>
      <w:pPr>
        <w:keepNext/>
        <w:spacing w:before="320" w:after="140"/>
      </w:pPr>
      <w:r>
        <w:rPr>
          <w:rFonts w:ascii="Times New Roman" w:hAnsi="Times New Roman" w:eastAsia="Malgun Gothic"/>
          <w:b/>
          <w:i w:val="0"/>
          <w:color w:val="1F3864"/>
          <w:sz w:val="26"/>
        </w:rPr>
        <w:t>장면 4 — 3월 11일(토) 오전 11시, 전화: 아마이아의 결정</w:t>
      </w:r>
    </w:p>
    <w:p>
      <w:pPr>
        <w:spacing w:before="0" w:after="110" w:line="300" w:lineRule="auto"/>
      </w:pPr>
      <w:r>
        <w:rPr>
          <w:rFonts w:ascii="Times New Roman" w:hAnsi="Times New Roman" w:eastAsia="Malgun Gothic"/>
          <w:b w:val="0"/>
          <w:i/>
          <w:color w:val="555555"/>
          <w:sz w:val="22"/>
        </w:rPr>
        <w:t>(Sábado 11 de marzo, once de la mañana. El salón del piso de Prosperidad. Íñigo y Noelia, sentados en el sofá, con el móvil sobre la mesa, en altavoz. En la pantalla, el nombre «Ama». Sobre la mesa, una carpeta con papeles y una foto del bajo de Algorta, hecha por Isaac. Contestan al tercer tono.)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¿te pillo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Estoy en el banco del mar. Con una manta. Habla.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Quería preguntarte una cosa. Y no es una orden.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sé. Si fuera una orden, no llamarías: vendrías.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¿Has pensado en lo del bajo?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He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Quiero ir a verlo.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inclina hacia el móvil)</w:t>
      </w:r>
      <w:r>
        <w:rPr>
          <w:rFonts w:ascii="Times New Roman" w:hAnsi="Times New Roman" w:eastAsia="Malgun Gothic"/>
          <w:b w:val="0"/>
          <w:i w:val="0"/>
          <w:sz w:val="22"/>
        </w:rPr>
        <w:t xml:space="preserve"> ¿Cuándo?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domingo que viene. Cuando vengáis.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 me voy a ese bajo, no quiero que lo paguéis vosotros.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pago yo. Con el dinero de mi piso.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hay un desfase de veinte mil euros, más los gastos...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que se pague con lo que me quede. Y con mi pensión.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no puedes.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puedo. Es mi piso. Lo compró tu padre con su sueldo de marino y mis horas de costura. No se lo regalo a nadie. Se lo cambio por otro.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¿puedo decir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Habla.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Creo que tiene razón. La decisión es suya. Nosotros podemos ayudar con los papeles y con la logística. Pero la propiedad y el dinero deben ser suyos.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Está bien. Si lo vemos así, lo apoyo.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Gracias,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tienes que prometerme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si te falta algo, nos lo dirás. Que no te quedarás sin pedirlo.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Te lo prometo.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lo creo?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me ves la cara,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hasta el domingo.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Hasta el domingo. Y traed algo de pan.</w:t>
      </w:r>
    </w:p>
    <w:p>
      <w:pPr>
        <w:spacing w:before="0" w:after="110" w:line="300" w:lineRule="auto"/>
      </w:pPr>
      <w:r>
        <w:rPr>
          <w:rFonts w:ascii="Times New Roman" w:hAnsi="Times New Roman" w:eastAsia="Malgun Gothic"/>
          <w:b w:val="0"/>
          <w:i/>
          <w:color w:val="555555"/>
          <w:sz w:val="22"/>
        </w:rPr>
        <w:t>(Cuelgan. Noelia mira a Íñigo. Íñigo, con los ojos húmedos, se frota la cara con las dos manos.)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Nunca me ha dicho tanto en una conversación.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le hemos hecho la pregunta correcta.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necesitas?»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decides?»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distinto.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otro verbo.</w:t>
      </w:r>
    </w:p>
    <w:p>
      <w:pPr>
        <w:keepNext/>
        <w:spacing w:before="320" w:after="140"/>
      </w:pPr>
      <w:r>
        <w:rPr>
          <w:rFonts w:ascii="Times New Roman" w:hAnsi="Times New Roman" w:eastAsia="Malgun Gothic"/>
          <w:b/>
          <w:i w:val="0"/>
          <w:color w:val="1F3864"/>
          <w:sz w:val="26"/>
        </w:rPr>
        <w:t>장면 5 — 3월 12일(일) 밤 11시, 집: 가죽 향</w:t>
      </w:r>
    </w:p>
    <w:p>
      <w:pPr>
        <w:spacing w:before="0" w:after="110" w:line="300" w:lineRule="auto"/>
      </w:pPr>
      <w:r>
        <w:rPr>
          <w:rFonts w:ascii="Times New Roman" w:hAnsi="Times New Roman" w:eastAsia="Malgun Gothic"/>
          <w:b w:val="0"/>
          <w:i/>
          <w:color w:val="555555"/>
          <w:sz w:val="22"/>
        </w:rPr>
        <w:t>(Domingo 12 de marzo, once de la noche. El salón del piso, con la luz baja. Los papeles, ordenados en tres montones. En la mesa, una botella de vino abierta y dos copas. Noelia, con un jersey grande y los pies sobre el sofá, sostiene un frasco oscuro: Tuscan Leather. Íñigo, con la camisa remangada, termina de grapar unas hojas.)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once de la noche del domingo, tres días después de empezar con las cuentas, teníamos tres montones: el que podíamos pagar, el que no y el que debíamos hablar.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acabado.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acabado el primer capítulo.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cuántos faltan?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Pero este ya se puede cerrar.</w:t>
      </w:r>
    </w:p>
    <w:p>
      <w:pPr>
        <w:spacing w:before="0" w:after="110" w:line="300" w:lineRule="auto"/>
      </w:pPr>
      <w:r>
        <w:rPr>
          <w:rFonts w:ascii="Times New Roman" w:hAnsi="Times New Roman" w:eastAsia="Malgun Gothic"/>
          <w:b w:val="0"/>
          <w:i/>
          <w:color w:val="555555"/>
          <w:sz w:val="22"/>
        </w:rPr>
        <w:t>(Noelia abre el frasco. Se echa una gota en la muñeca. Se la ofrece.)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Tuscan Leather. Cuero toscano. Con una nota de frambuesa y un fondo de ámbar.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despacho. A abogado.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 abogado muy elegante.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lo has traído?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se parece a lo que hemos hecho esta semana: serio, caro y, de pronto, suave.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cuero es suave?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cuero bien curtido, sí.</w:t>
      </w:r>
    </w:p>
    <w:p>
      <w:pPr>
        <w:spacing w:before="0" w:after="110" w:line="300" w:lineRule="auto"/>
      </w:pPr>
      <w:r>
        <w:rPr>
          <w:rFonts w:ascii="Times New Roman" w:hAnsi="Times New Roman" w:eastAsia="Malgun Gothic"/>
          <w:b w:val="0"/>
          <w:i/>
          <w:color w:val="555555"/>
          <w:sz w:val="22"/>
        </w:rPr>
        <w:t>(Íñigo huele. Sonríe.)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lo hubiéramos hecho en enero, ¿habríamos discutido menos?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Habríamos discutido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en enero teníamos miedo. Y ahora solo tenemos números.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consuelo.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consuelo honesto.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pudieras cambiar una cosa de estos dos meses, ¿cuál sería?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Amaia no hubiera enfermado.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hubiera enfermado, ¿estaríamos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Quizá seguiríamos en dos ciudades sin saber cómo juntarlas.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la enfermedad nos ha obligado a decidir.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peor. Pero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qué decidirías?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si Beatriz te traslada, yo pasaría seis meses entre Bilbao y Madrid, con mi agencia online, mientras vemos cómo respira.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septiembre. Y si funciona, nos quedamos en Algorta.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funciona?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Volvemos. O buscamos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Siempre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w:t>
      </w:r>
    </w:p>
    <w:p>
      <w:pPr>
        <w:spacing w:before="0" w:after="110" w:line="300" w:lineRule="auto"/>
      </w:pPr>
      <w:r>
        <w:rPr>
          <w:rFonts w:ascii="Times New Roman" w:hAnsi="Times New Roman" w:eastAsia="Malgun Gothic"/>
          <w:b w:val="0"/>
          <w:i/>
          <w:color w:val="555555"/>
          <w:sz w:val="22"/>
        </w:rPr>
        <w:t>(Íñigo deja la grapadora. Se sienta a su lado. Noelia apoya la cabeza en su hombro.)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alegro de que sea a ti a quien se lo cuento.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4. Las cuentas claras son una forma de amor. No de las que se declaran, sino de las que se anotan. Esa noche vi a Noelia ordenar mi vida con la misma serenidad con que ordenaba el idioma de otros, y comprendí que querer a alguien es también dejar que te haga la hoja de cálculo.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w:t>
      </w:r>
      <w:r>
        <w:rPr>
          <w:rFonts w:ascii="Times New Roman" w:hAnsi="Times New Roman" w:eastAsia="Malgun Gothic"/>
          <w:b w:val="0"/>
          <w:i w:val="0"/>
          <w:sz w:val="22"/>
        </w:rPr>
        <w:t xml:space="preserve"> — «Las cuentas claras y el chocolate espeso.» 한국어 해설: '계산은 분명하게, 초콜릿은 진하게.' 거래는 분명할수록 관계가 오래간다는 스페인의 속담이다. 이니고와 노엘리아가 돌봄 비용과 집의 계산을 숨김없이 적어 보는 장면과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«Gastos de comunidad y suministros»</w:t>
      </w:r>
      <w:r>
        <w:rPr>
          <w:rFonts w:ascii="Times New Roman" w:hAnsi="Times New Roman" w:eastAsia="Malgun Gothic"/>
          <w:b w:val="0"/>
          <w:i w:val="0"/>
          <w:sz w:val="22"/>
        </w:rPr>
        <w:t xml:space="preserve"> — 한국어 해설: "관리비와 공과금." 집의 고정 지출 항목. 장면 1.</w:t>
      </w:r>
    </w:p>
    <w:p>
      <w:pPr>
        <w:spacing w:before="0" w:after="120"/>
      </w:pPr>
      <w:r>
        <w:rPr>
          <w:rFonts w:ascii="Times New Roman" w:hAnsi="Times New Roman" w:eastAsia="Malgun Gothic"/>
          <w:b/>
          <w:i w:val="0"/>
          <w:sz w:val="22"/>
        </w:rPr>
        <w:t>«Seguro complementario de salud»</w:t>
      </w:r>
      <w:r>
        <w:rPr>
          <w:rFonts w:ascii="Times New Roman" w:hAnsi="Times New Roman" w:eastAsia="Malgun Gothic"/>
          <w:b w:val="0"/>
          <w:i w:val="0"/>
          <w:sz w:val="22"/>
        </w:rPr>
        <w:t xml:space="preserve"> — 한국어 해설: "보충 의료보험." 공공 의료 외의 민간 보험. 장면 1.</w:t>
      </w:r>
    </w:p>
    <w:p>
      <w:pPr>
        <w:spacing w:before="0" w:after="120"/>
      </w:pPr>
      <w:r>
        <w:rPr>
          <w:rFonts w:ascii="Times New Roman" w:hAnsi="Times New Roman" w:eastAsia="Malgun Gothic"/>
          <w:b/>
          <w:i w:val="0"/>
          <w:sz w:val="22"/>
        </w:rPr>
        <w:t>«Tasación orientativa»</w:t>
      </w:r>
      <w:r>
        <w:rPr>
          <w:rFonts w:ascii="Times New Roman" w:hAnsi="Times New Roman" w:eastAsia="Malgun Gothic"/>
          <w:b w:val="0"/>
          <w:i w:val="0"/>
          <w:sz w:val="22"/>
        </w:rPr>
        <w:t xml:space="preserve"> — 한국어 해설: "참고용 감정가." 「tasación」은 부동산 감정. 장면 2.</w:t>
      </w:r>
    </w:p>
    <w:p>
      <w:pPr>
        <w:spacing w:before="0" w:after="120"/>
      </w:pPr>
      <w:r>
        <w:rPr>
          <w:rFonts w:ascii="Times New Roman" w:hAnsi="Times New Roman" w:eastAsia="Malgun Gothic"/>
          <w:b/>
          <w:i w:val="0"/>
          <w:sz w:val="22"/>
        </w:rPr>
        <w:t>«Gastos de notaría, registro e impuestos»</w:t>
      </w:r>
      <w:r>
        <w:rPr>
          <w:rFonts w:ascii="Times New Roman" w:hAnsi="Times New Roman" w:eastAsia="Malgun Gothic"/>
          <w:b w:val="0"/>
          <w:i w:val="0"/>
          <w:sz w:val="22"/>
        </w:rPr>
        <w:t xml:space="preserve"> — 한국어 해설: "공증, 등기, 세금 비용." 부동산 거래의 부대 비용. 장면 2.</w:t>
      </w:r>
    </w:p>
    <w:p>
      <w:pPr>
        <w:spacing w:before="0" w:after="120"/>
      </w:pPr>
      <w:r>
        <w:rPr>
          <w:rFonts w:ascii="Times New Roman" w:hAnsi="Times New Roman" w:eastAsia="Malgun Gothic"/>
          <w:b/>
          <w:i w:val="0"/>
          <w:sz w:val="22"/>
        </w:rPr>
        <w:t>«Préstamo puente»</w:t>
      </w:r>
      <w:r>
        <w:rPr>
          <w:rFonts w:ascii="Times New Roman" w:hAnsi="Times New Roman" w:eastAsia="Malgun Gothic"/>
          <w:b w:val="0"/>
          <w:i w:val="0"/>
          <w:sz w:val="22"/>
        </w:rPr>
        <w:t xml:space="preserve"> — 한국어 해설: "브리지론." 매도와 매수의 시차를 메우는 단기 대출. 장면 2.</w:t>
      </w:r>
    </w:p>
    <w:p>
      <w:pPr>
        <w:spacing w:before="0" w:after="120"/>
      </w:pPr>
      <w:r>
        <w:rPr>
          <w:rFonts w:ascii="Times New Roman" w:hAnsi="Times New Roman" w:eastAsia="Malgun Gothic"/>
          <w:b/>
          <w:i w:val="0"/>
          <w:sz w:val="22"/>
        </w:rPr>
        <w:t>«Capacidad de endeudamiento»</w:t>
      </w:r>
      <w:r>
        <w:rPr>
          <w:rFonts w:ascii="Times New Roman" w:hAnsi="Times New Roman" w:eastAsia="Malgun Gothic"/>
          <w:b w:val="0"/>
          <w:i w:val="0"/>
          <w:sz w:val="22"/>
        </w:rPr>
        <w:t xml:space="preserve"> — 한국어 해설: "대출 감당 능력." 은행 상담의 정형 어휘. 장면 2.</w:t>
      </w:r>
    </w:p>
    <w:p>
      <w:pPr>
        <w:spacing w:before="0" w:after="120"/>
      </w:pPr>
      <w:r>
        <w:rPr>
          <w:rFonts w:ascii="Times New Roman" w:hAnsi="Times New Roman" w:eastAsia="Malgun Gothic"/>
          <w:b/>
          <w:i w:val="0"/>
          <w:sz w:val="22"/>
        </w:rPr>
        <w:t>«Avalista»</w:t>
      </w:r>
      <w:r>
        <w:rPr>
          <w:rFonts w:ascii="Times New Roman" w:hAnsi="Times New Roman" w:eastAsia="Malgun Gothic"/>
          <w:b w:val="0"/>
          <w:i w:val="0"/>
          <w:sz w:val="22"/>
        </w:rPr>
        <w:t xml:space="preserve"> — 한국어 해설: "보증인." 「aval」은 보증. 장면 2.</w:t>
      </w:r>
    </w:p>
    <w:p>
      <w:pPr>
        <w:spacing w:before="0" w:after="120"/>
      </w:pPr>
      <w:r>
        <w:rPr>
          <w:rFonts w:ascii="Times New Roman" w:hAnsi="Times New Roman" w:eastAsia="Malgun Gothic"/>
          <w:b/>
          <w:i w:val="0"/>
          <w:sz w:val="22"/>
        </w:rPr>
        <w:t>«Si lo tramitáramos ahora, ¿tendríamos respuesta en abril?»</w:t>
      </w:r>
      <w:r>
        <w:rPr>
          <w:rFonts w:ascii="Times New Roman" w:hAnsi="Times New Roman" w:eastAsia="Malgun Gothic"/>
          <w:b w:val="0"/>
          <w:i w:val="0"/>
          <w:sz w:val="22"/>
        </w:rPr>
        <w:t xml:space="preserve"> — 한국어 해설: "지금 신청한다면 4월에 답을 받을 수 있나요?" 「si + 접속법 불완료과거, 조건법」은 가정. 장면 2.</w:t>
      </w:r>
    </w:p>
    <w:p>
      <w:pPr>
        <w:spacing w:before="0" w:after="120"/>
      </w:pPr>
      <w:r>
        <w:rPr>
          <w:rFonts w:ascii="Times New Roman" w:hAnsi="Times New Roman" w:eastAsia="Malgun Gothic"/>
          <w:b/>
          <w:i w:val="0"/>
          <w:sz w:val="22"/>
        </w:rPr>
        <w:t>«Quien cuida de sus padres no desmerece»</w:t>
      </w:r>
      <w:r>
        <w:rPr>
          <w:rFonts w:ascii="Times New Roman" w:hAnsi="Times New Roman" w:eastAsia="Malgun Gothic"/>
          <w:b w:val="0"/>
          <w:i w:val="0"/>
          <w:sz w:val="22"/>
        </w:rPr>
        <w:t xml:space="preserve"> — 한국어 해설: "부모를 돌보는 사람이 평가절하되는 것은 아니다." 「desmerecer」는 가치가 떨어지다. 장면 3.</w:t>
      </w:r>
    </w:p>
    <w:p>
      <w:pPr>
        <w:spacing w:before="0" w:after="120"/>
      </w:pPr>
      <w:r>
        <w:rPr>
          <w:rFonts w:ascii="Times New Roman" w:hAnsi="Times New Roman" w:eastAsia="Malgun Gothic"/>
          <w:b/>
          <w:i w:val="0"/>
          <w:sz w:val="22"/>
        </w:rPr>
        <w:t>«Lo pago yo. Con el dinero de mi piso.»</w:t>
      </w:r>
      <w:r>
        <w:rPr>
          <w:rFonts w:ascii="Times New Roman" w:hAnsi="Times New Roman" w:eastAsia="Malgun Gothic"/>
          <w:b w:val="0"/>
          <w:i w:val="0"/>
          <w:sz w:val="22"/>
        </w:rPr>
        <w:t xml:space="preserve"> — 한국어 해설: "내가 낸다. 내 집을 판 돈으로." 자존심 있는 노인의 선언. 장면 4.</w:t>
      </w:r>
    </w:p>
    <w:p>
      <w:pPr>
        <w:spacing w:before="240" w:after="110"/>
      </w:pPr>
      <w:r>
        <w:rPr>
          <w:rFonts w:ascii="Times New Roman" w:hAnsi="Times New Roman" w:eastAsia="Malgun Gothic"/>
          <w:b w:val="0"/>
          <w:i/>
          <w:color w:val="555555"/>
          <w:sz w:val="22"/>
        </w:rPr>
        <w:t>[4화 끝 — 다음 화 예고: 「멕시코시티」, 4월 멕시코시티. 이니고의 멕시코 박람회에 노엘리아가 통역으로 동행한다. 스페인 스페인어와 멕시코 스페인어의 차이가 두 사람의 대화를 낯설게 바꾼다.]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