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6부 9화 — 「사면은 없다」 (Sem Anistia)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멘지스(대통령) / 비아(베아트리스 리스보아, 대통령 특별보좌관 겸 정무 총괄) / 안셀무 비아나(정무 자문) / 조제 아우구스투 테이세이라(법무장관) / 데보라 나카무라(경제장관) / 마르타 코임브라(외무장관, 신규) / 조엘마 사라이바(땅과노동당 하원의원, 연방구, 신규) / 네스토르 크란스(하원의원, 농업전선 강경파) / 에르메스 발라당(하원의원, 예비역 대령) / 세우 바우데시 프라치스(72, 점거 피고인) / 도나 클레이지 페헤이라(68) / 하켈 두트라(연방구 공설변호인, 신규) / 베네지투 사르멘투(연방대법관, 점거 사건 담당, 신규 대사) / 리지아 몬치네그루(검찰총장) / 레오노르 케이로스(케이로스 타바리스 대표 파트너, 전화) / 아나 멘지스(어머니) / 도나 달바 / 세우 하이문두</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2025년 12월 2일(화) ~ 2026년 1월 31일(토), 브라질리아·노바 카라자이. 8화의 점거의 밤에서 2주 남짓. 현행범 612명은 모두 구금심사를 받았고, 대부분은 전자발찌를 차고 재판을 기다린다. 대법원 사르멘투 대법관이 단일 수사를 맡고 있다. 의회에서는 점거 가담자 전원에 대한 ‘평화를 위한’ 사면 법안과, 거꾸로 여당 일부가 낸 정당 해산·평생 피선거권 박탈의 ‘공화국 수호법’이 동시에 움직인다. 바깥에서는 5부의 북부 무역블록 최대 회원국인 가상의 ‘보레알 연방(Federação Boreal)’ 정부가 재판을 문제 삼는다. 장면 1은 12월 2일, 장면 2는 4일, 장면 3은 9일, 장면 4는 10일 밤, 장면 5는 24일 밤 노바 카라자이, 장면 6은 2026년 1월 13일, 장면 7은 15일, 장면 8은 20일, 장면 9는 31일 밤.</w:t>
      </w:r>
    </w:p>
    <w:p>
      <w:pPr>
        <w:keepNext/>
        <w:spacing w:before="320" w:after="140"/>
      </w:pPr>
      <w:r>
        <w:rPr>
          <w:rFonts w:ascii="Times New Roman" w:hAnsi="Times New Roman" w:eastAsia="Malgun Gothic"/>
          <w:b/>
          <w:i w:val="0"/>
          <w:color w:val="1F3864"/>
          <w:sz w:val="26"/>
        </w:rPr>
        <w:t>장면 1 — 두 개의 법안</w:t>
      </w:r>
    </w:p>
    <w:p>
      <w:pPr>
        <w:spacing w:before="0" w:after="110" w:line="300" w:lineRule="auto"/>
      </w:pPr>
      <w:r>
        <w:rPr>
          <w:rFonts w:ascii="Times New Roman" w:hAnsi="Times New Roman" w:eastAsia="Malgun Gothic"/>
          <w:b w:val="0"/>
          <w:i/>
          <w:color w:val="555555"/>
          <w:sz w:val="22"/>
        </w:rPr>
        <w:t>(Palácio do Planalto, gabinete presidencial. Terça-feira, dois de dezembro, nove da manhã. O vidro da janela do terceiro andar ainda com uma película provisória. Rafa à mesa, a xícara lascada ao lado. Bia, Anselmo e Teixeira com papéis.)</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Os números das audiências de custódia, presidente. Das seiscentas e doze pessoas, quinhentas e oitenta foram soltas com tornozeleira e proibição de sair da cidade. Trinta e duas continuam presas: as que tinham imagem quebrando, as que levaram martelo e os quatro que organizaram a subida da rampa.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Todo mundo viu defensor?</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Todo mundo. Os últimos às sete da manhã de domingo.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Agora vem a parte que eu te avisei. </w:t>
      </w:r>
      <w:r>
        <w:rPr>
          <w:rFonts w:ascii="Times New Roman" w:hAnsi="Times New Roman" w:eastAsia="Malgun Gothic"/>
          <w:b w:val="0"/>
          <w:i/>
          <w:color w:val="555555"/>
          <w:sz w:val="22"/>
        </w:rPr>
        <w:t>(põe um papel na mesa)</w:t>
      </w:r>
      <w:r>
        <w:rPr>
          <w:rFonts w:ascii="Times New Roman" w:hAnsi="Times New Roman" w:eastAsia="Malgun Gothic"/>
          <w:b w:val="0"/>
          <w:i w:val="0"/>
          <w:sz w:val="22"/>
        </w:rPr>
        <w:t xml:space="preserve"> Projeto de lei da pacificação. Anistia ampla, geral e irrestrita pra "todos os cidadãos que participaram das manifestações de quinze de novembro". Autor principal, deputado Nestor Kranz. Cento e noventa assinaturas. Querem urgência na semana que vem.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"Todos os cidadãos." Inclusive os quatro da rampa.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Inclusive quem pagou os ônibus. Leia o parágrafo único. "Estende-se a anistia aos que, direta ou indiretamente, financiaram ou apoiaram."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Direta ou indiretamente. </w:t>
      </w:r>
      <w:r>
        <w:rPr>
          <w:rFonts w:ascii="Times New Roman" w:hAnsi="Times New Roman" w:eastAsia="Malgun Gothic"/>
          <w:b w:val="0"/>
          <w:i/>
          <w:color w:val="555555"/>
          <w:sz w:val="22"/>
        </w:rPr>
        <w:t>(empurra o papel)</w:t>
      </w:r>
      <w:r>
        <w:rPr>
          <w:rFonts w:ascii="Times New Roman" w:hAnsi="Times New Roman" w:eastAsia="Malgun Gothic"/>
          <w:b w:val="0"/>
          <w:i w:val="0"/>
          <w:sz w:val="22"/>
        </w:rPr>
        <w:t xml:space="preserve"> Isso não é anistia. É recibo.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 tem o outro.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 outro?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(põe um segundo papel)</w:t>
      </w:r>
      <w:r>
        <w:rPr>
          <w:rFonts w:ascii="Times New Roman" w:hAnsi="Times New Roman" w:eastAsia="Malgun Gothic"/>
          <w:b w:val="0"/>
          <w:i w:val="0"/>
          <w:sz w:val="22"/>
        </w:rPr>
        <w:t xml:space="preserve"> Do nosso lado. "Lei de Defesa da República." Da deputada Joelma Saraiva e de mais quarenta e um da base. Dissolução de partido que tenha filiado "envolvido" na invasão. Inelegibilidade perpétua pra quem compartilhou conteúdo convocando o ato. E crime de "negacionismo eleitoral", com pena de dois a seis anos.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Perpétua.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Perpétua. A Joelma diz que é a resposta proporcional.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Proporcional a quê? A raiva dela?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entendo a raiva. O gabinete dela foi o primeiro que eles quebraram. </w:t>
      </w:r>
      <w:r>
        <w:rPr>
          <w:rFonts w:ascii="Times New Roman" w:hAnsi="Times New Roman" w:eastAsia="Malgun Gothic"/>
          <w:b w:val="0"/>
          <w:i/>
          <w:color w:val="555555"/>
          <w:sz w:val="22"/>
        </w:rPr>
        <w:t>(olha os dois papéis lado a lado)</w:t>
      </w:r>
      <w:r>
        <w:rPr>
          <w:rFonts w:ascii="Times New Roman" w:hAnsi="Times New Roman" w:eastAsia="Malgun Gothic"/>
          <w:b w:val="0"/>
          <w:i w:val="0"/>
          <w:sz w:val="22"/>
        </w:rPr>
        <w:t xml:space="preserve"> Bia. Os dois projetos dizem a mesma coisa.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Como a mesma coisa? Um solta todo mundo, o outro prende todo mundo.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Os dois dizem que o juiz não precisa decidir. Um decide antes pelo perdão, o outro decide antes pela forca. E os dois tiram o processo do caminho.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O senhor vai se posicionar contra os dois?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Contra os dois. Publicamente. Hoje.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Rafa, você vai brigar com a oposição inteira e com a metade do teu partido na mesma semana.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Vou. Mas eu não vou misturar alhos com bugalhos, Anselmo. Quem quebrou vai responder pelo que quebrou. Quem compartilhou vídeo falso vai responder se a lei já dizia que era crime. E ninguém vai responder por uma lei feita depois, com raiva, pra pegar quem a gente já sabe que quer pegar.</w:t>
      </w:r>
    </w:p>
    <w:p>
      <w:pPr>
        <w:keepNext/>
        <w:spacing w:before="320" w:after="140"/>
      </w:pPr>
      <w:r>
        <w:rPr>
          <w:rFonts w:ascii="Times New Roman" w:hAnsi="Times New Roman" w:eastAsia="Malgun Gothic"/>
          <w:b/>
          <w:i w:val="0"/>
          <w:color w:val="1F3864"/>
          <w:sz w:val="26"/>
        </w:rPr>
        <w:t>장면 2 — 우리 편의 분노</w:t>
      </w:r>
    </w:p>
    <w:p>
      <w:pPr>
        <w:spacing w:before="0" w:after="110" w:line="300" w:lineRule="auto"/>
      </w:pPr>
      <w:r>
        <w:rPr>
          <w:rFonts w:ascii="Times New Roman" w:hAnsi="Times New Roman" w:eastAsia="Malgun Gothic"/>
          <w:b w:val="0"/>
          <w:i/>
          <w:color w:val="555555"/>
          <w:sz w:val="22"/>
        </w:rPr>
        <w:t>(Palácio do Planalto, sala de reuniões do segundo andar. Quinta-feira, quatro de dezembro, seis da tarde. Uns quinze deputados da base em volta de uma mesa comprida. Na cabeceira, Rafa. À direita dele, a deputada Joelma Saraiva, quarenta e oito, ex-professora da rede pública do DF, cabelo crespo preso, com um curativo ainda na mão esquerda.)</w:t>
      </w:r>
    </w:p>
    <w:p>
      <w:pPr>
        <w:spacing w:before="0" w:after="110" w:line="300" w:lineRule="auto"/>
      </w:pPr>
      <w:r>
        <w:rPr>
          <w:rFonts w:ascii="Times New Roman" w:hAnsi="Times New Roman" w:eastAsia="Malgun Gothic"/>
          <w:b/>
          <w:i w:val="0"/>
          <w:sz w:val="22"/>
        </w:rPr>
        <w:t xml:space="preserve">Joelma: </w:t>
      </w:r>
      <w:r>
        <w:rPr>
          <w:rFonts w:ascii="Times New Roman" w:hAnsi="Times New Roman" w:eastAsia="Malgun Gothic"/>
          <w:b w:val="0"/>
          <w:i w:val="0"/>
          <w:sz w:val="22"/>
        </w:rPr>
        <w:t>Presidente, com todo o respeito. O senhor não estava no meu gabinete. Eu estava. Eles quebraram a porta. Rasgaram a foto da minha mãe. Escreveram no espelho do banheiro o que fariam comigo. A minha secretária de vinte e três anos ficou escondida no armário duas horas.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deputada. Eu li o seu depoimento inteiro. Duas vezes.</w:t>
      </w:r>
    </w:p>
    <w:p>
      <w:pPr>
        <w:spacing w:before="0" w:after="110" w:line="300" w:lineRule="auto"/>
      </w:pPr>
      <w:r>
        <w:rPr>
          <w:rFonts w:ascii="Times New Roman" w:hAnsi="Times New Roman" w:eastAsia="Malgun Gothic"/>
          <w:b/>
          <w:i w:val="0"/>
          <w:sz w:val="22"/>
        </w:rPr>
        <w:t xml:space="preserve">Joelma: </w:t>
      </w:r>
      <w:r>
        <w:rPr>
          <w:rFonts w:ascii="Times New Roman" w:hAnsi="Times New Roman" w:eastAsia="Malgun Gothic"/>
          <w:b w:val="0"/>
          <w:i w:val="0"/>
          <w:sz w:val="22"/>
        </w:rPr>
        <w:t>Então o senhor sabe que anistia é absurdo. E sabe que só prender não basta. Esses grupos vão continuar. Os partidos que acolhem essa gente vão continuar. Daqui a um ano é eleição.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Sei. E é exatamente por isso que eu não posso apoiar a sua lei.</w:t>
      </w:r>
    </w:p>
    <w:p>
      <w:pPr>
        <w:spacing w:before="0" w:after="110" w:line="300" w:lineRule="auto"/>
      </w:pPr>
      <w:r>
        <w:rPr>
          <w:rFonts w:ascii="Times New Roman" w:hAnsi="Times New Roman" w:eastAsia="Malgun Gothic"/>
          <w:b/>
          <w:i w:val="0"/>
          <w:sz w:val="22"/>
        </w:rPr>
        <w:t xml:space="preserve">Joelma: </w:t>
      </w:r>
      <w:r>
        <w:rPr>
          <w:rFonts w:ascii="Times New Roman" w:hAnsi="Times New Roman" w:eastAsia="Malgun Gothic"/>
          <w:b w:val="0"/>
          <w:i w:val="0"/>
          <w:sz w:val="22"/>
        </w:rPr>
        <w:t>Porque é eleição?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Porque um dia vai ser outra eleição. E outro presidente.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Deputada, me diz uma coisa. "Negacionismo eleitoral." Quem define o que é negar? O juiz eleitoral daqui a quatro anos, nomeado por quem estiver aqui daqui a quatro anos.</w:t>
      </w:r>
    </w:p>
    <w:p>
      <w:pPr>
        <w:spacing w:before="0" w:after="110" w:line="300" w:lineRule="auto"/>
      </w:pPr>
      <w:r>
        <w:rPr>
          <w:rFonts w:ascii="Times New Roman" w:hAnsi="Times New Roman" w:eastAsia="Malgun Gothic"/>
          <w:b/>
          <w:i w:val="0"/>
          <w:sz w:val="22"/>
        </w:rPr>
        <w:t xml:space="preserve">Joelma: </w:t>
      </w:r>
      <w:r>
        <w:rPr>
          <w:rFonts w:ascii="Times New Roman" w:hAnsi="Times New Roman" w:eastAsia="Malgun Gothic"/>
          <w:b w:val="0"/>
          <w:i w:val="0"/>
          <w:sz w:val="22"/>
        </w:rPr>
        <w:t>A lei define.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lei diz "dois a seis anos pra quem colocar em dúvida o resultado oficial". Em dois mil e dezoito, no primeiro turno, eu disse na televisão que tinha curral eleitoral e compra de voto nas seções da beira do rio. Coloquei em dúvida o resultado daquelas urnas. Com vídeo de morador. Com a sua lei, o promotor certo, no ano certo, me prendia antes de alguém olhar o vídeo.</w:t>
      </w:r>
    </w:p>
    <w:p>
      <w:pPr>
        <w:spacing w:before="0" w:after="110" w:line="300" w:lineRule="auto"/>
      </w:pPr>
      <w:r>
        <w:rPr>
          <w:rFonts w:ascii="Times New Roman" w:hAnsi="Times New Roman" w:eastAsia="Malgun Gothic"/>
          <w:b w:val="0"/>
          <w:i/>
          <w:color w:val="555555"/>
          <w:sz w:val="22"/>
        </w:rPr>
        <w:t>(Silêncio na mesa. Um deputado mais velho, no fundo, balança a cabeça devagar.)</w:t>
      </w:r>
    </w:p>
    <w:p>
      <w:pPr>
        <w:spacing w:before="0" w:after="110" w:line="300" w:lineRule="auto"/>
      </w:pPr>
      <w:r>
        <w:rPr>
          <w:rFonts w:ascii="Times New Roman" w:hAnsi="Times New Roman" w:eastAsia="Malgun Gothic"/>
          <w:b/>
          <w:i w:val="0"/>
          <w:sz w:val="22"/>
        </w:rPr>
        <w:t xml:space="preserve">Joelma: </w:t>
      </w:r>
      <w:r>
        <w:rPr>
          <w:rFonts w:ascii="Times New Roman" w:hAnsi="Times New Roman" w:eastAsia="Malgun Gothic"/>
          <w:b w:val="0"/>
          <w:i w:val="0"/>
          <w:sz w:val="22"/>
        </w:rPr>
        <w:t>Não é a mesma coisa.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Hoje não é. Lei não lê intenção, deputada. Lê palavra. Pau que bate em Chico bate em Francisco. A lei que a gente fizer pra bater neles vai estar no Código quando chegar a nossa vez de estar errados.</w:t>
      </w:r>
    </w:p>
    <w:p>
      <w:pPr>
        <w:spacing w:before="0" w:after="110" w:line="300" w:lineRule="auto"/>
      </w:pPr>
      <w:r>
        <w:rPr>
          <w:rFonts w:ascii="Times New Roman" w:hAnsi="Times New Roman" w:eastAsia="Malgun Gothic"/>
          <w:b/>
          <w:i w:val="0"/>
          <w:sz w:val="22"/>
        </w:rPr>
        <w:t xml:space="preserve">Joelma: </w:t>
      </w:r>
      <w:r>
        <w:rPr>
          <w:rFonts w:ascii="Times New Roman" w:hAnsi="Times New Roman" w:eastAsia="Malgun Gothic"/>
          <w:b w:val="0"/>
          <w:i w:val="0"/>
          <w:sz w:val="22"/>
        </w:rPr>
        <w:t>E o que o senhor oferece no lugar? Paciência?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Processo. Que é paciência com prazo. Os quatro da rampa já estão denunciados. O dinheiro dos ônibus tem nome de empresa. O general da reserva em cuja casa circulou o "Ordem e Retorno" já foi ouvido pela Polícia Federal. Tudo isso com a lei que já existe.</w:t>
      </w:r>
    </w:p>
    <w:p>
      <w:pPr>
        <w:spacing w:before="0" w:after="110" w:line="300" w:lineRule="auto"/>
      </w:pPr>
      <w:r>
        <w:rPr>
          <w:rFonts w:ascii="Times New Roman" w:hAnsi="Times New Roman" w:eastAsia="Malgun Gothic"/>
          <w:b/>
          <w:i w:val="0"/>
          <w:sz w:val="22"/>
        </w:rPr>
        <w:t xml:space="preserve">Joelma: </w:t>
      </w:r>
      <w:r>
        <w:rPr>
          <w:rFonts w:ascii="Times New Roman" w:hAnsi="Times New Roman" w:eastAsia="Malgun Gothic"/>
          <w:b w:val="0"/>
          <w:i w:val="0"/>
          <w:sz w:val="22"/>
        </w:rPr>
        <w:t>E se o Supremo soltar todo mundo?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Aí eu vou discordar em público e cumprir a decisão. Como eu cumpri todas as que me deram contra.</w:t>
      </w:r>
    </w:p>
    <w:p>
      <w:pPr>
        <w:spacing w:before="0" w:after="110" w:line="300" w:lineRule="auto"/>
      </w:pPr>
      <w:r>
        <w:rPr>
          <w:rFonts w:ascii="Times New Roman" w:hAnsi="Times New Roman" w:eastAsia="Malgun Gothic"/>
          <w:b/>
          <w:i w:val="0"/>
          <w:sz w:val="22"/>
        </w:rPr>
        <w:t xml:space="preserve">Joelma: </w:t>
      </w:r>
      <w:r>
        <w:rPr>
          <w:rFonts w:ascii="Times New Roman" w:hAnsi="Times New Roman" w:eastAsia="Malgun Gothic"/>
          <w:b w:val="0"/>
          <w:i/>
          <w:color w:val="555555"/>
          <w:sz w:val="22"/>
        </w:rPr>
        <w:t>(olha a mão enfaixada)</w:t>
      </w:r>
      <w:r>
        <w:rPr>
          <w:rFonts w:ascii="Times New Roman" w:hAnsi="Times New Roman" w:eastAsia="Malgun Gothic"/>
          <w:b w:val="0"/>
          <w:i w:val="0"/>
          <w:sz w:val="22"/>
        </w:rPr>
        <w:t xml:space="preserve"> O senhor tem uma calma que me irrita,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A senhora não é a primeira.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eu vou pedir uma coisa. Retira o projeto. Não por mim. Porque eu vou vetar. E eu não quero vetar a lei de uma deputada que ficou duas horas ouvindo quebrarem a porta dela. Eu quero estar do lado dela no dia do julgamento.</w:t>
      </w:r>
    </w:p>
    <w:p>
      <w:pPr>
        <w:spacing w:before="0" w:after="110" w:line="300" w:lineRule="auto"/>
      </w:pPr>
      <w:r>
        <w:rPr>
          <w:rFonts w:ascii="Times New Roman" w:hAnsi="Times New Roman" w:eastAsia="Malgun Gothic"/>
          <w:b/>
          <w:i w:val="0"/>
          <w:sz w:val="22"/>
        </w:rPr>
        <w:t xml:space="preserve">Joelma: </w:t>
      </w:r>
      <w:r>
        <w:rPr>
          <w:rFonts w:ascii="Times New Roman" w:hAnsi="Times New Roman" w:eastAsia="Malgun Gothic"/>
          <w:b w:val="0"/>
          <w:i/>
          <w:color w:val="555555"/>
          <w:sz w:val="22"/>
        </w:rPr>
        <w:t>(longa pausa)</w:t>
      </w:r>
      <w:r>
        <w:rPr>
          <w:rFonts w:ascii="Times New Roman" w:hAnsi="Times New Roman" w:eastAsia="Malgun Gothic"/>
          <w:b w:val="0"/>
          <w:i w:val="0"/>
          <w:sz w:val="22"/>
        </w:rPr>
        <w:t xml:space="preserve"> Eu não retiro. Eu deixo na gaveta da comissão. Até o primeiro julgamento.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Fechado. Na gaveta.</w:t>
      </w:r>
    </w:p>
    <w:p>
      <w:pPr>
        <w:keepNext/>
        <w:spacing w:before="320" w:after="140"/>
      </w:pPr>
      <w:r>
        <w:rPr>
          <w:rFonts w:ascii="Times New Roman" w:hAnsi="Times New Roman" w:eastAsia="Malgun Gothic"/>
          <w:b/>
          <w:i w:val="0"/>
          <w:color w:val="1F3864"/>
          <w:sz w:val="26"/>
        </w:rPr>
        <w:t>장면 3 — 전자발찌</w:t>
      </w:r>
    </w:p>
    <w:p>
      <w:pPr>
        <w:spacing w:before="0" w:after="110" w:line="300" w:lineRule="auto"/>
      </w:pPr>
      <w:r>
        <w:rPr>
          <w:rFonts w:ascii="Times New Roman" w:hAnsi="Times New Roman" w:eastAsia="Malgun Gothic"/>
          <w:b w:val="0"/>
          <w:i/>
          <w:color w:val="555555"/>
          <w:sz w:val="22"/>
        </w:rPr>
        <w:t>(Núcleo da Defensoria Pública do Distrito Federal, sala de atendimento. Terça-feira, nove de dezembro, dez da manhã. Uma sala pequena, um ventilador de teto, uma pilha de pastas. Seu Valdeci, com uma tornozeleira eletrônica preta visível sob a barra da calça, sentado. Ao lado, Dona Cleide, com uma sacola de pano. Do outro lado da mesa, a defensora pública Raquel Dutra, trinta e poucos.)</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Seu Valdeci, eu vou explicar de novo, porque é importante. O senhor foi denunciado por dano qualificado ao patrimônio da União e por associação. O dano é porque o senhor estava dentro do prédio. A associação é porque o senhor estava num grupo de mensagem que convocou.</w:t>
      </w:r>
    </w:p>
    <w:p>
      <w:pPr>
        <w:spacing w:before="0" w:after="110" w:line="300" w:lineRule="auto"/>
      </w:pPr>
      <w:r>
        <w:rPr>
          <w:rFonts w:ascii="Times New Roman" w:hAnsi="Times New Roman" w:eastAsia="Malgun Gothic"/>
          <w:b/>
          <w:i w:val="0"/>
          <w:sz w:val="22"/>
        </w:rPr>
        <w:t xml:space="preserve">Valdeci: </w:t>
      </w:r>
      <w:r>
        <w:rPr>
          <w:rFonts w:ascii="Times New Roman" w:hAnsi="Times New Roman" w:eastAsia="Malgun Gothic"/>
          <w:b w:val="0"/>
          <w:i w:val="0"/>
          <w:sz w:val="22"/>
        </w:rPr>
        <w:t>Eu entrei no grupo porque a Dona Cleide me pôs. Pra saber do ônibus.</w:t>
      </w:r>
    </w:p>
    <w:p>
      <w:pPr>
        <w:spacing w:before="0" w:after="110" w:line="300" w:lineRule="auto"/>
      </w:pPr>
      <w:r>
        <w:rPr>
          <w:rFonts w:ascii="Times New Roman" w:hAnsi="Times New Roman" w:eastAsia="Malgun Gothic"/>
          <w:b/>
          <w:i w:val="0"/>
          <w:sz w:val="22"/>
        </w:rPr>
        <w:t xml:space="preserve">Cleide: </w:t>
      </w:r>
      <w:r>
        <w:rPr>
          <w:rFonts w:ascii="Times New Roman" w:hAnsi="Times New Roman" w:eastAsia="Malgun Gothic"/>
          <w:b w:val="0"/>
          <w:i w:val="0"/>
          <w:sz w:val="22"/>
        </w:rPr>
        <w:t>Pus. Pus mesmo. Era o grupo do ônibus. Depois virou outra coisa.</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Eu sei. E isso vai estar na defesa. Assim como o depoimento da moça do Planalto, a Luana, e da senhora da limpeza. Que o senhor ficou quatro horas numa porta protegendo as duas.</w:t>
      </w:r>
    </w:p>
    <w:p>
      <w:pPr>
        <w:spacing w:before="0" w:after="110" w:line="300" w:lineRule="auto"/>
      </w:pPr>
      <w:r>
        <w:rPr>
          <w:rFonts w:ascii="Times New Roman" w:hAnsi="Times New Roman" w:eastAsia="Malgun Gothic"/>
          <w:b/>
          <w:i w:val="0"/>
          <w:sz w:val="22"/>
        </w:rPr>
        <w:t xml:space="preserve">Valdeci: </w:t>
      </w:r>
      <w:r>
        <w:rPr>
          <w:rFonts w:ascii="Times New Roman" w:hAnsi="Times New Roman" w:eastAsia="Malgun Gothic"/>
          <w:b w:val="0"/>
          <w:i w:val="0"/>
          <w:sz w:val="22"/>
        </w:rPr>
        <w:t>Isso adianta?</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Adianta. Não apaga que o senhor entrou. Mas mostra o que o senhor fez lá dentro. É diferente de quem subiu com martelo.</w:t>
      </w:r>
    </w:p>
    <w:p>
      <w:pPr>
        <w:spacing w:before="0" w:after="110" w:line="300" w:lineRule="auto"/>
      </w:pPr>
      <w:r>
        <w:rPr>
          <w:rFonts w:ascii="Times New Roman" w:hAnsi="Times New Roman" w:eastAsia="Malgun Gothic"/>
          <w:b/>
          <w:i w:val="0"/>
          <w:sz w:val="22"/>
        </w:rPr>
        <w:t xml:space="preserve">Valdeci: </w:t>
      </w:r>
      <w:r>
        <w:rPr>
          <w:rFonts w:ascii="Times New Roman" w:hAnsi="Times New Roman" w:eastAsia="Malgun Gothic"/>
          <w:b w:val="0"/>
          <w:i w:val="0"/>
          <w:sz w:val="22"/>
        </w:rPr>
        <w:t>E o menino? O Kaique?</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O Kaique tá com outra colega minha. Ele tá respondendo em liberdade também. Chorou a audiência inteira. A mãe dele foi.</w:t>
      </w:r>
    </w:p>
    <w:p>
      <w:pPr>
        <w:spacing w:before="0" w:after="110" w:line="300" w:lineRule="auto"/>
      </w:pPr>
      <w:r>
        <w:rPr>
          <w:rFonts w:ascii="Times New Roman" w:hAnsi="Times New Roman" w:eastAsia="Malgun Gothic"/>
          <w:b/>
          <w:i w:val="0"/>
          <w:sz w:val="22"/>
        </w:rPr>
        <w:t xml:space="preserve">Cleide: </w:t>
      </w:r>
      <w:r>
        <w:rPr>
          <w:rFonts w:ascii="Times New Roman" w:hAnsi="Times New Roman" w:eastAsia="Malgun Gothic"/>
          <w:b w:val="0"/>
          <w:i w:val="0"/>
          <w:sz w:val="22"/>
        </w:rPr>
        <w:t>A mãe dele não fala comigo. Diz que fui eu que levei o filho dela.</w:t>
      </w:r>
    </w:p>
    <w:p>
      <w:pPr>
        <w:spacing w:before="0" w:after="110" w:line="300" w:lineRule="auto"/>
      </w:pPr>
      <w:r>
        <w:rPr>
          <w:rFonts w:ascii="Times New Roman" w:hAnsi="Times New Roman" w:eastAsia="Malgun Gothic"/>
          <w:b/>
          <w:i w:val="0"/>
          <w:sz w:val="22"/>
        </w:rPr>
        <w:t xml:space="preserve">Valdeci: </w:t>
      </w:r>
      <w:r>
        <w:rPr>
          <w:rFonts w:ascii="Times New Roman" w:hAnsi="Times New Roman" w:eastAsia="Malgun Gothic"/>
          <w:b w:val="0"/>
          <w:i w:val="0"/>
          <w:sz w:val="22"/>
        </w:rPr>
        <w:t>Não foi a senhora. Foi o grupo.</w:t>
      </w:r>
    </w:p>
    <w:p>
      <w:pPr>
        <w:spacing w:before="0" w:after="110" w:line="300" w:lineRule="auto"/>
      </w:pPr>
      <w:r>
        <w:rPr>
          <w:rFonts w:ascii="Times New Roman" w:hAnsi="Times New Roman" w:eastAsia="Malgun Gothic"/>
          <w:b/>
          <w:i w:val="0"/>
          <w:sz w:val="22"/>
        </w:rPr>
        <w:t xml:space="preserve">Cleide: </w:t>
      </w:r>
      <w:r>
        <w:rPr>
          <w:rFonts w:ascii="Times New Roman" w:hAnsi="Times New Roman" w:eastAsia="Malgun Gothic"/>
          <w:b w:val="0"/>
          <w:i w:val="0"/>
          <w:sz w:val="22"/>
        </w:rPr>
        <w:t xml:space="preserve">O grupo tinha o meu nome de administradora, seu Valdeci. </w:t>
      </w:r>
      <w:r>
        <w:rPr>
          <w:rFonts w:ascii="Times New Roman" w:hAnsi="Times New Roman" w:eastAsia="Malgun Gothic"/>
          <w:b w:val="0"/>
          <w:i/>
          <w:color w:val="555555"/>
          <w:sz w:val="22"/>
        </w:rPr>
        <w:t>(aperta a sacola)</w:t>
      </w:r>
      <w:r>
        <w:rPr>
          <w:rFonts w:ascii="Times New Roman" w:hAnsi="Times New Roman" w:eastAsia="Malgun Gothic"/>
          <w:b w:val="0"/>
          <w:i w:val="0"/>
          <w:sz w:val="22"/>
        </w:rPr>
        <w:t xml:space="preserve"> Eu achei que era um ônibus de oração.</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Dona Cleide, a senhora não está sendo acusada de nada. A senhora não entrou em prédio nenhum.</w:t>
      </w:r>
    </w:p>
    <w:p>
      <w:pPr>
        <w:spacing w:before="0" w:after="110" w:line="300" w:lineRule="auto"/>
      </w:pPr>
      <w:r>
        <w:rPr>
          <w:rFonts w:ascii="Times New Roman" w:hAnsi="Times New Roman" w:eastAsia="Malgun Gothic"/>
          <w:b/>
          <w:i w:val="0"/>
          <w:sz w:val="22"/>
        </w:rPr>
        <w:t xml:space="preserve">Cleide: </w:t>
      </w:r>
      <w:r>
        <w:rPr>
          <w:rFonts w:ascii="Times New Roman" w:hAnsi="Times New Roman" w:eastAsia="Malgun Gothic"/>
          <w:b w:val="0"/>
          <w:i w:val="0"/>
          <w:sz w:val="22"/>
        </w:rPr>
        <w:t xml:space="preserve">Não entrei porque o meu joelho não deixou subir a rampa. Se deixasse, eu tinha subido.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Isso eu digo só aqui.</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 xml:space="preserve">Aqui fica. </w:t>
      </w:r>
      <w:r>
        <w:rPr>
          <w:rFonts w:ascii="Times New Roman" w:hAnsi="Times New Roman" w:eastAsia="Malgun Gothic"/>
          <w:b w:val="0"/>
          <w:i/>
          <w:color w:val="555555"/>
          <w:sz w:val="22"/>
        </w:rPr>
        <w:t>(fecha a pasta)</w:t>
      </w:r>
      <w:r>
        <w:rPr>
          <w:rFonts w:ascii="Times New Roman" w:hAnsi="Times New Roman" w:eastAsia="Malgun Gothic"/>
          <w:b w:val="0"/>
          <w:i w:val="0"/>
          <w:sz w:val="22"/>
        </w:rPr>
        <w:t xml:space="preserve"> Seu Valdeci, mais uma coisa. O senhor tem direito de saber. Tem um projeto de anistia no Congresso. Se passar, o seu processo acaba.</w:t>
      </w:r>
    </w:p>
    <w:p>
      <w:pPr>
        <w:spacing w:before="0" w:after="110" w:line="300" w:lineRule="auto"/>
      </w:pPr>
      <w:r>
        <w:rPr>
          <w:rFonts w:ascii="Times New Roman" w:hAnsi="Times New Roman" w:eastAsia="Malgun Gothic"/>
          <w:b/>
          <w:i w:val="0"/>
          <w:sz w:val="22"/>
        </w:rPr>
        <w:t xml:space="preserve">Valdeci: </w:t>
      </w:r>
      <w:r>
        <w:rPr>
          <w:rFonts w:ascii="Times New Roman" w:hAnsi="Times New Roman" w:eastAsia="Malgun Gothic"/>
          <w:b w:val="0"/>
          <w:i/>
          <w:color w:val="555555"/>
          <w:sz w:val="22"/>
        </w:rPr>
        <w:t>(pensa)</w:t>
      </w:r>
      <w:r>
        <w:rPr>
          <w:rFonts w:ascii="Times New Roman" w:hAnsi="Times New Roman" w:eastAsia="Malgun Gothic"/>
          <w:b w:val="0"/>
          <w:i w:val="0"/>
          <w:sz w:val="22"/>
        </w:rPr>
        <w:t xml:space="preserve"> E o de quem pagou o ônibus também acaba?</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Do jeito que tá escrito, também.</w:t>
      </w:r>
    </w:p>
    <w:p>
      <w:pPr>
        <w:spacing w:before="0" w:after="110" w:line="300" w:lineRule="auto"/>
      </w:pPr>
      <w:r>
        <w:rPr>
          <w:rFonts w:ascii="Times New Roman" w:hAnsi="Times New Roman" w:eastAsia="Malgun Gothic"/>
          <w:b/>
          <w:i w:val="0"/>
          <w:sz w:val="22"/>
        </w:rPr>
        <w:t xml:space="preserve">Valdeci: </w:t>
      </w:r>
      <w:r>
        <w:rPr>
          <w:rFonts w:ascii="Times New Roman" w:hAnsi="Times New Roman" w:eastAsia="Malgun Gothic"/>
          <w:b w:val="0"/>
          <w:i w:val="0"/>
          <w:sz w:val="22"/>
        </w:rPr>
        <w:t xml:space="preserve">Então não quero. </w:t>
      </w:r>
      <w:r>
        <w:rPr>
          <w:rFonts w:ascii="Times New Roman" w:hAnsi="Times New Roman" w:eastAsia="Malgun Gothic"/>
          <w:b w:val="0"/>
          <w:i/>
          <w:color w:val="555555"/>
          <w:sz w:val="22"/>
        </w:rPr>
        <w:t>(bate a mão na perna da tornozeleira)</w:t>
      </w:r>
      <w:r>
        <w:rPr>
          <w:rFonts w:ascii="Times New Roman" w:hAnsi="Times New Roman" w:eastAsia="Malgun Gothic"/>
          <w:b w:val="0"/>
          <w:i w:val="0"/>
          <w:sz w:val="22"/>
        </w:rPr>
        <w:t xml:space="preserve"> Essa coisa aqui me incomoda pra dormir. Mas eu prefiro ser julgado do que ser perdoado junto com quem me botou no ônibus e foi dormir em casa.</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color w:val="555555"/>
          <w:sz w:val="22"/>
        </w:rPr>
        <w:t>(olha para ele um tempo)</w:t>
      </w:r>
      <w:r>
        <w:rPr>
          <w:rFonts w:ascii="Times New Roman" w:hAnsi="Times New Roman" w:eastAsia="Malgun Gothic"/>
          <w:b w:val="0"/>
          <w:i w:val="0"/>
          <w:sz w:val="22"/>
        </w:rPr>
        <w:t xml:space="preserve"> O senhor quer que eu escreva isso?</w:t>
      </w:r>
    </w:p>
    <w:p>
      <w:pPr>
        <w:spacing w:before="0" w:after="110" w:line="300" w:lineRule="auto"/>
      </w:pPr>
      <w:r>
        <w:rPr>
          <w:rFonts w:ascii="Times New Roman" w:hAnsi="Times New Roman" w:eastAsia="Malgun Gothic"/>
          <w:b/>
          <w:i w:val="0"/>
          <w:sz w:val="22"/>
        </w:rPr>
        <w:t xml:space="preserve">Valdeci: </w:t>
      </w:r>
      <w:r>
        <w:rPr>
          <w:rFonts w:ascii="Times New Roman" w:hAnsi="Times New Roman" w:eastAsia="Malgun Gothic"/>
          <w:b w:val="0"/>
          <w:i w:val="0"/>
          <w:sz w:val="22"/>
        </w:rPr>
        <w:t>Escreve. Com o meu nome.</w:t>
      </w:r>
    </w:p>
    <w:p>
      <w:pPr>
        <w:keepNext/>
        <w:spacing w:before="320" w:after="140"/>
      </w:pPr>
      <w:r>
        <w:rPr>
          <w:rFonts w:ascii="Times New Roman" w:hAnsi="Times New Roman" w:eastAsia="Malgun Gothic"/>
          <w:b/>
          <w:i w:val="0"/>
          <w:color w:val="1F3864"/>
          <w:sz w:val="26"/>
        </w:rPr>
        <w:t>장면 4 — 긴급 처리 표결</w:t>
      </w:r>
    </w:p>
    <w:p>
      <w:pPr>
        <w:spacing w:before="0" w:after="110" w:line="300" w:lineRule="auto"/>
      </w:pPr>
      <w:r>
        <w:rPr>
          <w:rFonts w:ascii="Times New Roman" w:hAnsi="Times New Roman" w:eastAsia="Malgun Gothic"/>
          <w:b w:val="0"/>
          <w:i/>
          <w:color w:val="555555"/>
          <w:sz w:val="22"/>
        </w:rPr>
        <w:t>(Palácio do Planalto, sala de Bia. Quarta-feira, dez de dezembro, dez e meia da noite. Uma televisão grande mostra o painel de votação da Câmara. Bia, Anselmo e Rafa assistem de pé. Na tela, o deputado Nestor Kranz na tribuna.)</w:t>
      </w:r>
    </w:p>
    <w:p>
      <w:pPr>
        <w:spacing w:before="0" w:after="110" w:line="300" w:lineRule="auto"/>
      </w:pPr>
      <w:r>
        <w:rPr>
          <w:rFonts w:ascii="Times New Roman" w:hAnsi="Times New Roman" w:eastAsia="Malgun Gothic"/>
          <w:b w:val="0"/>
          <w:i w:val="0"/>
          <w:sz w:val="22"/>
        </w:rPr>
        <w:t xml:space="preserve">Kranz </w:t>
      </w:r>
      <w:r>
        <w:rPr>
          <w:rFonts w:ascii="Times New Roman" w:hAnsi="Times New Roman" w:eastAsia="Malgun Gothic"/>
          <w:b w:val="0"/>
          <w:i/>
          <w:color w:val="555555"/>
          <w:sz w:val="22"/>
        </w:rPr>
        <w:t>(televisão)</w:t>
      </w:r>
      <w:r>
        <w:rPr>
          <w:rFonts w:ascii="Times New Roman" w:hAnsi="Times New Roman" w:eastAsia="Malgun Gothic"/>
          <w:b w:val="0"/>
          <w:i w:val="0"/>
          <w:sz w:val="22"/>
        </w:rPr>
        <w:t>: Senhores, este país precisa virar a página. Avós de setenta anos com tornozeleira! Costureiras! Caminhoneiros! Enquanto isso, o governo diz "processo". Processo pra quem? Pra quem rezava na Esplanada?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Rezava com martelo.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Shh. Agora vai falar o Valadão.</w:t>
      </w:r>
    </w:p>
    <w:p>
      <w:pPr>
        <w:spacing w:before="0" w:after="110" w:line="300" w:lineRule="auto"/>
      </w:pPr>
      <w:r>
        <w:rPr>
          <w:rFonts w:ascii="Times New Roman" w:hAnsi="Times New Roman" w:eastAsia="Malgun Gothic"/>
          <w:b w:val="0"/>
          <w:i/>
          <w:color w:val="555555"/>
          <w:sz w:val="22"/>
        </w:rPr>
        <w:t>(Na tela, o deputado Hermes Valadão, de terno azul-marinho, sobe à tribuna. A plenária, ainda com os painéis provisórios no lugar das fotos destruídas.)</w:t>
      </w:r>
    </w:p>
    <w:p>
      <w:pPr>
        <w:spacing w:before="0" w:after="110" w:line="300" w:lineRule="auto"/>
      </w:pPr>
      <w:r>
        <w:rPr>
          <w:rFonts w:ascii="Times New Roman" w:hAnsi="Times New Roman" w:eastAsia="Malgun Gothic"/>
          <w:b w:val="0"/>
          <w:i w:val="0"/>
          <w:sz w:val="22"/>
        </w:rPr>
        <w:t xml:space="preserve">Valadão </w:t>
      </w:r>
      <w:r>
        <w:rPr>
          <w:rFonts w:ascii="Times New Roman" w:hAnsi="Times New Roman" w:eastAsia="Malgun Gothic"/>
          <w:b w:val="0"/>
          <w:i/>
          <w:color w:val="555555"/>
          <w:sz w:val="22"/>
        </w:rPr>
        <w:t>(televisão)</w:t>
      </w:r>
      <w:r>
        <w:rPr>
          <w:rFonts w:ascii="Times New Roman" w:hAnsi="Times New Roman" w:eastAsia="Malgun Gothic"/>
          <w:b w:val="0"/>
          <w:i w:val="0"/>
          <w:sz w:val="22"/>
        </w:rPr>
        <w:t>: Eu sou coronel da reserva. Votei contra este governo em quase tudo. E vou votar contra esta urgência. Porque o projeto do colega Kranz não anistia a avó de setenta anos. Anistia o homem que pagou o ônibus da avó de setenta anos e mandou ela na frente. Eu servi trinta e cinco anos. Na tropa a gente aprende que quem manda o soldado na frente e fica atrás não é comandante. É covarde.</w:t>
      </w:r>
    </w:p>
    <w:p>
      <w:pPr>
        <w:spacing w:before="0" w:after="110" w:line="300" w:lineRule="auto"/>
      </w:pPr>
      <w:r>
        <w:rPr>
          <w:rFonts w:ascii="Times New Roman" w:hAnsi="Times New Roman" w:eastAsia="Malgun Gothic"/>
          <w:b w:val="0"/>
          <w:i/>
          <w:color w:val="555555"/>
          <w:sz w:val="22"/>
        </w:rPr>
        <w:t>(Barulho no plenário. Vaias e aplausos misturados.)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Ele não é nosso. Mas hoje é.</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Hoje ele é dele mesmo. Por isso vale.</w:t>
      </w:r>
    </w:p>
    <w:p>
      <w:pPr>
        <w:spacing w:before="0" w:after="110" w:line="300" w:lineRule="auto"/>
      </w:pPr>
      <w:r>
        <w:rPr>
          <w:rFonts w:ascii="Times New Roman" w:hAnsi="Times New Roman" w:eastAsia="Malgun Gothic"/>
          <w:b w:val="0"/>
          <w:i/>
          <w:color w:val="555555"/>
          <w:sz w:val="22"/>
        </w:rPr>
        <w:t>(O painel acende. Os números sobem. Para.)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Duzentos e trinta e um sim. Duzentos e um não. Precisava de duzentos e cinquenta e sete. </w:t>
      </w:r>
      <w:r>
        <w:rPr>
          <w:rFonts w:ascii="Times New Roman" w:hAnsi="Times New Roman" w:eastAsia="Malgun Gothic"/>
          <w:b w:val="0"/>
          <w:i/>
          <w:color w:val="555555"/>
          <w:sz w:val="22"/>
        </w:rPr>
        <w:t>(expira)</w:t>
      </w:r>
      <w:r>
        <w:rPr>
          <w:rFonts w:ascii="Times New Roman" w:hAnsi="Times New Roman" w:eastAsia="Malgun Gothic"/>
          <w:b w:val="0"/>
          <w:i w:val="0"/>
          <w:sz w:val="22"/>
        </w:rPr>
        <w:t xml:space="preserve"> Caiu. A urgência caiu.</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Caiu por vinte e seis votos. Vinte e seis, Rafa. No ano que vem eles tentam de novo, com mais assinatura.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 tentem. Cada vez que tentarem, alguém vai ter que ler o parágrafo único em voz alta.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 você não vai comemorar?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Ninguém comemora não ter perdoado. A gente só não perdoou ainda o que ainda não foi julgado.</w:t>
      </w:r>
    </w:p>
    <w:p>
      <w:pPr>
        <w:keepNext/>
        <w:spacing w:before="320" w:after="140"/>
      </w:pPr>
      <w:r>
        <w:rPr>
          <w:rFonts w:ascii="Times New Roman" w:hAnsi="Times New Roman" w:eastAsia="Malgun Gothic"/>
          <w:b/>
          <w:i w:val="0"/>
          <w:color w:val="1F3864"/>
          <w:sz w:val="26"/>
        </w:rPr>
        <w:t>장면 5 — 노바 카라자이의 성탄 전야</w:t>
      </w:r>
    </w:p>
    <w:p>
      <w:pPr>
        <w:spacing w:before="0" w:after="110" w:line="300" w:lineRule="auto"/>
      </w:pPr>
      <w:r>
        <w:rPr>
          <w:rFonts w:ascii="Times New Roman" w:hAnsi="Times New Roman" w:eastAsia="Malgun Gothic"/>
          <w:b w:val="0"/>
          <w:i/>
          <w:color w:val="555555"/>
          <w:sz w:val="22"/>
        </w:rPr>
        <w:t>(Nova Carajaí, Vila Operária, casa de Ana Mendes. Quarta-feira, vinte e quatro de dezembro, nove da noite. Calor úmido, ventilador ligado. Uma mesa com toalha de renda, um pato no tucupi numa panela de barro, arroz, farofa de jambu. Ana, setenta e um, de vestido florido. Dona Dalva, a vizinha. Seu Raimundo, de camisa de botão passada. Rafa sem paletó, de chinelo emprestado. Dois seguranças comem no quintal, num banquinho.)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Raimundo, tira a mão da farofa antes da oração.</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Dona Ana, eu só tô vendo se tá crocante.</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Tá crocante. Eu que fiz. Tu vai ver na hora certa.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Rafael, você faz a oração.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mãe? Faz a senhora, que sabe.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Eu fiz quarenta anos. Agora é sua vez. Presidente reza também.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(junta as mãos, sem jeito)</w:t>
      </w:r>
      <w:r>
        <w:rPr>
          <w:rFonts w:ascii="Times New Roman" w:hAnsi="Times New Roman" w:eastAsia="Malgun Gothic"/>
          <w:b w:val="0"/>
          <w:i w:val="0"/>
          <w:sz w:val="22"/>
        </w:rPr>
        <w:t xml:space="preserve"> Obrigado pela comida, pelos que tão na mesa e pelos que não tão mais. Pelo pai. Amém.</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Curta. Pai do céu gosta de oração curta.</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 xml:space="preserve">E de pato. </w:t>
      </w:r>
      <w:r>
        <w:rPr>
          <w:rFonts w:ascii="Times New Roman" w:hAnsi="Times New Roman" w:eastAsia="Malgun Gothic"/>
          <w:b w:val="0"/>
          <w:i/>
          <w:color w:val="555555"/>
          <w:sz w:val="22"/>
        </w:rPr>
        <w:t>(serve-se)</w:t>
      </w:r>
      <w:r>
        <w:rPr>
          <w:rFonts w:ascii="Times New Roman" w:hAnsi="Times New Roman" w:eastAsia="Malgun Gothic"/>
          <w:b w:val="0"/>
          <w:i w:val="0"/>
          <w:sz w:val="22"/>
        </w:rPr>
        <w:t xml:space="preserve"> Dona Ana, esse tucupi aqui foi de onde?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Da dona Nazaré, da feira. Ela fermenta três dias. O jambu é do quintal da Dalva.</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O jambu tá forte esse ano. Treme a boca até de quem não fala.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(prova, fecha os olhos)</w:t>
      </w:r>
      <w:r>
        <w:rPr>
          <w:rFonts w:ascii="Times New Roman" w:hAnsi="Times New Roman" w:eastAsia="Malgun Gothic"/>
          <w:b w:val="0"/>
          <w:i w:val="0"/>
          <w:sz w:val="22"/>
        </w:rPr>
        <w:t xml:space="preserve"> Isso eu não acho em Brasília. Lá tem tucupi de garrafa, de supermercado. Não é a mesma coisa.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Tucupi de garrafa não fermentou. Não sofreu. Não tem gosto de nada.</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Igual peixe de criadouro. Bonito, gordo e sem gosto de rio.</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Raimundo, tu fala de peixe até no Natal.</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 xml:space="preserve">Falo de peixe porque é o que eu sei. </w:t>
      </w:r>
      <w:r>
        <w:rPr>
          <w:rFonts w:ascii="Times New Roman" w:hAnsi="Times New Roman" w:eastAsia="Malgun Gothic"/>
          <w:b w:val="0"/>
          <w:i/>
          <w:color w:val="555555"/>
          <w:sz w:val="22"/>
        </w:rPr>
        <w:t>(para Rafa)</w:t>
      </w:r>
      <w:r>
        <w:rPr>
          <w:rFonts w:ascii="Times New Roman" w:hAnsi="Times New Roman" w:eastAsia="Malgun Gothic"/>
          <w:b w:val="0"/>
          <w:i w:val="0"/>
          <w:sz w:val="22"/>
        </w:rPr>
        <w:t xml:space="preserve"> O tambaqui tá voltando, sabia? Lá perto da praia do Sossego. Três anos que não via tamanho bom. Esse ano tirei um de oito quilos.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De oito quilos?</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Oito e duzentos. A balança da peixaria do Zé Cupim que pesou. Testemunha tem.</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Isso é história de pescador. Testemunha é o Zé Cupim, que é teu compadre.</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Compadre também pode ser testemunha, dona Ana. O seu filho que me ensine se não pode.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Pode, seu Raimundo. Só não pode mentir.</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E o amigo oculto? Quem tirou quem?</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Eu tirei o Raimundo. Comprei uma linha de pesca nova. Já entreguei, que ele ia descobrir mesmo.</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E eu tirei a Dalva. Mas o presente tá no barco. Amanhã eu levo.</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Presente no barco é presente com cheiro de peixe.</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É perfume de rio, Dalva.</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 xml:space="preserve">E eu tirei o Rafael. </w:t>
      </w:r>
      <w:r>
        <w:rPr>
          <w:rFonts w:ascii="Times New Roman" w:hAnsi="Times New Roman" w:eastAsia="Malgun Gothic"/>
          <w:b w:val="0"/>
          <w:i/>
          <w:color w:val="555555"/>
          <w:sz w:val="22"/>
        </w:rPr>
        <w:t>(tira um embrulho de papel de pão de debaixo da cadeira)</w:t>
      </w:r>
      <w:r>
        <w:rPr>
          <w:rFonts w:ascii="Times New Roman" w:hAnsi="Times New Roman" w:eastAsia="Malgun Gothic"/>
          <w:b w:val="0"/>
          <w:i w:val="0"/>
          <w:sz w:val="22"/>
        </w:rPr>
        <w:t xml:space="preserve"> Não é grande coisa.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(abre: um pano de prato bordado, com uma xícara desenhada em linha marrom)</w:t>
      </w:r>
      <w:r>
        <w:rPr>
          <w:rFonts w:ascii="Times New Roman" w:hAnsi="Times New Roman" w:eastAsia="Malgun Gothic"/>
          <w:b w:val="0"/>
          <w:i w:val="0"/>
          <w:sz w:val="22"/>
        </w:rPr>
        <w:t xml:space="preserve"> Dona Dalva...</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Pra limpar aquela xícara lascada que aparece na televisão. Pano de prato da loja deixa fiapo. Esse aqui é de algodão de saco de farinha, lavado vinte vezes.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(dobra o pano com cuidado)</w:t>
      </w:r>
      <w:r>
        <w:rPr>
          <w:rFonts w:ascii="Times New Roman" w:hAnsi="Times New Roman" w:eastAsia="Malgun Gothic"/>
          <w:b w:val="0"/>
          <w:i w:val="0"/>
          <w:sz w:val="22"/>
        </w:rPr>
        <w:t xml:space="preserve"> Vou levar no bolso.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No bolso não, que amassa. Na mala.</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color w:val="555555"/>
          <w:sz w:val="22"/>
        </w:rPr>
        <w:t>(para Ana, baixo, mas todo mundo ouve)</w:t>
      </w:r>
      <w:r>
        <w:rPr>
          <w:rFonts w:ascii="Times New Roman" w:hAnsi="Times New Roman" w:eastAsia="Malgun Gothic"/>
          <w:b w:val="0"/>
          <w:i w:val="0"/>
          <w:sz w:val="22"/>
        </w:rPr>
        <w:t xml:space="preserve"> Ele emagreceu, Ana.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Emagreceu. Ninguém em Brasília sabe fazer comida.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Tem gente que sabe, mãe. Tem uma senhora da limpeza no palácio que faz bolo de fubá com goiabada.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Com goiabada? </w:t>
      </w:r>
      <w:r>
        <w:rPr>
          <w:rFonts w:ascii="Times New Roman" w:hAnsi="Times New Roman" w:eastAsia="Malgun Gothic"/>
          <w:b w:val="0"/>
          <w:i/>
          <w:color w:val="555555"/>
          <w:sz w:val="22"/>
        </w:rPr>
        <w:t>(pensa)</w:t>
      </w:r>
      <w:r>
        <w:rPr>
          <w:rFonts w:ascii="Times New Roman" w:hAnsi="Times New Roman" w:eastAsia="Malgun Gothic"/>
          <w:b w:val="0"/>
          <w:i w:val="0"/>
          <w:sz w:val="22"/>
        </w:rPr>
        <w:t xml:space="preserve"> Pede a receita. Mas diz pra ela que com erva-doce é melhor.</w:t>
      </w:r>
    </w:p>
    <w:p>
      <w:pPr>
        <w:keepNext/>
        <w:spacing w:before="320" w:after="140"/>
      </w:pPr>
      <w:r>
        <w:rPr>
          <w:rFonts w:ascii="Times New Roman" w:hAnsi="Times New Roman" w:eastAsia="Malgun Gothic"/>
          <w:b/>
          <w:i w:val="0"/>
          <w:color w:val="1F3864"/>
          <w:sz w:val="26"/>
        </w:rPr>
        <w:t>장면 6 — 마녀사냥</w:t>
      </w:r>
    </w:p>
    <w:p>
      <w:pPr>
        <w:spacing w:before="0" w:after="110" w:line="300" w:lineRule="auto"/>
      </w:pPr>
      <w:r>
        <w:rPr>
          <w:rFonts w:ascii="Times New Roman" w:hAnsi="Times New Roman" w:eastAsia="Malgun Gothic"/>
          <w:b w:val="0"/>
          <w:i/>
          <w:color w:val="555555"/>
          <w:sz w:val="22"/>
        </w:rPr>
        <w:t>(Palácio do Planalto, sala de reuniões. Terça-feira, treze de janeiro de dois mil e vinte e seis, oito da manhã. Na tela, a gravação de um pronunciamento em inglês com legenda: o presidente da Federação Boreal num púlpito. Rafa, Débora, a chanceler Marta Coimbra, Bia, Anselmo.)</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color w:val="555555"/>
          <w:sz w:val="22"/>
        </w:rPr>
        <w:t>(pausa o vídeo)</w:t>
      </w:r>
      <w:r>
        <w:rPr>
          <w:rFonts w:ascii="Times New Roman" w:hAnsi="Times New Roman" w:eastAsia="Malgun Gothic"/>
          <w:b w:val="0"/>
          <w:i w:val="0"/>
          <w:sz w:val="22"/>
        </w:rPr>
        <w:t xml:space="preserve"> Está aí a frase. "O Brasil está promovendo uma caça às bruxas contra cidadãos que apenas exerceram o direito de protestar." E as medidas. A partir de primeiro de fevereiro, tarifa adicional de quarenta por cento sobre produtos brasileiros. E sanções pessoais contra o ministro Benedito Sarmento: proibição de entrada no território boreal e congelamento de qualquer ativo lá.</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ministro Sarmento tem ativo lá?</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Uma conta de cartão de crédito internacional. E a filha estuda numa universidade de lá. Mestrado.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(fecha os olhos um segundo)</w:t>
      </w:r>
      <w:r>
        <w:rPr>
          <w:rFonts w:ascii="Times New Roman" w:hAnsi="Times New Roman" w:eastAsia="Malgun Gothic"/>
          <w:b w:val="0"/>
          <w:i w:val="0"/>
          <w:sz w:val="22"/>
        </w:rPr>
        <w:t xml:space="preserve"> A filha.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Os números, presidente. A Federação Boreal compra onze por cento das nossas exportações. Café, suco de laranja, celulose, aço semiacabado, carne, calçados. Quarenta por cento adicionais tiram a gente do mercado em três desses seis produtos em um mês. O suco de laranja é o pior. Não tem pra onde mandar tanto suco.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Rafa, eu vou dizer o que vão dizer na rua. Que o país vai pagar a conta de seiscentos baderneiros.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Vão dizer. E vão dizer também, do outro lado, que eu tenho que responder com quarenta por cento em cima deles. A lei da reciprocidade permite.</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Permite. E eu não recomendo. Se a gente responder com tarifa, eles respondem com mais tarifa, e quem paga é o consumidor daqui e o produtor de laranja de lá e de cá.</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E tem mais uma coisa, presidente. Nas conversas reservadas, o recado é claro. Se o governo "sinalizar" ao Supremo que é preciso "moderação", as tarifas podem ser "revistas".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Sinalizar ao Supremo.</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Foi a palavra.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(devagar)</w:t>
      </w:r>
      <w:r>
        <w:rPr>
          <w:rFonts w:ascii="Times New Roman" w:hAnsi="Times New Roman" w:eastAsia="Malgun Gothic"/>
          <w:b w:val="0"/>
          <w:i w:val="0"/>
          <w:sz w:val="22"/>
        </w:rPr>
        <w:t xml:space="preserve"> Ministra, a senhora vai responder por escrito, hoje, na linguagem mais educada que o Itamaraty conhece. Três coisas. O governo brasileiro não sinaliza ao Supremo. O governo brasileiro está pronto pra negociar tarifa produto por produto, amanhã de manhã. E as duas coisas não estão na mesma mesa.</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Eles vão entender isso como provocação.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Vão entender como a verdade. Às vezes é a mesma coisa.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E os exportadores? Os produtores de laranja?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gente corre atrás do prejuízo. Crédito, seguro de exportação, outros mercados. A missão do ano passado abriu quatro. A gente abre mais. Débora, você me traz na sexta o que dá pra fazer sem quebrar o caixa.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Eu te trago. Vai ser pouco.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Pouco com a soberania inteira é melhor do que muito com o Supremo de joelhos.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Bonito. Põe no discurso. Mas o produtor de laranja de Bebedouro não come frase.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Anselmo. Por isso ele vai ter crédito. E a frase.</w:t>
      </w:r>
    </w:p>
    <w:p>
      <w:pPr>
        <w:keepNext/>
        <w:spacing w:before="320" w:after="140"/>
      </w:pPr>
      <w:r>
        <w:rPr>
          <w:rFonts w:ascii="Times New Roman" w:hAnsi="Times New Roman" w:eastAsia="Malgun Gothic"/>
          <w:b/>
          <w:i w:val="0"/>
          <w:color w:val="1F3864"/>
          <w:sz w:val="26"/>
        </w:rPr>
        <w:t>장면 7 — 돌의 교육</w:t>
      </w:r>
    </w:p>
    <w:p>
      <w:pPr>
        <w:spacing w:before="0" w:after="110" w:line="300" w:lineRule="auto"/>
      </w:pPr>
      <w:r>
        <w:rPr>
          <w:rFonts w:ascii="Times New Roman" w:hAnsi="Times New Roman" w:eastAsia="Malgun Gothic"/>
          <w:b w:val="0"/>
          <w:i/>
          <w:color w:val="555555"/>
          <w:sz w:val="22"/>
        </w:rPr>
        <w:t>(Supremo Tribunal Federal, gabinete do ministro Benedito Sarmento. Quinta-feira, quinze de janeiro, sete da noite. Estantes de livros jurídicos até o teto, uma pilha de processos com etiquetas coloridas no chão. O ministro Sarmento, sessenta e um, magro, careca, óculos de aro fino. O celular do gabinete toca. Ele atende de pé.)</w:t>
      </w:r>
    </w:p>
    <w:p>
      <w:pPr>
        <w:spacing w:before="0" w:after="110" w:line="300" w:lineRule="auto"/>
      </w:pPr>
      <w:r>
        <w:rPr>
          <w:rFonts w:ascii="Times New Roman" w:hAnsi="Times New Roman" w:eastAsia="Malgun Gothic"/>
          <w:b/>
          <w:i w:val="0"/>
          <w:sz w:val="22"/>
        </w:rPr>
        <w:t xml:space="preserve">Sarmento: </w:t>
      </w:r>
      <w:r>
        <w:rPr>
          <w:rFonts w:ascii="Times New Roman" w:hAnsi="Times New Roman" w:eastAsia="Malgun Gothic"/>
          <w:b w:val="0"/>
          <w:i w:val="0"/>
          <w:sz w:val="22"/>
        </w:rPr>
        <w:t>Pois não.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(ao telefone, do Planalto)</w:t>
      </w:r>
      <w:r>
        <w:rPr>
          <w:rFonts w:ascii="Times New Roman" w:hAnsi="Times New Roman" w:eastAsia="Malgun Gothic"/>
          <w:b w:val="0"/>
          <w:i w:val="0"/>
          <w:sz w:val="22"/>
        </w:rPr>
        <w:t xml:space="preserve"> Ministro, é o presidente da República. Eu vou falar trinta segundos e desligar.</w:t>
      </w:r>
    </w:p>
    <w:p>
      <w:pPr>
        <w:spacing w:before="0" w:after="110" w:line="300" w:lineRule="auto"/>
      </w:pPr>
      <w:r>
        <w:rPr>
          <w:rFonts w:ascii="Times New Roman" w:hAnsi="Times New Roman" w:eastAsia="Malgun Gothic"/>
          <w:b/>
          <w:i w:val="0"/>
          <w:sz w:val="22"/>
        </w:rPr>
        <w:t xml:space="preserve">Sarmento: </w:t>
      </w:r>
      <w:r>
        <w:rPr>
          <w:rFonts w:ascii="Times New Roman" w:hAnsi="Times New Roman" w:eastAsia="Malgun Gothic"/>
          <w:b w:val="0"/>
          <w:i/>
          <w:color w:val="555555"/>
          <w:sz w:val="22"/>
        </w:rPr>
        <w:t>(senta devagar)</w:t>
      </w:r>
      <w:r>
        <w:rPr>
          <w:rFonts w:ascii="Times New Roman" w:hAnsi="Times New Roman" w:eastAsia="Malgun Gothic"/>
          <w:b w:val="0"/>
          <w:i w:val="0"/>
          <w:sz w:val="22"/>
        </w:rPr>
        <w:t xml:space="preserve">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governo não vai pedir nada ao senhor. Nem agora, nem depois das tarifas, nem nunca. Eu liguei só pra que o senhor ouça isso de mim, e não de um jornal. E pra dizer que eu sinto muito pela sua filha.</w:t>
      </w:r>
    </w:p>
    <w:p>
      <w:pPr>
        <w:spacing w:before="0" w:after="110" w:line="300" w:lineRule="auto"/>
      </w:pPr>
      <w:r>
        <w:rPr>
          <w:rFonts w:ascii="Times New Roman" w:hAnsi="Times New Roman" w:eastAsia="Malgun Gothic"/>
          <w:b/>
          <w:i w:val="0"/>
          <w:sz w:val="22"/>
        </w:rPr>
        <w:t xml:space="preserve">Sarmento: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Ela vai voltar em março. Terminar o mestrado à distância. Ela disse que é uma boa desculpa pra comer a comida da mãe.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Boa desculpa.</w:t>
      </w:r>
    </w:p>
    <w:p>
      <w:pPr>
        <w:spacing w:before="0" w:after="110" w:line="300" w:lineRule="auto"/>
      </w:pPr>
      <w:r>
        <w:rPr>
          <w:rFonts w:ascii="Times New Roman" w:hAnsi="Times New Roman" w:eastAsia="Malgun Gothic"/>
          <w:b/>
          <w:i w:val="0"/>
          <w:sz w:val="22"/>
        </w:rPr>
        <w:t xml:space="preserve">Sarmento: </w:t>
      </w:r>
      <w:r>
        <w:rPr>
          <w:rFonts w:ascii="Times New Roman" w:hAnsi="Times New Roman" w:eastAsia="Malgun Gothic"/>
          <w:b w:val="0"/>
          <w:i w:val="0"/>
          <w:sz w:val="22"/>
        </w:rPr>
        <w:t>Presidente, o senhor não precisava ter ligado.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Precisava. Eu sei o que é ter alguém do lado de fora pedindo que um juiz "module". Eu já fui quem pedia.</w:t>
      </w:r>
    </w:p>
    <w:p>
      <w:pPr>
        <w:spacing w:before="0" w:after="110" w:line="300" w:lineRule="auto"/>
      </w:pPr>
      <w:r>
        <w:rPr>
          <w:rFonts w:ascii="Times New Roman" w:hAnsi="Times New Roman" w:eastAsia="Malgun Gothic"/>
          <w:b/>
          <w:i w:val="0"/>
          <w:sz w:val="22"/>
        </w:rPr>
        <w:t xml:space="preserve">Sarmento: </w:t>
      </w:r>
      <w:r>
        <w:rPr>
          <w:rFonts w:ascii="Times New Roman" w:hAnsi="Times New Roman" w:eastAsia="Malgun Gothic"/>
          <w:b w:val="0"/>
          <w:i/>
          <w:color w:val="555555"/>
          <w:sz w:val="22"/>
        </w:rPr>
        <w:t>(tira os óculos)</w:t>
      </w:r>
      <w:r>
        <w:rPr>
          <w:rFonts w:ascii="Times New Roman" w:hAnsi="Times New Roman" w:eastAsia="Malgun Gothic"/>
          <w:b w:val="0"/>
          <w:i w:val="0"/>
          <w:sz w:val="22"/>
        </w:rPr>
        <w:t xml:space="preserve"> Eu sei. Eu li o seu processo de dois mil e quinze, quando o senhor era advogado da outra banda.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vou dizer uma coisa e depois o senhor desliga, que esta ligação não pode durar. Tem um poema do João Cabral que o meu pai, que era pedreiro no Recife, me fazia decorar. "Uma educação pela pedra: por lições; / para aprender da pedra, frequentá-la;" Eu vou frequentar a pedra, presidente. Processo por processo. Vai demorar. Vai ter absolvição que o senhor não vai gostar. E condenação que o outro lado vai chamar de vingança.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 demore, ministro.</w:t>
      </w:r>
    </w:p>
    <w:p>
      <w:pPr>
        <w:spacing w:before="0" w:after="110" w:line="300" w:lineRule="auto"/>
      </w:pPr>
      <w:r>
        <w:rPr>
          <w:rFonts w:ascii="Times New Roman" w:hAnsi="Times New Roman" w:eastAsia="Malgun Gothic"/>
          <w:b/>
          <w:i w:val="0"/>
          <w:sz w:val="22"/>
        </w:rPr>
        <w:t xml:space="preserve">Sarmento: </w:t>
      </w:r>
      <w:r>
        <w:rPr>
          <w:rFonts w:ascii="Times New Roman" w:hAnsi="Times New Roman" w:eastAsia="Malgun Gothic"/>
          <w:b w:val="0"/>
          <w:i w:val="0"/>
          <w:sz w:val="22"/>
        </w:rPr>
        <w:t>Boa noite, presidente.</w:t>
      </w:r>
    </w:p>
    <w:p>
      <w:pPr>
        <w:spacing w:before="0" w:after="110" w:line="300" w:lineRule="auto"/>
      </w:pPr>
      <w:r>
        <w:rPr>
          <w:rFonts w:ascii="Times New Roman" w:hAnsi="Times New Roman" w:eastAsia="Malgun Gothic"/>
          <w:b w:val="0"/>
          <w:i/>
          <w:color w:val="555555"/>
          <w:sz w:val="22"/>
        </w:rPr>
        <w:t>(Ele desliga. Fica um tempo olhando o telefone. Depois pega a primeira pasta da pilha — etiqueta amarela: "Valdeci Prates" — e abre.)</w:t>
      </w:r>
    </w:p>
    <w:p>
      <w:pPr>
        <w:spacing w:before="0" w:after="110" w:line="300" w:lineRule="auto"/>
      </w:pPr>
      <w:r>
        <w:rPr>
          <w:rFonts w:ascii="Times New Roman" w:hAnsi="Times New Roman" w:eastAsia="Malgun Gothic"/>
          <w:b w:val="0"/>
          <w:i/>
          <w:color w:val="555555"/>
          <w:sz w:val="22"/>
        </w:rPr>
        <w:t>(No Palácio do Planalto, Rafa desliga também. Bia, da porta.)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Trinta segundos?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Um minuto e dez.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vai começar pela pedra mais pesada, Bia. Que é a mais leve.</w:t>
      </w:r>
    </w:p>
    <w:p>
      <w:pPr>
        <w:keepNext/>
        <w:spacing w:before="320" w:after="140"/>
      </w:pPr>
      <w:r>
        <w:rPr>
          <w:rFonts w:ascii="Times New Roman" w:hAnsi="Times New Roman" w:eastAsia="Malgun Gothic"/>
          <w:b/>
          <w:i w:val="0"/>
          <w:color w:val="1F3864"/>
          <w:sz w:val="26"/>
        </w:rPr>
        <w:t>장면 8 — 옛 고객의 이름</w:t>
      </w:r>
    </w:p>
    <w:p>
      <w:pPr>
        <w:spacing w:before="0" w:after="110" w:line="300" w:lineRule="auto"/>
      </w:pPr>
      <w:r>
        <w:rPr>
          <w:rFonts w:ascii="Times New Roman" w:hAnsi="Times New Roman" w:eastAsia="Malgun Gothic"/>
          <w:b w:val="0"/>
          <w:i/>
          <w:color w:val="555555"/>
          <w:sz w:val="22"/>
        </w:rPr>
        <w:t>(Palácio do Planalto, gabinete presidencial. Terça-feira, vinte de janeiro, quatro da tarde. A televisão ligada, sem som: a Procuradora-Geral da República Lígia Montenegro numa entrevista coletiva. Na faixa: "PGR DENUNCIA 39 POR FINANCIAMENTO E ORGANIZAÇÃO DA INVASÃO DE 15/11". Rafa e Bia olham uma lista impressa.)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(lendo)</w:t>
      </w:r>
      <w:r>
        <w:rPr>
          <w:rFonts w:ascii="Times New Roman" w:hAnsi="Times New Roman" w:eastAsia="Malgun Gothic"/>
          <w:b w:val="0"/>
          <w:i w:val="0"/>
          <w:sz w:val="22"/>
        </w:rPr>
        <w:t xml:space="preserve"> Sebastião Lemgruber, general da reserva. O coronel Mauro Valença, da PM do DF. Douglas Ferraço, da distribuidora de gás. O deputado estadual de Goiás, Zacarias Moita, que agora vai ter que ser autorizado pela Assembleia de lá.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na página dois... Válter Moraes Leal. Presidente do conselho da Moraes Leal Engenharia. Por meio da Leal Mobilidade, financiou trezentos e doze ônibus.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(não diz nada por um tempo)</w:t>
      </w:r>
      <w:r>
        <w:rPr>
          <w:rFonts w:ascii="Times New Roman" w:hAnsi="Times New Roman" w:eastAsia="Malgun Gothic"/>
          <w:b w:val="0"/>
          <w:i w:val="0"/>
          <w:sz w:val="22"/>
        </w:rPr>
        <w:t xml:space="preserve"> Em dois mil e quinze, depois que o viaduto caiu, eu sentei com ele numa sala do trigésimo primeiro andar e montei um acordo de leniência que salvou a empresa dele. O Fabiano Rocha foi preso no lugar.</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Eu sei.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salvei a empresa que pagou o ônibus.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Rafa, você não sabia que 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Ninguém sabe, Bia. É por isso que a gente não pode lavar as mãos. </w:t>
      </w:r>
      <w:r>
        <w:rPr>
          <w:rFonts w:ascii="Times New Roman" w:hAnsi="Times New Roman" w:eastAsia="Malgun Gothic"/>
          <w:b w:val="0"/>
          <w:i/>
          <w:color w:val="555555"/>
          <w:sz w:val="22"/>
        </w:rPr>
        <w:t>(o celular toca; ele olha a tela: "Leonor Queiroz"; atende)</w:t>
      </w:r>
      <w:r>
        <w:rPr>
          <w:rFonts w:ascii="Times New Roman" w:hAnsi="Times New Roman" w:eastAsia="Malgun Gothic"/>
          <w:b w:val="0"/>
          <w:i w:val="0"/>
          <w:sz w:val="22"/>
        </w:rPr>
        <w:t xml:space="preserve"> Leonor.</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Presidente. Eu vou ser breve, que esta ligação não devia existir. O Válter me procurou ontem à noite. Queria que o escritório fizesse a defesa dele.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 xml:space="preserve">Eu recusei. Ele tem direito a defesa, e vai ter uma excelente, com outro escritório. Mas não com o meu nome. Não depois de agosto de dois mil e vinte e três.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quis que você soubesse por mim.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Obrigado, Leonor.</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Não agradeça. Ele me disse uma coisa ao sair. Que o senhor também era da firma, e que tudo o que ele tem foi o senhor que salvou.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Ele tem razão.</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Tem. E isso não muda nada no processo dele. Boa tarde, presidente.</w:t>
      </w:r>
    </w:p>
    <w:p>
      <w:pPr>
        <w:spacing w:before="0" w:after="110" w:line="300" w:lineRule="auto"/>
      </w:pPr>
      <w:r>
        <w:rPr>
          <w:rFonts w:ascii="Times New Roman" w:hAnsi="Times New Roman" w:eastAsia="Malgun Gothic"/>
          <w:b w:val="0"/>
          <w:i/>
          <w:color w:val="555555"/>
          <w:sz w:val="22"/>
        </w:rPr>
        <w:t>(Ela desliga. Rafa fica com o telefone na mão.)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O Fabiano ainda trabalha no departamento de estradas de Tapirá. Quer que eu ligue pra ele?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Não. Ele não precisa de ligação de presidente.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 ele quiser falar, ele sabe onde me encontrar. Ele sempre soube.</w:t>
      </w:r>
    </w:p>
    <w:p>
      <w:pPr>
        <w:keepNext/>
        <w:spacing w:before="320" w:after="140"/>
      </w:pPr>
      <w:r>
        <w:rPr>
          <w:rFonts w:ascii="Times New Roman" w:hAnsi="Times New Roman" w:eastAsia="Malgun Gothic"/>
          <w:b/>
          <w:i w:val="0"/>
          <w:color w:val="1F3864"/>
          <w:sz w:val="26"/>
        </w:rPr>
        <w:t>장면 9 — 관세 전날 밤</w:t>
      </w:r>
    </w:p>
    <w:p>
      <w:pPr>
        <w:spacing w:before="0" w:after="110" w:line="300" w:lineRule="auto"/>
      </w:pPr>
      <w:r>
        <w:rPr>
          <w:rFonts w:ascii="Times New Roman" w:hAnsi="Times New Roman" w:eastAsia="Malgun Gothic"/>
          <w:b w:val="0"/>
          <w:i/>
          <w:color w:val="555555"/>
          <w:sz w:val="22"/>
        </w:rPr>
        <w:t>(Palácio da Alvorada, cozinha dos funcionários. Sábado, trinta e um de janeiro, onze da noite. Rafa e Débora na mesa de fórmica, cada um com uma xícara. A dela, de supermercado. A dele, lascada. Uma planilha impressa entre os dois.)</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À meia-noite começa. Três navios de suco já zarparam e vão chegar com a tarifa nova. Os exportadores querem saber quem paga a diferença.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Quem paga?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O seguro cobre uma parte. O crédito emergencial do banco público cobre outra. O resto é deles. E de quem trabalha na colheita em março.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Quantos?</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Em Bebedouro e região, uns doze mil safristas. Se a colheita atrasar, metade fica sem trabalho dois meses.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(passa a mão no pano de prato bordado de Dona Dalva, dobrado ao lado da xícara)</w:t>
      </w:r>
      <w:r>
        <w:rPr>
          <w:rFonts w:ascii="Times New Roman" w:hAnsi="Times New Roman" w:eastAsia="Malgun Gothic"/>
          <w:b w:val="0"/>
          <w:i w:val="0"/>
          <w:sz w:val="22"/>
        </w:rPr>
        <w:t xml:space="preserve"> Débora, tem alguém que eu esteja esquecendo?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Tem você. Na próxima pesquisa. A tarifa vai cair no colo do governo. A oposição já tá dizendo que a gente tá com a corda no pescoço por causa de um juiz.</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 que você acha?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 xml:space="preserve">Eu acho que a gente tá com a corda no pescoço por causa de um país que acha que pode escolher os nossos juízes. E acho que ninguém vai ler essa frase com a calma que ela precisa.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E acho que você vai ter que dar nó em pingo d'água até outubro.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(quase sorri)</w:t>
      </w:r>
      <w:r>
        <w:rPr>
          <w:rFonts w:ascii="Times New Roman" w:hAnsi="Times New Roman" w:eastAsia="Malgun Gothic"/>
          <w:b w:val="0"/>
          <w:i w:val="0"/>
          <w:sz w:val="22"/>
        </w:rPr>
        <w:t xml:space="preserve"> Isso é o que o Anselmo diz.</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 xml:space="preserve">O Anselmo diz em baiano. Eu digo em planilha. </w:t>
      </w:r>
      <w:r>
        <w:rPr>
          <w:rFonts w:ascii="Times New Roman" w:hAnsi="Times New Roman" w:eastAsia="Malgun Gothic"/>
          <w:b w:val="0"/>
          <w:i/>
          <w:color w:val="555555"/>
          <w:sz w:val="22"/>
        </w:rPr>
        <w:t>(aponta o relógio da parede)</w:t>
      </w:r>
      <w:r>
        <w:rPr>
          <w:rFonts w:ascii="Times New Roman" w:hAnsi="Times New Roman" w:eastAsia="Malgun Gothic"/>
          <w:b w:val="0"/>
          <w:i w:val="0"/>
          <w:sz w:val="22"/>
        </w:rPr>
        <w:t xml:space="preserve"> Faltam cinquenta minutos.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a gente toma o café antes. Tarifa nenhuma entra na cozinha.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주앙 카브라우 지 멜루 네투 「돌의 교육(A educação pela pedra)」(시집 『돌의 교육(A educação pela pedra)』, 1966) 첫 두 행: «Uma educação pela pedra: por lições; / para aprender da pedra, frequentá-la;»</w:t>
      </w:r>
      <w:r>
        <w:rPr>
          <w:rFonts w:ascii="Times New Roman" w:hAnsi="Times New Roman" w:eastAsia="Malgun Gothic"/>
          <w:b w:val="0"/>
          <w:i w:val="0"/>
          <w:sz w:val="22"/>
        </w:rPr>
        <w:t xml:space="preserve"> — 한국어 해설: ‘돌에 의한 교육, 수업으로; / 돌에게서 배우려면 그것을 자주 찾아갈 것.’ 돌의 무감동한 말씨, 견고함, 무게를 배우라는 북동부 시인의 시론시. 같은 시집의 「아침을 짜며」(2부 7화)·「콩 고르기」(5부 8화)와 다른 표제시다. 장면 7에서 점거 사건 담당 사르멘투 대법관이 외국 정부의 제재 뒤 30초만 전화한 하파에게, 헤시피의 벽돌공이던 아버지가 외우게 한 시라며 읊고 “사건 하나하나, 돌을 찾아가겠다, 오래 걸릴 것”이라고 말한다. 사면도 보복 입법도 아닌 느린 재판이라는 이 화의 선택이 돌의 교육으로 표현된다.</w:t>
      </w:r>
    </w:p>
    <w:p>
      <w:pPr>
        <w:spacing w:before="0" w:after="120"/>
      </w:pPr>
      <w:r>
        <w:rPr>
          <w:rFonts w:ascii="Times New Roman" w:hAnsi="Times New Roman" w:eastAsia="Malgun Gothic"/>
          <w:b/>
          <w:i w:val="0"/>
          <w:sz w:val="22"/>
        </w:rPr>
        <w:t>브라질 속담: «Pau que bate em Chico bate em Francisco.»</w:t>
      </w:r>
      <w:r>
        <w:rPr>
          <w:rFonts w:ascii="Times New Roman" w:hAnsi="Times New Roman" w:eastAsia="Malgun Gothic"/>
          <w:b w:val="0"/>
          <w:i w:val="0"/>
          <w:sz w:val="22"/>
        </w:rPr>
        <w:t xml:space="preserve"> — 한국어 해설: ‘시쿠를 때린 몽둥이는 프란시스쿠도 때린다’(시쿠는 프란시스쿠의 애칭, 곧 같은 사람), 곧 법·규칙은 누구에게나 똑같이 적용된다는 속담. 장면 2에서 하파가 여당 조엘마 사라이바 의원의 ‘공화국 수호법’(정당 해산·평생 피선거권 박탈·‘선거 부정론’ 처벌)을 거부하며, 지금 저들을 치려고 만든 법이 우리가 틀릴 차례에 우리를 친다고 설득한다.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«misturar alhos com bugalhos»</w:t>
      </w:r>
      <w:r>
        <w:rPr>
          <w:rFonts w:ascii="Times New Roman" w:hAnsi="Times New Roman" w:eastAsia="Malgun Gothic"/>
          <w:b w:val="0"/>
          <w:i w:val="0"/>
          <w:sz w:val="22"/>
        </w:rPr>
        <w:t xml:space="preserve"> — 한국어 해설: ‘마늘과 오배자(참나무 혹)를 섞다’, 곧 전혀 다른 것을 뒤섞다, 혼동하다. 쓰임: 하파가 안셀무에게 “유리를 깬 자, 가짜 영상을 공유한 자, 나중에 만든 법으로 잡으려는 자를 뒤섞지 않겠다”며. 장면 1.</w:t>
      </w:r>
    </w:p>
    <w:p>
      <w:pPr>
        <w:spacing w:before="0" w:after="120"/>
      </w:pPr>
      <w:r>
        <w:rPr>
          <w:rFonts w:ascii="Times New Roman" w:hAnsi="Times New Roman" w:eastAsia="Malgun Gothic"/>
          <w:b/>
          <w:i w:val="0"/>
          <w:sz w:val="22"/>
        </w:rPr>
        <w:t>«corre atrás do prejuízo»</w:t>
      </w:r>
      <w:r>
        <w:rPr>
          <w:rFonts w:ascii="Times New Roman" w:hAnsi="Times New Roman" w:eastAsia="Malgun Gothic"/>
          <w:b w:val="0"/>
          <w:i w:val="0"/>
          <w:sz w:val="22"/>
        </w:rPr>
        <w:t xml:space="preserve"> — 한국어 해설: (correr atrás do prejuízo) ‘손해 뒤를 쫓다’, 곧 이미 입은 손해를 만회하려 애쓰다. 쓰임: 관세에 대한 수출업자 대책을 묻는 데보라에게 하파가. 장면 6.</w:t>
      </w:r>
    </w:p>
    <w:p>
      <w:pPr>
        <w:spacing w:before="0" w:after="120"/>
      </w:pPr>
      <w:r>
        <w:rPr>
          <w:rFonts w:ascii="Times New Roman" w:hAnsi="Times New Roman" w:eastAsia="Malgun Gothic"/>
          <w:b/>
          <w:i w:val="0"/>
          <w:sz w:val="22"/>
        </w:rPr>
        <w:t>«lavar as mãos»</w:t>
      </w:r>
      <w:r>
        <w:rPr>
          <w:rFonts w:ascii="Times New Roman" w:hAnsi="Times New Roman" w:eastAsia="Malgun Gothic"/>
          <w:b w:val="0"/>
          <w:i w:val="0"/>
          <w:sz w:val="22"/>
        </w:rPr>
        <w:t xml:space="preserve"> — 한국어 해설: ‘손을 씻다’(빌라도의 고사), 곧 책임을 회피하다, 나 몰라라 하다. 쓰임: 2015년 자신이 살려 준 건설사가 점거 버스 대금을 댄 사실 앞에서 하파가 비아에게 “그래서 손을 씻을 수 없다”며. 장면 8.</w:t>
      </w:r>
    </w:p>
    <w:p>
      <w:pPr>
        <w:spacing w:before="0" w:after="120"/>
      </w:pPr>
      <w:r>
        <w:rPr>
          <w:rFonts w:ascii="Times New Roman" w:hAnsi="Times New Roman" w:eastAsia="Malgun Gothic"/>
          <w:b/>
          <w:i w:val="0"/>
          <w:sz w:val="22"/>
        </w:rPr>
        <w:t>«com a corda no pescoço»</w:t>
      </w:r>
      <w:r>
        <w:rPr>
          <w:rFonts w:ascii="Times New Roman" w:hAnsi="Times New Roman" w:eastAsia="Malgun Gothic"/>
          <w:b w:val="0"/>
          <w:i w:val="0"/>
          <w:sz w:val="22"/>
        </w:rPr>
        <w:t xml:space="preserve"> — 한국어 해설: ‘목에 밧줄을 건 채’, 곧 궁지에 몰린, 몹시 쪼들리는 처지. 쓰임: 관세 발효 전날 밤 데보라가 야당의 공세와 자기 해석을 대비하며 두 번 쓴다. 장면 9.</w:t>
      </w:r>
    </w:p>
    <w:p>
      <w:pPr>
        <w:spacing w:before="0" w:after="120"/>
      </w:pPr>
      <w:r>
        <w:rPr>
          <w:rFonts w:ascii="Times New Roman" w:hAnsi="Times New Roman" w:eastAsia="Malgun Gothic"/>
          <w:b/>
          <w:i w:val="0"/>
          <w:sz w:val="22"/>
        </w:rPr>
        <w:t>«dar nó em pingo d'água»</w:t>
      </w:r>
      <w:r>
        <w:rPr>
          <w:rFonts w:ascii="Times New Roman" w:hAnsi="Times New Roman" w:eastAsia="Malgun Gothic"/>
          <w:b w:val="0"/>
          <w:i w:val="0"/>
          <w:sz w:val="22"/>
        </w:rPr>
        <w:t xml:space="preserve"> — 한국어 해설: ‘물방울에 매듭을 짓다’, 곧 불가능해 보이는 일을 해내다, 대단한 수완을 부리다. 쓰임: 데보라가 하파에게 “10월(대선)까지 물방울에 매듭을 지어야 할 것”이라며. 장면 9.</w:t>
      </w:r>
    </w:p>
    <w:p>
      <w:pPr>
        <w:spacing w:before="0" w:after="120"/>
      </w:pPr>
      <w:r>
        <w:rPr>
          <w:rFonts w:ascii="Times New Roman" w:hAnsi="Times New Roman" w:eastAsia="Malgun Gothic"/>
          <w:b/>
          <w:i w:val="0"/>
          <w:sz w:val="22"/>
        </w:rPr>
        <w:t>«história de pescador»</w:t>
      </w:r>
      <w:r>
        <w:rPr>
          <w:rFonts w:ascii="Times New Roman" w:hAnsi="Times New Roman" w:eastAsia="Malgun Gothic"/>
          <w:b w:val="0"/>
          <w:i w:val="0"/>
          <w:sz w:val="22"/>
        </w:rPr>
        <w:t xml:space="preserve"> — 한국어 해설: ‘어부의 이야기’, 곧 부풀린 무용담, 믿기 어려운 허풍. 잡은 고기는 늘 실제보다 커진다는 데서 온 말. 쓰임: 8.2kg짜리 탐바키를 잡았다며 대부(compadre)를 증인으로 내세우는 세우 하이문두에게 아나가. 장면 5.</w:t>
      </w:r>
    </w:p>
    <w:p>
      <w:pPr>
        <w:spacing w:before="240" w:after="110"/>
      </w:pPr>
      <w:r>
        <w:rPr>
          <w:rFonts w:ascii="Times New Roman" w:hAnsi="Times New Roman" w:eastAsia="Malgun Gothic"/>
          <w:b w:val="0"/>
          <w:i/>
          <w:color w:val="555555"/>
          <w:sz w:val="22"/>
        </w:rPr>
        <w:t>[9화 끝 — 다음 화 예고: 「돈의 지도」, 포렌식 회계사 벤자밍이 테레자 살해와 점거 자금이 이르만다지 두 노르치의 주유소 체인과 무허가 핀테크를 거쳐 옛 정보기관의 ‘지갑’ 언저리에 닿은 흔적을 찾는다.]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6부 9화 — 「사면은 없다」 (Sem Anistia)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