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735C5B" w14:textId="77777777" w:rsidR="00124AFF" w:rsidRDefault="00124AFF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rPr>
          <w:rFonts w:ascii="Quattrocento Sans" w:eastAsia="Quattrocento Sans" w:hAnsi="Quattrocento Sans" w:cs="Quattrocento Sans"/>
          <w:b/>
          <w:smallCaps/>
          <w:color w:val="000000"/>
          <w:sz w:val="36"/>
          <w:szCs w:val="36"/>
        </w:rPr>
      </w:pPr>
    </w:p>
    <w:p w14:paraId="01AAED9F" w14:textId="77777777" w:rsidR="00124AFF" w:rsidRDefault="00124AFF">
      <w:pPr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276" w:lineRule="auto"/>
        <w:rPr>
          <w:rFonts w:ascii="Quattrocento Sans" w:eastAsia="Quattrocento Sans" w:hAnsi="Quattrocento Sans" w:cs="Quattrocento Sans"/>
          <w:b/>
          <w:smallCaps/>
          <w:color w:val="000000"/>
          <w:sz w:val="36"/>
          <w:szCs w:val="36"/>
        </w:rPr>
      </w:pPr>
    </w:p>
    <w:p w14:paraId="6021FCBB" w14:textId="58AE2040" w:rsidR="00407374" w:rsidRDefault="00750EA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IBM Plex Sans" w:eastAsia="IBM Plex Sans" w:hAnsi="IBM Plex Sans" w:cs="IBM Plex Sans"/>
          <w:b/>
          <w:color w:val="0070C0"/>
          <w:sz w:val="38"/>
          <w:szCs w:val="38"/>
        </w:rPr>
      </w:pPr>
      <w:proofErr w:type="spellStart"/>
      <w:r>
        <w:rPr>
          <w:rFonts w:ascii="IBM Plex Sans" w:eastAsia="IBM Plex Sans" w:hAnsi="IBM Plex Sans" w:cs="IBM Plex Sans"/>
          <w:b/>
          <w:color w:val="0070C0"/>
          <w:sz w:val="38"/>
          <w:szCs w:val="38"/>
        </w:rPr>
        <w:t>Тестович</w:t>
      </w:r>
      <w:proofErr w:type="spellEnd"/>
      <w:r>
        <w:rPr>
          <w:rFonts w:ascii="IBM Plex Sans" w:eastAsia="IBM Plex Sans" w:hAnsi="IBM Plex Sans" w:cs="IBM Plex Sans"/>
          <w:b/>
          <w:color w:val="0070C0"/>
          <w:sz w:val="38"/>
          <w:szCs w:val="38"/>
        </w:rPr>
        <w:t xml:space="preserve"> Тест </w:t>
      </w:r>
      <w:proofErr w:type="spellStart"/>
      <w:r>
        <w:rPr>
          <w:rFonts w:ascii="IBM Plex Sans" w:eastAsia="IBM Plex Sans" w:hAnsi="IBM Plex Sans" w:cs="IBM Plex Sans"/>
          <w:b/>
          <w:color w:val="0070C0"/>
          <w:sz w:val="38"/>
          <w:szCs w:val="38"/>
        </w:rPr>
        <w:t>Тестович</w:t>
      </w:r>
      <w:proofErr w:type="spellEnd"/>
    </w:p>
    <w:p w14:paraId="2A49B583" w14:textId="6DDAC59A" w:rsidR="00407374" w:rsidRDefault="0040737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IBM Plex Sans" w:eastAsia="IBM Plex Sans" w:hAnsi="IBM Plex Sans" w:cs="IBM Plex Sans"/>
          <w:b/>
          <w:color w:val="0070C0"/>
          <w:sz w:val="38"/>
          <w:szCs w:val="38"/>
        </w:rPr>
      </w:pPr>
      <w:r w:rsidRPr="00407374">
        <w:rPr>
          <w:rFonts w:ascii="IBM Plex Sans" w:eastAsia="IBM Plex Sans" w:hAnsi="IBM Plex Sans" w:cs="IBM Plex Sans"/>
          <w:b/>
          <w:color w:val="0070C0"/>
          <w:sz w:val="38"/>
          <w:szCs w:val="38"/>
        </w:rPr>
        <w:t xml:space="preserve"> 20.07.1998</w:t>
      </w:r>
    </w:p>
    <w:p w14:paraId="4BCFBCFD" w14:textId="5951545A" w:rsidR="00407374" w:rsidRDefault="0040737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IBM Plex Sans" w:eastAsia="IBM Plex Sans" w:hAnsi="IBM Plex Sans" w:cs="IBM Plex Sans"/>
          <w:b/>
          <w:color w:val="0070C0"/>
          <w:sz w:val="38"/>
          <w:szCs w:val="38"/>
        </w:rPr>
      </w:pPr>
      <w:r w:rsidRPr="00407374">
        <w:rPr>
          <w:rFonts w:ascii="IBM Plex Sans" w:eastAsia="IBM Plex Sans" w:hAnsi="IBM Plex Sans" w:cs="IBM Plex Sans"/>
          <w:b/>
          <w:color w:val="0070C0"/>
          <w:sz w:val="38"/>
          <w:szCs w:val="38"/>
        </w:rPr>
        <w:t>+7(</w:t>
      </w:r>
      <w:r w:rsidR="00750EA9">
        <w:rPr>
          <w:rFonts w:ascii="IBM Plex Sans" w:eastAsia="IBM Plex Sans" w:hAnsi="IBM Plex Sans" w:cs="IBM Plex Sans"/>
          <w:b/>
          <w:color w:val="0070C0"/>
          <w:sz w:val="38"/>
          <w:szCs w:val="38"/>
        </w:rPr>
        <w:t>0</w:t>
      </w:r>
      <w:r w:rsidRPr="00407374">
        <w:rPr>
          <w:rFonts w:ascii="IBM Plex Sans" w:eastAsia="IBM Plex Sans" w:hAnsi="IBM Plex Sans" w:cs="IBM Plex Sans"/>
          <w:b/>
          <w:color w:val="0070C0"/>
          <w:sz w:val="38"/>
          <w:szCs w:val="38"/>
        </w:rPr>
        <w:t>00)</w:t>
      </w:r>
      <w:r w:rsidR="00750EA9">
        <w:rPr>
          <w:rFonts w:ascii="IBM Plex Sans" w:eastAsia="IBM Plex Sans" w:hAnsi="IBM Plex Sans" w:cs="IBM Plex Sans"/>
          <w:b/>
          <w:color w:val="0070C0"/>
          <w:sz w:val="38"/>
          <w:szCs w:val="38"/>
        </w:rPr>
        <w:t>000</w:t>
      </w:r>
      <w:r w:rsidRPr="00407374">
        <w:rPr>
          <w:rFonts w:ascii="IBM Plex Sans" w:eastAsia="IBM Plex Sans" w:hAnsi="IBM Plex Sans" w:cs="IBM Plex Sans"/>
          <w:b/>
          <w:color w:val="0070C0"/>
          <w:sz w:val="38"/>
          <w:szCs w:val="38"/>
        </w:rPr>
        <w:t>-</w:t>
      </w:r>
      <w:r w:rsidR="00750EA9">
        <w:rPr>
          <w:rFonts w:ascii="IBM Plex Sans" w:eastAsia="IBM Plex Sans" w:hAnsi="IBM Plex Sans" w:cs="IBM Plex Sans"/>
          <w:b/>
          <w:color w:val="0070C0"/>
          <w:sz w:val="38"/>
          <w:szCs w:val="38"/>
        </w:rPr>
        <w:t>00</w:t>
      </w:r>
      <w:r w:rsidRPr="00407374">
        <w:rPr>
          <w:rFonts w:ascii="IBM Plex Sans" w:eastAsia="IBM Plex Sans" w:hAnsi="IBM Plex Sans" w:cs="IBM Plex Sans"/>
          <w:b/>
          <w:color w:val="0070C0"/>
          <w:sz w:val="38"/>
          <w:szCs w:val="38"/>
        </w:rPr>
        <w:t>-</w:t>
      </w:r>
      <w:r w:rsidR="00750EA9">
        <w:rPr>
          <w:rFonts w:ascii="IBM Plex Sans" w:eastAsia="IBM Plex Sans" w:hAnsi="IBM Plex Sans" w:cs="IBM Plex Sans"/>
          <w:b/>
          <w:color w:val="0070C0"/>
          <w:sz w:val="38"/>
          <w:szCs w:val="38"/>
        </w:rPr>
        <w:t>00</w:t>
      </w:r>
      <w:r w:rsidRPr="00407374">
        <w:rPr>
          <w:rFonts w:ascii="IBM Plex Sans" w:eastAsia="IBM Plex Sans" w:hAnsi="IBM Plex Sans" w:cs="IBM Plex Sans"/>
          <w:b/>
          <w:color w:val="0070C0"/>
          <w:sz w:val="38"/>
          <w:szCs w:val="38"/>
        </w:rPr>
        <w:t>,</w:t>
      </w:r>
    </w:p>
    <w:p w14:paraId="2F58D491" w14:textId="46DD5C2E" w:rsidR="00407374" w:rsidRDefault="00750EA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IBM Plex Sans" w:eastAsia="IBM Plex Sans" w:hAnsi="IBM Plex Sans" w:cs="IBM Plex Sans"/>
          <w:b/>
          <w:color w:val="0070C0"/>
          <w:sz w:val="38"/>
          <w:szCs w:val="38"/>
        </w:rPr>
      </w:pPr>
      <w:hyperlink r:id="rId8" w:history="1">
        <w:r w:rsidRPr="00F6277A">
          <w:rPr>
            <w:rStyle w:val="ad"/>
            <w:rFonts w:ascii="IBM Plex Sans" w:eastAsia="IBM Plex Sans" w:hAnsi="IBM Plex Sans" w:cs="IBM Plex Sans"/>
            <w:b/>
            <w:sz w:val="38"/>
            <w:szCs w:val="38"/>
            <w:lang w:val="en-US"/>
          </w:rPr>
          <w:t>xxx</w:t>
        </w:r>
        <w:r w:rsidRPr="00F6277A">
          <w:rPr>
            <w:rStyle w:val="ad"/>
            <w:rFonts w:ascii="IBM Plex Sans" w:eastAsia="IBM Plex Sans" w:hAnsi="IBM Plex Sans" w:cs="IBM Plex Sans"/>
            <w:b/>
            <w:sz w:val="38"/>
            <w:szCs w:val="38"/>
          </w:rPr>
          <w:t>@</w:t>
        </w:r>
        <w:r w:rsidRPr="00F6277A">
          <w:rPr>
            <w:rStyle w:val="ad"/>
            <w:rFonts w:ascii="IBM Plex Sans" w:eastAsia="IBM Plex Sans" w:hAnsi="IBM Plex Sans" w:cs="IBM Plex Sans"/>
            <w:b/>
            <w:sz w:val="38"/>
            <w:szCs w:val="38"/>
            <w:lang w:val="en-US"/>
          </w:rPr>
          <w:t>test</w:t>
        </w:r>
        <w:r w:rsidRPr="00F6277A">
          <w:rPr>
            <w:rStyle w:val="ad"/>
            <w:rFonts w:ascii="IBM Plex Sans" w:eastAsia="IBM Plex Sans" w:hAnsi="IBM Plex Sans" w:cs="IBM Plex Sans"/>
            <w:b/>
            <w:sz w:val="38"/>
            <w:szCs w:val="38"/>
          </w:rPr>
          <w:t>.</w:t>
        </w:r>
        <w:r w:rsidRPr="00F6277A">
          <w:rPr>
            <w:rStyle w:val="ad"/>
            <w:rFonts w:ascii="IBM Plex Sans" w:eastAsia="IBM Plex Sans" w:hAnsi="IBM Plex Sans" w:cs="IBM Plex Sans"/>
            <w:b/>
            <w:sz w:val="38"/>
            <w:szCs w:val="38"/>
            <w:lang w:val="en-US"/>
          </w:rPr>
          <w:t>test</w:t>
        </w:r>
        <w:r w:rsidRPr="00750EA9">
          <w:rPr>
            <w:rStyle w:val="ad"/>
            <w:rFonts w:ascii="IBM Plex Sans" w:eastAsia="IBM Plex Sans" w:hAnsi="IBM Plex Sans" w:cs="IBM Plex Sans"/>
            <w:b/>
            <w:sz w:val="38"/>
            <w:szCs w:val="38"/>
          </w:rPr>
          <w:t xml:space="preserve"> </w:t>
        </w:r>
      </w:hyperlink>
    </w:p>
    <w:p w14:paraId="37E54693" w14:textId="7B921C69" w:rsidR="00124AFF" w:rsidRDefault="00BF119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IBM Plex Sans" w:eastAsia="IBM Plex Sans" w:hAnsi="IBM Plex Sans" w:cs="IBM Plex Sans"/>
          <w:b/>
          <w:color w:val="0070C0"/>
          <w:sz w:val="38"/>
          <w:szCs w:val="38"/>
        </w:rPr>
        <w:t>Java - разработчик</w:t>
      </w:r>
      <w:r>
        <w:rPr>
          <w:rFonts w:ascii="IBM Plex Sans" w:eastAsia="IBM Plex Sans" w:hAnsi="IBM Plex Sans" w:cs="IBM Plex Sans"/>
          <w:b/>
          <w:color w:val="0070C0"/>
          <w:sz w:val="27"/>
          <w:szCs w:val="27"/>
        </w:rPr>
        <w:br/>
      </w:r>
    </w:p>
    <w:p w14:paraId="71D14BDE" w14:textId="77777777" w:rsidR="00124AFF" w:rsidRDefault="00BF119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IBM Plex Sans" w:eastAsia="IBM Plex Sans" w:hAnsi="IBM Plex Sans" w:cs="IBM Plex Sans"/>
          <w:b/>
          <w:color w:val="0070C0"/>
          <w:sz w:val="27"/>
          <w:szCs w:val="27"/>
        </w:rPr>
        <w:t>ОБЩАЯ ИНФОРМАЦИЯ</w:t>
      </w:r>
    </w:p>
    <w:p w14:paraId="05587505" w14:textId="0C0199E9" w:rsidR="00124AFF" w:rsidRDefault="002858BE" w:rsidP="00930DCE">
      <w:pPr>
        <w:spacing w:before="240" w:after="0" w:line="264" w:lineRule="auto"/>
        <w:rPr>
          <w:rFonts w:ascii="Arial" w:eastAsia="Arial" w:hAnsi="Arial" w:cs="Arial"/>
          <w:sz w:val="20"/>
          <w:szCs w:val="20"/>
        </w:rPr>
      </w:pPr>
      <w:r>
        <w:rPr>
          <w:rFonts w:ascii="IBM Plex Sans" w:eastAsia="IBM Plex Sans" w:hAnsi="IBM Plex Sans" w:cs="IBM Plex Sans"/>
          <w:sz w:val="20"/>
          <w:szCs w:val="20"/>
        </w:rPr>
        <w:t>Коммерческий стаж разработки более 3 - х лет в ИТ-индустрии.</w:t>
      </w:r>
      <w:r>
        <w:rPr>
          <w:rFonts w:ascii="IBM Plex Sans" w:eastAsia="IBM Plex Sans" w:hAnsi="IBM Plex Sans" w:cs="IBM Plex Sans"/>
          <w:sz w:val="20"/>
          <w:szCs w:val="20"/>
        </w:rPr>
        <w:br/>
        <w:t>Специализация – разработка ПО на Java</w:t>
      </w:r>
      <w:r>
        <w:rPr>
          <w:rFonts w:ascii="IBM Plex Sans" w:eastAsia="IBM Plex Sans" w:hAnsi="IBM Plex Sans" w:cs="IBM Plex Sans"/>
          <w:sz w:val="20"/>
          <w:szCs w:val="20"/>
        </w:rPr>
        <w:br/>
      </w:r>
      <w:r>
        <w:rPr>
          <w:rFonts w:ascii="IBM Plex Sans" w:eastAsia="IBM Plex Sans" w:hAnsi="IBM Plex Sans" w:cs="IBM Plex Sans"/>
          <w:sz w:val="20"/>
          <w:szCs w:val="20"/>
        </w:rPr>
        <w:br/>
      </w:r>
      <w:r>
        <w:rPr>
          <w:rFonts w:ascii="Arial" w:eastAsia="Arial" w:hAnsi="Arial" w:cs="Arial"/>
          <w:sz w:val="20"/>
          <w:szCs w:val="20"/>
        </w:rPr>
        <w:t xml:space="preserve">Опыт работы со </w:t>
      </w:r>
      <w:proofErr w:type="spellStart"/>
      <w:r>
        <w:rPr>
          <w:rFonts w:ascii="Arial" w:eastAsia="Arial" w:hAnsi="Arial" w:cs="Arial"/>
          <w:sz w:val="20"/>
          <w:szCs w:val="20"/>
        </w:rPr>
        <w:t>Scrum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Kanban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>
        <w:rPr>
          <w:rFonts w:ascii="Arial" w:eastAsia="Arial" w:hAnsi="Arial" w:cs="Arial"/>
          <w:sz w:val="20"/>
          <w:szCs w:val="20"/>
        </w:rPr>
        <w:t>Agile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  <w:r w:rsidR="00930DCE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Написание </w:t>
      </w:r>
      <w:proofErr w:type="spellStart"/>
      <w:r>
        <w:rPr>
          <w:rFonts w:ascii="Arial" w:eastAsia="Arial" w:hAnsi="Arial" w:cs="Arial"/>
          <w:sz w:val="20"/>
          <w:szCs w:val="20"/>
        </w:rPr>
        <w:t>микросервисов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с нуля и доработка существующего </w:t>
      </w:r>
      <w:r w:rsidR="00930DCE">
        <w:rPr>
          <w:rFonts w:ascii="Arial" w:eastAsia="Arial" w:hAnsi="Arial" w:cs="Arial"/>
          <w:sz w:val="20"/>
          <w:szCs w:val="20"/>
        </w:rPr>
        <w:t xml:space="preserve">       </w:t>
      </w:r>
      <w:r>
        <w:rPr>
          <w:rFonts w:ascii="Arial" w:eastAsia="Arial" w:hAnsi="Arial" w:cs="Arial"/>
          <w:sz w:val="20"/>
          <w:szCs w:val="20"/>
        </w:rPr>
        <w:t xml:space="preserve">функционала. Работа с современным стеком. Понимание и применение основных принципов </w:t>
      </w:r>
      <w:r>
        <w:rPr>
          <w:rFonts w:ascii="Arial" w:eastAsia="Arial" w:hAnsi="Arial" w:cs="Arial"/>
          <w:sz w:val="20"/>
          <w:szCs w:val="20"/>
          <w:lang w:val="en-US"/>
        </w:rPr>
        <w:t>Java</w:t>
      </w:r>
      <w:r w:rsidRPr="002858BE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разработки</w:t>
      </w:r>
      <w:r w:rsidRPr="00407374"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z w:val="20"/>
          <w:szCs w:val="20"/>
        </w:rPr>
        <w:br/>
      </w:r>
      <w:r>
        <w:rPr>
          <w:rFonts w:ascii="IBM Plex Sans" w:eastAsia="IBM Plex Sans" w:hAnsi="IBM Plex Sans" w:cs="IBM Plex Sans"/>
          <w:sz w:val="20"/>
          <w:szCs w:val="20"/>
          <w:highlight w:val="white"/>
        </w:rPr>
        <w:t>Сильные стороны: ответственность, коммуникативность, быстрая обучаемость.</w:t>
      </w:r>
    </w:p>
    <w:p w14:paraId="2D8DED8D" w14:textId="77777777" w:rsidR="00124AFF" w:rsidRDefault="00124AFF">
      <w:pPr>
        <w:pBdr>
          <w:top w:val="nil"/>
          <w:left w:val="nil"/>
          <w:bottom w:val="nil"/>
          <w:right w:val="nil"/>
          <w:between w:val="nil"/>
        </w:pBdr>
        <w:spacing w:after="0" w:line="264" w:lineRule="auto"/>
        <w:rPr>
          <w:rFonts w:ascii="IBM Plex Sans" w:eastAsia="IBM Plex Sans" w:hAnsi="IBM Plex Sans" w:cs="IBM Plex Sans"/>
          <w:sz w:val="20"/>
          <w:szCs w:val="20"/>
        </w:rPr>
      </w:pPr>
    </w:p>
    <w:p w14:paraId="38DEFE8F" w14:textId="77777777" w:rsidR="00124AFF" w:rsidRDefault="00124AFF">
      <w:p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jdgxs" w:colFirst="0" w:colLast="0"/>
      <w:bookmarkEnd w:id="0"/>
    </w:p>
    <w:p w14:paraId="5DD88099" w14:textId="77777777" w:rsidR="00124AFF" w:rsidRDefault="00BF1194">
      <w:p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IBM Plex Sans" w:eastAsia="IBM Plex Sans" w:hAnsi="IBM Plex Sans" w:cs="IBM Plex Sans"/>
          <w:b/>
          <w:color w:val="0070C0"/>
          <w:sz w:val="27"/>
          <w:szCs w:val="27"/>
        </w:rPr>
      </w:pPr>
      <w:r>
        <w:rPr>
          <w:rFonts w:ascii="IBM Plex Sans" w:eastAsia="IBM Plex Sans" w:hAnsi="IBM Plex Sans" w:cs="IBM Plex Sans"/>
          <w:b/>
          <w:color w:val="0070C0"/>
          <w:sz w:val="27"/>
          <w:szCs w:val="27"/>
        </w:rPr>
        <w:t>КЛЮЧЕВЫЕ ТЕХНОЛОГИИ И ИНСТРУМЕНТЫ</w:t>
      </w:r>
    </w:p>
    <w:tbl>
      <w:tblPr>
        <w:tblStyle w:val="a5"/>
        <w:tblW w:w="9747" w:type="dxa"/>
        <w:jc w:val="center"/>
        <w:tblInd w:w="0" w:type="dxa"/>
        <w:tblLayout w:type="fixed"/>
        <w:tblLook w:val="0000" w:firstRow="0" w:lastRow="0" w:firstColumn="0" w:lastColumn="0" w:noHBand="0" w:noVBand="0"/>
      </w:tblPr>
      <w:tblGrid>
        <w:gridCol w:w="4873"/>
        <w:gridCol w:w="4874"/>
      </w:tblGrid>
      <w:tr w:rsidR="00124AFF" w14:paraId="5DBDC401" w14:textId="77777777">
        <w:trPr>
          <w:cantSplit/>
          <w:jc w:val="center"/>
        </w:trPr>
        <w:tc>
          <w:tcPr>
            <w:tcW w:w="4873" w:type="dxa"/>
            <w:shd w:val="clear" w:color="auto" w:fill="auto"/>
          </w:tcPr>
          <w:p w14:paraId="55CA66D1" w14:textId="0109E2B1" w:rsidR="00124AFF" w:rsidRDefault="00BF119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Java</w:t>
            </w:r>
            <w:r w:rsidR="002858BE"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</w:t>
            </w:r>
            <w:r w:rsidR="002858BE">
              <w:rPr>
                <w:rFonts w:ascii="IBM Plex Sans" w:eastAsia="IBM Plex Sans" w:hAnsi="IBM Plex Sans" w:cs="IBM Plex Sans"/>
                <w:sz w:val="20"/>
                <w:szCs w:val="20"/>
                <w:lang w:val="en-US"/>
              </w:rPr>
              <w:t>(8/11/17)</w:t>
            </w:r>
          </w:p>
          <w:p w14:paraId="50D735B8" w14:textId="582C1976" w:rsidR="00124AFF" w:rsidRPr="002858BE" w:rsidRDefault="00BF119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  <w:lang w:val="en-US"/>
              </w:rPr>
            </w:pPr>
            <w:r w:rsidRPr="002858BE">
              <w:rPr>
                <w:rFonts w:ascii="IBM Plex Sans" w:eastAsia="IBM Plex Sans" w:hAnsi="IBM Plex Sans" w:cs="IBM Plex Sans"/>
                <w:sz w:val="20"/>
                <w:szCs w:val="20"/>
                <w:lang w:val="en-US"/>
              </w:rPr>
              <w:t>Spring</w:t>
            </w:r>
            <w:r w:rsidR="002858BE">
              <w:rPr>
                <w:rFonts w:ascii="IBM Plex Sans" w:eastAsia="IBM Plex Sans" w:hAnsi="IBM Plex Sans" w:cs="IBM Plex Sans"/>
                <w:sz w:val="20"/>
                <w:szCs w:val="20"/>
                <w:lang w:val="en-US"/>
              </w:rPr>
              <w:t xml:space="preserve"> (Boot, Security, Data JPA)</w:t>
            </w:r>
          </w:p>
          <w:p w14:paraId="6B34ACDB" w14:textId="77777777" w:rsidR="00124AFF" w:rsidRDefault="00BF119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Kafka</w:t>
            </w:r>
            <w:proofErr w:type="spellEnd"/>
          </w:p>
          <w:p w14:paraId="388567EF" w14:textId="77777777" w:rsidR="00124AFF" w:rsidRPr="002858BE" w:rsidRDefault="00BF119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PostgreSQL</w:t>
            </w:r>
            <w:proofErr w:type="spellEnd"/>
          </w:p>
          <w:p w14:paraId="1BA232E7" w14:textId="77777777" w:rsidR="002858BE" w:rsidRPr="002858BE" w:rsidRDefault="002858B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  <w:lang w:val="en-US"/>
              </w:rPr>
              <w:t>Hibernate</w:t>
            </w:r>
          </w:p>
          <w:p w14:paraId="5ED845AB" w14:textId="388785BC" w:rsidR="002858BE" w:rsidRDefault="002858B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t>Docker</w:t>
            </w:r>
            <w:proofErr w:type="spellEnd"/>
          </w:p>
        </w:tc>
        <w:tc>
          <w:tcPr>
            <w:tcW w:w="4874" w:type="dxa"/>
            <w:shd w:val="clear" w:color="auto" w:fill="auto"/>
          </w:tcPr>
          <w:p w14:paraId="29F5918E" w14:textId="77777777" w:rsidR="00124AFF" w:rsidRDefault="00BF119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Jira</w:t>
            </w:r>
            <w:proofErr w:type="spellEnd"/>
          </w:p>
          <w:p w14:paraId="4CDDC5A8" w14:textId="77777777" w:rsidR="00124AFF" w:rsidRDefault="00BF119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Confluence</w:t>
            </w:r>
            <w:proofErr w:type="spellEnd"/>
          </w:p>
          <w:p w14:paraId="72F4AC66" w14:textId="77777777" w:rsidR="00124AFF" w:rsidRDefault="00BF119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bookmarkStart w:id="1" w:name="_Hlk164427432"/>
            <w:proofErr w:type="spellStart"/>
            <w:proofErr w:type="gram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Swagger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OpenAPI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3.0)</w:t>
            </w:r>
          </w:p>
          <w:bookmarkEnd w:id="1"/>
          <w:p w14:paraId="6D811A8D" w14:textId="77777777" w:rsidR="00124AFF" w:rsidRPr="002858BE" w:rsidRDefault="00BF119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Postman</w:t>
            </w:r>
            <w:proofErr w:type="spellEnd"/>
          </w:p>
          <w:p w14:paraId="65AE65E9" w14:textId="77777777" w:rsidR="002858BE" w:rsidRPr="002858BE" w:rsidRDefault="002858B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Git</w:t>
            </w:r>
          </w:p>
          <w:p w14:paraId="2F86B440" w14:textId="6741764C" w:rsidR="002858BE" w:rsidRDefault="002858B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  <w:lang w:val="en-US"/>
              </w:rPr>
              <w:t>Junit/Mockito</w:t>
            </w:r>
          </w:p>
        </w:tc>
      </w:tr>
    </w:tbl>
    <w:p w14:paraId="54154283" w14:textId="77777777" w:rsidR="00124AFF" w:rsidRDefault="00124AFF">
      <w:p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IBM Plex Sans" w:eastAsia="IBM Plex Sans" w:hAnsi="IBM Plex Sans" w:cs="IBM Plex Sans"/>
          <w:b/>
          <w:color w:val="0070C0"/>
          <w:sz w:val="27"/>
          <w:szCs w:val="27"/>
        </w:rPr>
      </w:pPr>
    </w:p>
    <w:p w14:paraId="06A2F2F6" w14:textId="4B200D6F" w:rsidR="00930DCE" w:rsidRDefault="00BF1194" w:rsidP="00930DCE">
      <w:p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IBM Plex Sans" w:eastAsia="IBM Plex Sans" w:hAnsi="IBM Plex Sans" w:cs="IBM Plex Sans"/>
          <w:b/>
          <w:color w:val="0070C0"/>
          <w:sz w:val="27"/>
          <w:szCs w:val="27"/>
        </w:rPr>
      </w:pPr>
      <w:r>
        <w:rPr>
          <w:rFonts w:ascii="IBM Plex Sans" w:eastAsia="IBM Plex Sans" w:hAnsi="IBM Plex Sans" w:cs="IBM Plex Sans"/>
          <w:b/>
          <w:color w:val="0070C0"/>
          <w:sz w:val="27"/>
          <w:szCs w:val="27"/>
        </w:rPr>
        <w:t>ПРОЕКТНЫЙ ОПЫТ</w:t>
      </w:r>
    </w:p>
    <w:tbl>
      <w:tblPr>
        <w:tblStyle w:val="a6"/>
        <w:tblW w:w="9747" w:type="dxa"/>
        <w:tblInd w:w="0" w:type="dxa"/>
        <w:tblLook w:val="04A0" w:firstRow="1" w:lastRow="0" w:firstColumn="1" w:lastColumn="0" w:noHBand="0" w:noVBand="1"/>
      </w:tblPr>
      <w:tblGrid>
        <w:gridCol w:w="2216"/>
        <w:gridCol w:w="7531"/>
      </w:tblGrid>
      <w:tr w:rsidR="00533877" w:rsidRPr="00533877" w14:paraId="4DE64E25" w14:textId="77777777" w:rsidTr="00533877">
        <w:trPr>
          <w:trHeight w:val="4215"/>
        </w:trPr>
        <w:tc>
          <w:tcPr>
            <w:tcW w:w="2216" w:type="dxa"/>
            <w:hideMark/>
          </w:tcPr>
          <w:p w14:paraId="0998ACA1" w14:textId="5AA84045" w:rsidR="00533877" w:rsidRPr="00533877" w:rsidRDefault="00533877" w:rsidP="0053387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533877">
              <w:rPr>
                <w:rFonts w:ascii="Arial" w:eastAsia="Times New Roman" w:hAnsi="Arial" w:cs="Arial"/>
                <w:sz w:val="20"/>
                <w:szCs w:val="20"/>
              </w:rPr>
              <w:lastRenderedPageBreak/>
              <w:br/>
              <w:t> </w:t>
            </w:r>
            <w:r w:rsidRPr="00533877">
              <w:rPr>
                <w:rFonts w:ascii="Arial" w:eastAsia="Times New Roman" w:hAnsi="Arial" w:cs="Arial"/>
                <w:sz w:val="20"/>
                <w:szCs w:val="20"/>
              </w:rPr>
              <w:br/>
            </w:r>
            <w:r w:rsidRPr="00533877">
              <w:rPr>
                <w:rFonts w:ascii="IBM Plex Sans" w:eastAsia="Times New Roman" w:hAnsi="IBM Plex Sans" w:cs="Segoe UI"/>
                <w:b/>
                <w:bCs/>
                <w:sz w:val="20"/>
                <w:szCs w:val="20"/>
              </w:rPr>
              <w:t>20</w:t>
            </w:r>
            <w:r w:rsidR="00245162">
              <w:rPr>
                <w:rFonts w:ascii="IBM Plex Sans" w:eastAsia="Times New Roman" w:hAnsi="IBM Plex Sans" w:cs="Segoe UI"/>
                <w:b/>
                <w:bCs/>
                <w:sz w:val="20"/>
                <w:szCs w:val="20"/>
              </w:rPr>
              <w:t>20</w:t>
            </w:r>
            <w:r w:rsidRPr="00533877">
              <w:rPr>
                <w:rFonts w:ascii="IBM Plex Sans" w:eastAsia="Times New Roman" w:hAnsi="IBM Plex Sans" w:cs="Segoe UI"/>
                <w:b/>
                <w:bCs/>
                <w:sz w:val="20"/>
                <w:szCs w:val="20"/>
              </w:rPr>
              <w:t xml:space="preserve"> – 2024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 </w:t>
            </w:r>
          </w:p>
          <w:p w14:paraId="4123471F" w14:textId="77777777" w:rsidR="00533877" w:rsidRPr="00533877" w:rsidRDefault="00533877" w:rsidP="0053387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 </w:t>
            </w:r>
          </w:p>
        </w:tc>
        <w:tc>
          <w:tcPr>
            <w:tcW w:w="7531" w:type="dxa"/>
            <w:hideMark/>
          </w:tcPr>
          <w:p w14:paraId="016C57AB" w14:textId="4BB99ADF" w:rsidR="00533877" w:rsidRPr="00533877" w:rsidRDefault="00533877" w:rsidP="00533877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533877">
              <w:rPr>
                <w:rFonts w:ascii="Arial" w:eastAsia="Times New Roman" w:hAnsi="Arial" w:cs="Arial"/>
                <w:sz w:val="20"/>
                <w:szCs w:val="20"/>
              </w:rPr>
              <w:t> </w:t>
            </w:r>
            <w:r w:rsidRPr="00533877">
              <w:rPr>
                <w:rFonts w:ascii="Arial" w:eastAsia="Times New Roman" w:hAnsi="Arial" w:cs="Arial"/>
                <w:sz w:val="20"/>
                <w:szCs w:val="20"/>
              </w:rPr>
              <w:br/>
              <w:t> </w:t>
            </w:r>
            <w:r w:rsidRPr="00533877">
              <w:rPr>
                <w:rFonts w:ascii="Arial" w:eastAsia="Times New Roman" w:hAnsi="Arial" w:cs="Arial"/>
                <w:sz w:val="20"/>
                <w:szCs w:val="20"/>
              </w:rPr>
              <w:br/>
            </w:r>
            <w:r w:rsidRPr="00533877">
              <w:rPr>
                <w:rFonts w:ascii="IBM Plex Sans" w:eastAsia="Times New Roman" w:hAnsi="IBM Plex Sans" w:cs="Segoe UI"/>
                <w:b/>
                <w:bCs/>
                <w:sz w:val="20"/>
                <w:szCs w:val="20"/>
              </w:rPr>
              <w:t xml:space="preserve">Проект: </w:t>
            </w: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разработка веб-приложения на </w:t>
            </w: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микросервисной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архитектуре для туристической компании, предназначенное для бронирования экскурсий.</w:t>
            </w:r>
          </w:p>
          <w:p w14:paraId="346BE1B6" w14:textId="126E16D1" w:rsidR="00533877" w:rsidRPr="00533877" w:rsidRDefault="00533877" w:rsidP="00533877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533877">
              <w:rPr>
                <w:rFonts w:ascii="IBM Plex Sans" w:eastAsia="Times New Roman" w:hAnsi="IBM Plex Sans" w:cs="Segoe UI"/>
                <w:b/>
                <w:bCs/>
                <w:sz w:val="20"/>
                <w:szCs w:val="20"/>
              </w:rPr>
              <w:t>Команда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 xml:space="preserve">: </w:t>
            </w: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4 </w:t>
            </w: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бекенд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-разработчиков, </w:t>
            </w: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тим-лида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, 3 </w:t>
            </w: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фронтенд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-разработчиков, 2 аналитиков, 3 тестировщиков, </w:t>
            </w: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девопс</w:t>
            </w:r>
            <w:proofErr w:type="spellEnd"/>
            <w:r w:rsidR="00CC462B" w:rsidRPr="00CC462B"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</w:t>
            </w: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-</w:t>
            </w:r>
            <w:r w:rsidR="00CC462B" w:rsidRPr="00CC462B"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</w:t>
            </w: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инженера и продукт-менеджера.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br/>
            </w:r>
            <w:r w:rsidRPr="00533877">
              <w:rPr>
                <w:rFonts w:ascii="IBM Plex Sans" w:eastAsia="Times New Roman" w:hAnsi="IBM Plex Sans" w:cs="Segoe UI"/>
                <w:b/>
                <w:bCs/>
                <w:sz w:val="20"/>
                <w:szCs w:val="20"/>
              </w:rPr>
              <w:t>Роль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:</w:t>
            </w:r>
            <w:r w:rsidRPr="00533877">
              <w:rPr>
                <w:rFonts w:ascii="IBM Plex Sans" w:eastAsia="Times New Roman" w:hAnsi="IBM Plex Sans" w:cs="Segoe UI"/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Backend</w:t>
            </w:r>
            <w:proofErr w:type="spellEnd"/>
            <w:r w:rsidR="00CC462B"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 xml:space="preserve"> 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-</w:t>
            </w:r>
            <w:r w:rsidR="00CC462B"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 xml:space="preserve"> 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разработчик. </w:t>
            </w:r>
          </w:p>
          <w:p w14:paraId="29BECB80" w14:textId="77777777" w:rsidR="00533877" w:rsidRPr="00533877" w:rsidRDefault="00533877" w:rsidP="00533877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533877">
              <w:rPr>
                <w:rFonts w:ascii="IBM Plex Sans" w:eastAsia="Times New Roman" w:hAnsi="IBM Plex Sans" w:cs="Segoe UI"/>
                <w:b/>
                <w:bCs/>
                <w:sz w:val="20"/>
                <w:szCs w:val="20"/>
              </w:rPr>
              <w:t>Задачи(обязанности):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 </w:t>
            </w:r>
          </w:p>
          <w:p w14:paraId="1791BE50" w14:textId="25830C1A" w:rsidR="00533877" w:rsidRPr="00533877" w:rsidRDefault="00533877" w:rsidP="00533877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Разработка API для управления экскурсиями, включая функции создания, редактирования и удаления экскурсий с использованием Spring Web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. </w:t>
            </w:r>
          </w:p>
          <w:p w14:paraId="4D3EC5DC" w14:textId="06F1B096" w:rsidR="00533877" w:rsidRPr="00533877" w:rsidRDefault="00533877" w:rsidP="00533877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Работа с базой данных </w:t>
            </w: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PostgreSQL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для хранения информации об экскурсиях. Это включало создание схемы базы данных, определение таблиц и связей между ними, а также написание SQL-запросов для выполнения операций CRUD.</w:t>
            </w:r>
          </w:p>
          <w:p w14:paraId="7C39735B" w14:textId="105D96CE" w:rsidR="00533877" w:rsidRPr="00533877" w:rsidRDefault="00533877" w:rsidP="00533877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Доработка системы аутентификации и авторизации для API управления экскурсиями с использованием Spring Security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. </w:t>
            </w:r>
          </w:p>
          <w:p w14:paraId="430B57E7" w14:textId="620A5B88" w:rsidR="00533877" w:rsidRPr="00533877" w:rsidRDefault="00533877" w:rsidP="00533877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Реализация механизма обработки исключений и возврата соответствующих HTTP-статусов и сообщений об ошибках в API.</w:t>
            </w:r>
            <w:r w:rsidRPr="00533877">
              <w:rPr>
                <w:rFonts w:ascii="IBM Plex Sans" w:eastAsia="Times New Roman" w:hAnsi="IBM Plex Sans" w:cs="Arial"/>
                <w:sz w:val="20"/>
                <w:szCs w:val="20"/>
              </w:rPr>
              <w:t> </w:t>
            </w:r>
          </w:p>
          <w:p w14:paraId="4C6034A4" w14:textId="6D816111" w:rsidR="00533877" w:rsidRPr="00533877" w:rsidRDefault="00533877" w:rsidP="00533877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Разработка системы управления отзывами и рейтингами экскурсий с использованием Java и фреймворка Spring</w:t>
            </w:r>
          </w:p>
          <w:p w14:paraId="74DDDB01" w14:textId="1BEC694D" w:rsidR="00533877" w:rsidRPr="00533877" w:rsidRDefault="00533877" w:rsidP="00533877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Разработка механизма скидок и акций для экскурсий включала использование Spring Boot и Spring Data JPA</w:t>
            </w:r>
          </w:p>
          <w:p w14:paraId="5C99DABB" w14:textId="302E92D6" w:rsidR="00533877" w:rsidRPr="00533877" w:rsidRDefault="00533877" w:rsidP="00533877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Реализация переход с SOAP вызовов на REST. Был разработан клиент для отправки сообщений по REST с использованием </w:t>
            </w: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RestTemplate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. Для кеширования данных была использована аннотация @Cacheable.</w:t>
            </w:r>
          </w:p>
          <w:p w14:paraId="0167F4C0" w14:textId="74E45FF8" w:rsidR="00533877" w:rsidRPr="00533877" w:rsidRDefault="00533877" w:rsidP="00533877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Написание тестов для проверки функциональности API управления экскурсиями с покрытием более 80 %. Использование фреймворка </w:t>
            </w: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JUnit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и </w:t>
            </w:r>
            <w:proofErr w:type="spellStart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Mockito</w:t>
            </w:r>
            <w:proofErr w:type="spellEnd"/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для создания мок-объектов и проверки ожидаемых результатов.</w:t>
            </w:r>
          </w:p>
          <w:p w14:paraId="19281436" w14:textId="4D20E4B0" w:rsidR="00533877" w:rsidRPr="00533877" w:rsidRDefault="00533877" w:rsidP="00533877">
            <w:pPr>
              <w:numPr>
                <w:ilvl w:val="0"/>
                <w:numId w:val="4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Участие в код-ревью и коллективном обсуждении архитектуры системы с командой разработчиков, аналитиками и продукт-менеджерами.</w:t>
            </w:r>
          </w:p>
          <w:p w14:paraId="580D966D" w14:textId="77777777" w:rsidR="00533877" w:rsidRDefault="00533877" w:rsidP="00533877">
            <w:pPr>
              <w:spacing w:after="0" w:line="240" w:lineRule="auto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</w:p>
          <w:p w14:paraId="5DE0F5F2" w14:textId="77777777" w:rsidR="00533877" w:rsidRPr="00533877" w:rsidRDefault="00533877" w:rsidP="00533877">
            <w:pPr>
              <w:spacing w:after="0" w:line="240" w:lineRule="auto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</w:rPr>
            </w:pPr>
          </w:p>
          <w:p w14:paraId="7E27B902" w14:textId="77777777" w:rsidR="00533877" w:rsidRPr="00533877" w:rsidRDefault="00533877" w:rsidP="00533877">
            <w:pPr>
              <w:spacing w:after="0" w:line="240" w:lineRule="auto"/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533877">
              <w:rPr>
                <w:rFonts w:ascii="IBM Plex Sans" w:eastAsia="Times New Roman" w:hAnsi="IBM Plex Sans" w:cs="Segoe UI"/>
                <w:b/>
                <w:bCs/>
                <w:sz w:val="20"/>
                <w:szCs w:val="20"/>
                <w:lang w:val="en-US"/>
              </w:rPr>
              <w:t>Инструменты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:</w:t>
            </w:r>
            <w:r w:rsidRPr="00533877">
              <w:rPr>
                <w:rFonts w:ascii="IBM Plex Sans" w:eastAsia="Times New Roman" w:hAnsi="IBM Plex Sans" w:cs="Segoe UI"/>
                <w:sz w:val="20"/>
                <w:szCs w:val="20"/>
              </w:rPr>
              <w:t> </w:t>
            </w:r>
          </w:p>
          <w:p w14:paraId="5B0A4BD5" w14:textId="29E52030" w:rsidR="00533877" w:rsidRPr="00533877" w:rsidRDefault="00533877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r w:rsidRPr="00533877"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Java 1</w:t>
            </w:r>
            <w:r>
              <w:rPr>
                <w:rFonts w:ascii="IBM Plex Sans" w:eastAsia="Times New Roman" w:hAnsi="IBM Plex Sans" w:cs="Segoe UI"/>
                <w:sz w:val="20"/>
                <w:szCs w:val="20"/>
              </w:rPr>
              <w:t>1</w:t>
            </w:r>
          </w:p>
          <w:p w14:paraId="2842A241" w14:textId="77777777" w:rsidR="00533877" w:rsidRDefault="00533877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Spring</w:t>
            </w:r>
          </w:p>
          <w:p w14:paraId="35F22C78" w14:textId="77777777" w:rsidR="00533877" w:rsidRDefault="00533877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Kafka</w:t>
            </w:r>
          </w:p>
          <w:p w14:paraId="223EEBDE" w14:textId="77777777" w:rsidR="00533877" w:rsidRDefault="00533877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PostgreSQL</w:t>
            </w:r>
          </w:p>
          <w:p w14:paraId="568E84FF" w14:textId="77777777" w:rsidR="00533877" w:rsidRDefault="00533877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Jira</w:t>
            </w:r>
          </w:p>
          <w:p w14:paraId="32370ECB" w14:textId="77777777" w:rsidR="00533877" w:rsidRDefault="00533877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Confluence</w:t>
            </w:r>
          </w:p>
          <w:p w14:paraId="5C3B3BD3" w14:textId="77777777" w:rsidR="00533877" w:rsidRDefault="00533877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proofErr w:type="gramStart"/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Swagger(</w:t>
            </w:r>
            <w:proofErr w:type="spellStart"/>
            <w:proofErr w:type="gramEnd"/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OpenAPI</w:t>
            </w:r>
            <w:proofErr w:type="spellEnd"/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 xml:space="preserve"> 3.0)</w:t>
            </w:r>
          </w:p>
          <w:p w14:paraId="4F167F8A" w14:textId="77777777" w:rsidR="00533877" w:rsidRDefault="00533877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Post</w:t>
            </w:r>
            <w:r w:rsidR="00AB132B"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man</w:t>
            </w:r>
          </w:p>
          <w:p w14:paraId="14E80B08" w14:textId="77777777" w:rsidR="002858BE" w:rsidRDefault="002858BE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Hibernate</w:t>
            </w:r>
          </w:p>
          <w:p w14:paraId="4B4FC285" w14:textId="413F3059" w:rsidR="002858BE" w:rsidRPr="00533877" w:rsidRDefault="002858BE" w:rsidP="00533877">
            <w:pPr>
              <w:numPr>
                <w:ilvl w:val="0"/>
                <w:numId w:val="5"/>
              </w:numPr>
              <w:spacing w:after="0" w:line="240" w:lineRule="auto"/>
              <w:ind w:left="1080" w:firstLine="0"/>
              <w:textAlignment w:val="baseline"/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</w:pPr>
            <w:r>
              <w:rPr>
                <w:rFonts w:ascii="IBM Plex Sans" w:eastAsia="Times New Roman" w:hAnsi="IBM Plex Sans" w:cs="Segoe UI"/>
                <w:sz w:val="20"/>
                <w:szCs w:val="20"/>
                <w:lang w:val="en-US"/>
              </w:rPr>
              <w:t>JUnit/Mockito</w:t>
            </w:r>
          </w:p>
        </w:tc>
      </w:tr>
    </w:tbl>
    <w:p w14:paraId="4830DF6C" w14:textId="77777777" w:rsidR="00124AFF" w:rsidRDefault="00BF1194">
      <w:pPr>
        <w:pBdr>
          <w:top w:val="nil"/>
          <w:left w:val="nil"/>
          <w:bottom w:val="nil"/>
          <w:right w:val="nil"/>
          <w:between w:val="nil"/>
        </w:pBdr>
        <w:spacing w:before="120" w:after="60" w:line="240" w:lineRule="auto"/>
        <w:rPr>
          <w:rFonts w:ascii="IBM Plex Sans" w:eastAsia="IBM Plex Sans" w:hAnsi="IBM Plex Sans" w:cs="IBM Plex Sans"/>
          <w:b/>
          <w:color w:val="0070C0"/>
          <w:sz w:val="27"/>
          <w:szCs w:val="27"/>
        </w:rPr>
      </w:pPr>
      <w:r>
        <w:rPr>
          <w:rFonts w:ascii="IBM Plex Sans" w:eastAsia="IBM Plex Sans" w:hAnsi="IBM Plex Sans" w:cs="IBM Plex Sans"/>
          <w:b/>
          <w:color w:val="0070C0"/>
          <w:sz w:val="27"/>
          <w:szCs w:val="27"/>
        </w:rPr>
        <w:t>ОБРАЗОВАНИЕ И СЕРТИФИКАЦИЯ</w:t>
      </w:r>
    </w:p>
    <w:tbl>
      <w:tblPr>
        <w:tblStyle w:val="a7"/>
        <w:tblW w:w="9747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9747"/>
      </w:tblGrid>
      <w:tr w:rsidR="00124AFF" w14:paraId="6AC865FB" w14:textId="77777777">
        <w:tc>
          <w:tcPr>
            <w:tcW w:w="9747" w:type="dxa"/>
            <w:shd w:val="clear" w:color="auto" w:fill="auto"/>
          </w:tcPr>
          <w:p w14:paraId="15F81EF5" w14:textId="468F2AE2" w:rsidR="00124AFF" w:rsidRDefault="00BF1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 w:hanging="683"/>
              <w:jc w:val="both"/>
              <w:rPr>
                <w:rFonts w:ascii="IBM Plex Sans" w:eastAsia="IBM Plex Sans" w:hAnsi="IBM Plex Sans" w:cs="IBM Plex Sans"/>
                <w:sz w:val="20"/>
                <w:szCs w:val="20"/>
              </w:rPr>
            </w:pPr>
            <w:r>
              <w:rPr>
                <w:rFonts w:ascii="IBM Plex Sans" w:eastAsia="IBM Plex Sans" w:hAnsi="IBM Plex Sans" w:cs="IBM Plex Sans"/>
                <w:color w:val="000000"/>
                <w:sz w:val="20"/>
                <w:szCs w:val="20"/>
              </w:rPr>
              <w:t>2022г.</w:t>
            </w: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Воронежский государственный технический университет.</w:t>
            </w:r>
            <w:r w:rsidR="002858BE" w:rsidRPr="002858BE"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</w:t>
            </w:r>
            <w:r>
              <w:rPr>
                <w:rFonts w:ascii="IBM Plex Sans" w:eastAsia="IBM Plex Sans" w:hAnsi="IBM Plex Sans" w:cs="IBM Plex Sans"/>
                <w:sz w:val="20"/>
                <w:szCs w:val="20"/>
              </w:rPr>
              <w:t>Радиотехнический факультет, Радиоэлектронные системы.</w:t>
            </w:r>
            <w:r w:rsidR="002858BE" w:rsidRPr="002858BE">
              <w:rPr>
                <w:rFonts w:ascii="IBM Plex Sans" w:eastAsia="IBM Plex Sans" w:hAnsi="IBM Plex Sans" w:cs="IBM Plex Sans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0"/>
                <w:szCs w:val="20"/>
              </w:rPr>
              <w:t>Инженер</w:t>
            </w:r>
          </w:p>
        </w:tc>
      </w:tr>
      <w:tr w:rsidR="00124AFF" w14:paraId="243C4325" w14:textId="77777777">
        <w:tc>
          <w:tcPr>
            <w:tcW w:w="9747" w:type="dxa"/>
            <w:shd w:val="clear" w:color="auto" w:fill="auto"/>
          </w:tcPr>
          <w:p w14:paraId="24FD4B3E" w14:textId="77777777" w:rsidR="00124AFF" w:rsidRDefault="00124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124AFF" w14:paraId="17B75CE9" w14:textId="77777777" w:rsidTr="00930DCE">
        <w:trPr>
          <w:trHeight w:val="119"/>
        </w:trPr>
        <w:tc>
          <w:tcPr>
            <w:tcW w:w="9747" w:type="dxa"/>
            <w:shd w:val="clear" w:color="auto" w:fill="auto"/>
          </w:tcPr>
          <w:p w14:paraId="36E8B011" w14:textId="77777777" w:rsidR="00124AFF" w:rsidRDefault="00124A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 w:hanging="6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124AFF" w14:paraId="12C29D41" w14:textId="77777777">
        <w:trPr>
          <w:trHeight w:val="80"/>
        </w:trPr>
        <w:tc>
          <w:tcPr>
            <w:tcW w:w="9747" w:type="dxa"/>
            <w:shd w:val="clear" w:color="auto" w:fill="auto"/>
          </w:tcPr>
          <w:p w14:paraId="70741D39" w14:textId="36FDAE02" w:rsidR="00750EA9" w:rsidRDefault="00BF119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6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IBM Plex Sans" w:eastAsia="IBM Plex Sans" w:hAnsi="IBM Plex Sans" w:cs="IBM Plex Sans"/>
                <w:b/>
                <w:color w:val="0070C0"/>
                <w:sz w:val="27"/>
                <w:szCs w:val="27"/>
              </w:rPr>
              <w:t>ВЛАДЕНИЕ ИНОСТРАННЫМИ ЯЗЫКАМИ</w:t>
            </w:r>
          </w:p>
          <w:p w14:paraId="2435A4CA" w14:textId="77777777" w:rsidR="00750EA9" w:rsidRPr="00750EA9" w:rsidRDefault="00750EA9" w:rsidP="00750EA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2" w:name="_GoBack"/>
            <w:bookmarkEnd w:id="2"/>
          </w:p>
          <w:p w14:paraId="3D09640F" w14:textId="38FFA6B6" w:rsidR="00124AFF" w:rsidRPr="00750EA9" w:rsidRDefault="00750EA9" w:rsidP="00750EA9">
            <w:pPr>
              <w:tabs>
                <w:tab w:val="left" w:pos="1068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</w:p>
          <w:tbl>
            <w:tblPr>
              <w:tblStyle w:val="a8"/>
              <w:tblW w:w="9531" w:type="dxa"/>
              <w:jc w:val="center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4732"/>
              <w:gridCol w:w="4799"/>
            </w:tblGrid>
            <w:tr w:rsidR="00124AFF" w14:paraId="44ED69C8" w14:textId="77777777">
              <w:trPr>
                <w:cantSplit/>
                <w:jc w:val="center"/>
              </w:trPr>
              <w:tc>
                <w:tcPr>
                  <w:tcW w:w="4732" w:type="dxa"/>
                  <w:shd w:val="clear" w:color="auto" w:fill="auto"/>
                </w:tcPr>
                <w:p w14:paraId="319217F5" w14:textId="1BC87794" w:rsidR="00750EA9" w:rsidRDefault="00BF1194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IBM Plex Sans" w:eastAsia="IBM Plex Sans" w:hAnsi="IBM Plex Sans" w:cs="IBM Plex Sans"/>
                      <w:color w:val="000000"/>
                      <w:sz w:val="20"/>
                      <w:szCs w:val="20"/>
                    </w:rPr>
                    <w:lastRenderedPageBreak/>
                    <w:t>Английский</w:t>
                  </w:r>
                </w:p>
                <w:p w14:paraId="7E58FD63" w14:textId="77777777" w:rsidR="00750EA9" w:rsidRPr="00750EA9" w:rsidRDefault="00750EA9" w:rsidP="00750EA9">
                  <w:pPr>
                    <w:rPr>
                      <w:sz w:val="20"/>
                      <w:szCs w:val="20"/>
                    </w:rPr>
                  </w:pPr>
                </w:p>
                <w:p w14:paraId="74A01858" w14:textId="3CD2CEEC" w:rsidR="00124AFF" w:rsidRPr="00750EA9" w:rsidRDefault="00124AFF" w:rsidP="00750EA9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4799" w:type="dxa"/>
                  <w:shd w:val="clear" w:color="auto" w:fill="auto"/>
                </w:tcPr>
                <w:p w14:paraId="4CADDC68" w14:textId="673DEB69" w:rsidR="00124AFF" w:rsidRDefault="00124AF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20" w:hanging="443"/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124AFF" w14:paraId="05C87408" w14:textId="77777777">
              <w:trPr>
                <w:cantSplit/>
                <w:jc w:val="center"/>
              </w:trPr>
              <w:tc>
                <w:tcPr>
                  <w:tcW w:w="4732" w:type="dxa"/>
                  <w:shd w:val="clear" w:color="auto" w:fill="auto"/>
                </w:tcPr>
                <w:p w14:paraId="62FFFBFD" w14:textId="7C555EC7" w:rsidR="00750EA9" w:rsidRDefault="00BF1194">
                  <w:pPr>
                    <w:numPr>
                      <w:ilvl w:val="0"/>
                      <w:numId w:val="2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color w:val="000000"/>
                      <w:sz w:val="20"/>
                      <w:szCs w:val="20"/>
                    </w:rPr>
                  </w:pPr>
                  <w:r>
                    <w:rPr>
                      <w:rFonts w:ascii="IBM Plex Sans" w:eastAsia="IBM Plex Sans" w:hAnsi="IBM Plex Sans" w:cs="IBM Plex Sans"/>
                      <w:color w:val="000000"/>
                      <w:sz w:val="20"/>
                      <w:szCs w:val="20"/>
                    </w:rPr>
                    <w:t>Французский</w:t>
                  </w:r>
                </w:p>
                <w:p w14:paraId="7221F532" w14:textId="77777777" w:rsidR="00124AFF" w:rsidRPr="00750EA9" w:rsidRDefault="00124AFF" w:rsidP="00750EA9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4799" w:type="dxa"/>
                  <w:shd w:val="clear" w:color="auto" w:fill="auto"/>
                </w:tcPr>
                <w:p w14:paraId="11730D0D" w14:textId="4D7CF8CE" w:rsidR="00124AFF" w:rsidRDefault="00124AF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20" w:hanging="443"/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</w:rPr>
                  </w:pPr>
                </w:p>
              </w:tc>
            </w:tr>
            <w:tr w:rsidR="00124AFF" w14:paraId="6D5F080A" w14:textId="77777777">
              <w:trPr>
                <w:cantSplit/>
                <w:jc w:val="center"/>
              </w:trPr>
              <w:tc>
                <w:tcPr>
                  <w:tcW w:w="4732" w:type="dxa"/>
                  <w:shd w:val="clear" w:color="auto" w:fill="auto"/>
                </w:tcPr>
                <w:p w14:paraId="7618153E" w14:textId="311F6CEC" w:rsidR="00750EA9" w:rsidRDefault="00750EA9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rPr>
                      <w:rFonts w:ascii="IBM Plex Sans" w:eastAsia="IBM Plex Sans" w:hAnsi="IBM Plex Sans" w:cs="IBM Plex Sans"/>
                      <w:color w:val="000000"/>
                      <w:sz w:val="20"/>
                      <w:szCs w:val="20"/>
                    </w:rPr>
                  </w:pPr>
                </w:p>
                <w:p w14:paraId="1DA27453" w14:textId="77777777" w:rsidR="00124AFF" w:rsidRPr="00750EA9" w:rsidRDefault="00124AFF" w:rsidP="00750EA9">
                  <w:pPr>
                    <w:rPr>
                      <w:rFonts w:ascii="IBM Plex Sans" w:eastAsia="IBM Plex Sans" w:hAnsi="IBM Plex Sans" w:cs="IBM Plex Sans"/>
                      <w:sz w:val="20"/>
                      <w:szCs w:val="20"/>
                    </w:rPr>
                  </w:pPr>
                </w:p>
              </w:tc>
              <w:tc>
                <w:tcPr>
                  <w:tcW w:w="4799" w:type="dxa"/>
                  <w:shd w:val="clear" w:color="auto" w:fill="auto"/>
                </w:tcPr>
                <w:p w14:paraId="14F3F086" w14:textId="77777777" w:rsidR="00124AFF" w:rsidRDefault="00124AFF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ind w:left="720" w:hanging="443"/>
                    <w:rPr>
                      <w:rFonts w:ascii="Arial" w:eastAsia="Arial" w:hAnsi="Arial" w:cs="Arial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71C44CC9" w14:textId="61ED956A" w:rsidR="00750EA9" w:rsidRDefault="00750E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 w:hanging="683"/>
              <w:jc w:val="both"/>
              <w:rPr>
                <w:rFonts w:ascii="Quattrocento Sans" w:eastAsia="Quattrocento Sans" w:hAnsi="Quattrocento Sans" w:cs="Quattrocento Sans"/>
                <w:color w:val="000000"/>
                <w:sz w:val="20"/>
                <w:szCs w:val="20"/>
              </w:rPr>
            </w:pPr>
          </w:p>
          <w:p w14:paraId="7289F240" w14:textId="77777777" w:rsidR="00124AFF" w:rsidRPr="00750EA9" w:rsidRDefault="00124AFF" w:rsidP="00750EA9">
            <w:pPr>
              <w:rPr>
                <w:rFonts w:ascii="Quattrocento Sans" w:eastAsia="Quattrocento Sans" w:hAnsi="Quattrocento Sans" w:cs="Quattrocento Sans"/>
                <w:sz w:val="20"/>
                <w:szCs w:val="20"/>
              </w:rPr>
            </w:pPr>
          </w:p>
        </w:tc>
      </w:tr>
    </w:tbl>
    <w:p w14:paraId="4F177F2F" w14:textId="77777777" w:rsidR="00124AFF" w:rsidRDefault="00124AFF" w:rsidP="00930DCE"/>
    <w:sectPr w:rsidR="00124AFF">
      <w:headerReference w:type="default" r:id="rId9"/>
      <w:footerReference w:type="default" r:id="rId10"/>
      <w:headerReference w:type="first" r:id="rId11"/>
      <w:footerReference w:type="first" r:id="rId12"/>
      <w:pgSz w:w="11907" w:h="16839"/>
      <w:pgMar w:top="851" w:right="1080" w:bottom="851" w:left="1080" w:header="567" w:footer="17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568C38" w14:textId="77777777" w:rsidR="00BF1194" w:rsidRDefault="00BF1194">
      <w:pPr>
        <w:spacing w:after="0" w:line="240" w:lineRule="auto"/>
      </w:pPr>
      <w:r>
        <w:separator/>
      </w:r>
    </w:p>
  </w:endnote>
  <w:endnote w:type="continuationSeparator" w:id="0">
    <w:p w14:paraId="3CB3EA38" w14:textId="77777777" w:rsidR="00BF1194" w:rsidRDefault="00BF11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BE958F8C-457C-4759-BAD8-D61BC2FDD0AE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2A056CFA-790D-4B29-A961-DEFC91D0ED30}"/>
    <w:embedBold r:id="rId3" w:fontKey="{7324FC5D-2D2E-4E1E-8ABC-B29636159752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33EF5EBA-B588-4B8A-9B73-D94147696B62}"/>
    <w:embedItalic r:id="rId5" w:fontKey="{F2C031B6-4B88-43AB-A5A3-0D2B52696B8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84F6A6AF-964A-453B-8ADE-8A105BD0D624}"/>
    <w:embedBold r:id="rId7" w:fontKey="{0D2483FF-C7A5-449F-8CB1-EFF5AA60EE27}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8" w:fontKey="{95621AD4-ACD0-43DC-9475-E0EFC258A793}"/>
    <w:embedBold r:id="rId9" w:fontKey="{0B032C46-59A9-4A27-8406-24BA727194C5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10" w:fontKey="{D561802C-D5B1-46DA-B41D-7B833D5ABB0D}"/>
    <w:embedBold r:id="rId11" w:fontKey="{72DE15C2-3011-43AA-B4A7-C92FAC197834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2" w:fontKey="{CAE9E0F6-3383-432E-BE4D-BBFAC6AD73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EE03B2" w14:textId="77777777" w:rsidR="00124AFF" w:rsidRDefault="00BF1194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  <w:tab w:val="left" w:pos="3060"/>
        <w:tab w:val="right" w:pos="6228"/>
      </w:tabs>
      <w:spacing w:after="0" w:line="240" w:lineRule="auto"/>
      <w:rPr>
        <w:rFonts w:ascii="Arial" w:eastAsia="Arial" w:hAnsi="Arial" w:cs="Arial"/>
        <w:color w:val="000000"/>
        <w:sz w:val="20"/>
        <w:szCs w:val="20"/>
      </w:rPr>
    </w:pPr>
    <w:r>
      <w:rPr>
        <w:rFonts w:ascii="Quattrocento Sans" w:eastAsia="Quattrocento Sans" w:hAnsi="Quattrocento Sans" w:cs="Quattrocento Sans"/>
        <w:b/>
        <w:color w:val="FFFFFF"/>
        <w:sz w:val="20"/>
        <w:szCs w:val="20"/>
      </w:rPr>
      <w:tab/>
    </w:r>
    <w:r>
      <w:rPr>
        <w:rFonts w:ascii="Quattrocento Sans" w:eastAsia="Quattrocento Sans" w:hAnsi="Quattrocento Sans" w:cs="Quattrocento Sans"/>
        <w:b/>
        <w:color w:val="FFFFFF"/>
        <w:sz w:val="20"/>
        <w:szCs w:val="20"/>
      </w:rPr>
      <w:tab/>
    </w:r>
    <w:r>
      <w:rPr>
        <w:noProof/>
      </w:rPr>
      <w:drawing>
        <wp:anchor distT="0" distB="0" distL="0" distR="0" simplePos="0" relativeHeight="251660288" behindDoc="1" locked="0" layoutInCell="1" hidden="0" allowOverlap="1" wp14:anchorId="0DBFCD99" wp14:editId="123F2021">
          <wp:simplePos x="0" y="0"/>
          <wp:positionH relativeFrom="column">
            <wp:posOffset>-1575434</wp:posOffset>
          </wp:positionH>
          <wp:positionV relativeFrom="paragraph">
            <wp:posOffset>10180955</wp:posOffset>
          </wp:positionV>
          <wp:extent cx="7560945" cy="685165"/>
          <wp:effectExtent l="0" t="0" r="0" b="0"/>
          <wp:wrapNone/>
          <wp:docPr id="1418210414" name="image3.png" descr="C:\Users\yskonnikova\AppData\Local\Microsoft\Windows\INetCache\Content.Word\Синяя плашка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yskonnikova\AppData\Local\Microsoft\Windows\INetCache\Content.Word\Синяя плашка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0945" cy="6851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1312" behindDoc="1" locked="0" layoutInCell="1" hidden="0" allowOverlap="1" wp14:anchorId="1AC058A6" wp14:editId="601596CB">
          <wp:simplePos x="0" y="0"/>
          <wp:positionH relativeFrom="column">
            <wp:posOffset>-1560194</wp:posOffset>
          </wp:positionH>
          <wp:positionV relativeFrom="paragraph">
            <wp:posOffset>10180955</wp:posOffset>
          </wp:positionV>
          <wp:extent cx="7560945" cy="685165"/>
          <wp:effectExtent l="0" t="0" r="0" b="0"/>
          <wp:wrapNone/>
          <wp:docPr id="2051951959" name="image3.png" descr="C:\Users\yskonnikova\AppData\Local\Microsoft\Windows\INetCache\Content.Word\Синяя плашка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yskonnikova\AppData\Local\Microsoft\Windows\INetCache\Content.Word\Синяя плашка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0945" cy="6851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2336" behindDoc="1" locked="0" layoutInCell="1" hidden="0" allowOverlap="1" wp14:anchorId="3746D651" wp14:editId="3398C2D5">
          <wp:simplePos x="0" y="0"/>
          <wp:positionH relativeFrom="column">
            <wp:posOffset>-1560194</wp:posOffset>
          </wp:positionH>
          <wp:positionV relativeFrom="paragraph">
            <wp:posOffset>10180955</wp:posOffset>
          </wp:positionV>
          <wp:extent cx="7560945" cy="685165"/>
          <wp:effectExtent l="0" t="0" r="0" b="0"/>
          <wp:wrapNone/>
          <wp:docPr id="1752891247" name="image3.png" descr="C:\Users\yskonnikova\AppData\Local\Microsoft\Windows\INetCache\Content.Word\Синяя плашка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yskonnikova\AppData\Local\Microsoft\Windows\INetCache\Content.Word\Синяя плашка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0945" cy="6851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3360" behindDoc="1" locked="0" layoutInCell="1" hidden="0" allowOverlap="1" wp14:anchorId="06774451" wp14:editId="28849039">
          <wp:simplePos x="0" y="0"/>
          <wp:positionH relativeFrom="column">
            <wp:posOffset>-1560194</wp:posOffset>
          </wp:positionH>
          <wp:positionV relativeFrom="paragraph">
            <wp:posOffset>10180955</wp:posOffset>
          </wp:positionV>
          <wp:extent cx="7560945" cy="685165"/>
          <wp:effectExtent l="0" t="0" r="0" b="0"/>
          <wp:wrapNone/>
          <wp:docPr id="824795560" name="image3.png" descr="C:\Users\yskonnikova\AppData\Local\Microsoft\Windows\INetCache\Content.Word\Синяя плашка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C:\Users\yskonnikova\AppData\Local\Microsoft\Windows\INetCache\Content.Word\Синяя плашка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60945" cy="68516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4384" behindDoc="1" locked="0" layoutInCell="1" hidden="0" allowOverlap="1" wp14:anchorId="009DA869" wp14:editId="3B52857C">
          <wp:simplePos x="0" y="0"/>
          <wp:positionH relativeFrom="column">
            <wp:posOffset>-2171699</wp:posOffset>
          </wp:positionH>
          <wp:positionV relativeFrom="paragraph">
            <wp:posOffset>-167004</wp:posOffset>
          </wp:positionV>
          <wp:extent cx="7560945" cy="641985"/>
          <wp:effectExtent l="0" t="0" r="0" b="0"/>
          <wp:wrapNone/>
          <wp:docPr id="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 t="-916" r="15095"/>
                  <a:stretch>
                    <a:fillRect/>
                  </a:stretch>
                </pic:blipFill>
                <pic:spPr>
                  <a:xfrm>
                    <a:off x="0" y="0"/>
                    <a:ext cx="7560945" cy="6419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101600" distL="0" distR="0" simplePos="0" relativeHeight="251665408" behindDoc="0" locked="0" layoutInCell="1" hidden="0" allowOverlap="1" wp14:anchorId="67D7A882" wp14:editId="57686CF3">
              <wp:simplePos x="0" y="0"/>
              <wp:positionH relativeFrom="column">
                <wp:posOffset>-165099</wp:posOffset>
              </wp:positionH>
              <wp:positionV relativeFrom="paragraph">
                <wp:posOffset>-152399</wp:posOffset>
              </wp:positionV>
              <wp:extent cx="2484755" cy="572135"/>
              <wp:effectExtent l="0" t="0" r="0" b="0"/>
              <wp:wrapSquare wrapText="bothSides" distT="0" distB="101600" distL="0" distR="0"/>
              <wp:docPr id="2" name="Прямоугольник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8385" y="3498695"/>
                        <a:ext cx="247523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2C8AB80" w14:textId="77777777" w:rsidR="00124AFF" w:rsidRDefault="00124AFF">
                          <w:pPr>
                            <w:spacing w:after="200"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D7A882" id="Прямоугольник 2" o:spid="_x0000_s1026" style="position:absolute;margin-left:-13pt;margin-top:-12pt;width:195.65pt;height:45.05pt;z-index:251665408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" filled="f" stroked="f">
              <v:textbox inset="2.53958mm,1.2694mm,2.53958mm,1.2694mm">
                <w:txbxContent>
                  <w:p w14:paraId="62C8AB80" w14:textId="77777777" w:rsidR="00124AFF" w:rsidRDefault="00124AFF">
                    <w:pPr>
                      <w:spacing w:after="200"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  <w:p w14:paraId="3010AE97" w14:textId="77777777" w:rsidR="00124AFF" w:rsidRDefault="00124AFF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  <w:tab w:val="left" w:pos="7824"/>
      </w:tabs>
      <w:spacing w:after="0" w:line="240" w:lineRule="auto"/>
      <w:rPr>
        <w:rFonts w:ascii="Quattrocento Sans" w:eastAsia="Quattrocento Sans" w:hAnsi="Quattrocento Sans" w:cs="Quattrocento Sans"/>
        <w:b/>
        <w:color w:val="FFFFFF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CAEF77" w14:textId="77777777" w:rsidR="00124AFF" w:rsidRDefault="00BF1194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  <w:tab w:val="left" w:pos="3400"/>
      </w:tabs>
      <w:spacing w:after="0" w:line="240" w:lineRule="auto"/>
      <w:rPr>
        <w:rFonts w:ascii="Quattrocento Sans" w:eastAsia="Quattrocento Sans" w:hAnsi="Quattrocento Sans" w:cs="Quattrocento Sans"/>
        <w:b/>
        <w:color w:val="FFFFFF"/>
        <w:sz w:val="20"/>
        <w:szCs w:val="20"/>
      </w:rPr>
    </w:pPr>
    <w:r>
      <w:rPr>
        <w:noProof/>
      </w:rPr>
      <w:drawing>
        <wp:anchor distT="0" distB="0" distL="0" distR="0" simplePos="0" relativeHeight="251666432" behindDoc="1" locked="0" layoutInCell="1" hidden="0" allowOverlap="1" wp14:anchorId="749001E8" wp14:editId="53A60FA6">
          <wp:simplePos x="0" y="0"/>
          <wp:positionH relativeFrom="column">
            <wp:posOffset>-2398394</wp:posOffset>
          </wp:positionH>
          <wp:positionV relativeFrom="paragraph">
            <wp:posOffset>-374014</wp:posOffset>
          </wp:positionV>
          <wp:extent cx="7560945" cy="674370"/>
          <wp:effectExtent l="0" t="0" r="0" b="0"/>
          <wp:wrapNone/>
          <wp:docPr id="12316278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916" r="14788"/>
                  <a:stretch>
                    <a:fillRect/>
                  </a:stretch>
                </pic:blipFill>
                <pic:spPr>
                  <a:xfrm>
                    <a:off x="0" y="0"/>
                    <a:ext cx="7560945" cy="6743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101600" distL="0" distR="0" simplePos="0" relativeHeight="251667456" behindDoc="0" locked="0" layoutInCell="1" hidden="0" allowOverlap="1" wp14:anchorId="24B34293" wp14:editId="0C0DD121">
              <wp:simplePos x="0" y="0"/>
              <wp:positionH relativeFrom="column">
                <wp:posOffset>-101599</wp:posOffset>
              </wp:positionH>
              <wp:positionV relativeFrom="paragraph">
                <wp:posOffset>-342899</wp:posOffset>
              </wp:positionV>
              <wp:extent cx="2484755" cy="572135"/>
              <wp:effectExtent l="0" t="0" r="0" b="0"/>
              <wp:wrapSquare wrapText="bothSides" distT="0" distB="101600" distL="0" distR="0"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108385" y="3498695"/>
                        <a:ext cx="2475230" cy="562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54EC7B7" w14:textId="4468C53F" w:rsidR="00124AFF" w:rsidRDefault="00124AFF">
                          <w:pPr>
                            <w:spacing w:after="0" w:line="240" w:lineRule="auto"/>
                            <w:textDirection w:val="btLr"/>
                          </w:pPr>
                        </w:p>
                        <w:p w14:paraId="0A5074C7" w14:textId="77777777" w:rsidR="00124AFF" w:rsidRDefault="00124AFF">
                          <w:pPr>
                            <w:spacing w:after="200"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B34293" id="Прямоугольник 1" o:spid="_x0000_s1027" style="position:absolute;margin-left:-8pt;margin-top:-27pt;width:195.65pt;height:45.05pt;z-index:251667456;visibility:visible;mso-wrap-style:square;mso-wrap-distance-left:0;mso-wrap-distance-top:0;mso-wrap-distance-right:0;mso-wrap-distance-bottom: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" filled="f" stroked="f">
              <v:textbox inset="2.53958mm,1.2694mm,2.53958mm,1.2694mm">
                <w:txbxContent>
                  <w:p w14:paraId="154EC7B7" w14:textId="4468C53F" w:rsidR="00124AFF" w:rsidRDefault="00124AFF">
                    <w:pPr>
                      <w:spacing w:after="0" w:line="240" w:lineRule="auto"/>
                      <w:textDirection w:val="btLr"/>
                    </w:pPr>
                  </w:p>
                  <w:p w14:paraId="0A5074C7" w14:textId="77777777" w:rsidR="00124AFF" w:rsidRDefault="00124AFF">
                    <w:pPr>
                      <w:spacing w:after="200"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E34859" w14:textId="77777777" w:rsidR="00BF1194" w:rsidRDefault="00BF1194">
      <w:pPr>
        <w:spacing w:after="0" w:line="240" w:lineRule="auto"/>
      </w:pPr>
      <w:r>
        <w:separator/>
      </w:r>
    </w:p>
  </w:footnote>
  <w:footnote w:type="continuationSeparator" w:id="0">
    <w:p w14:paraId="05A9CE5A" w14:textId="77777777" w:rsidR="00BF1194" w:rsidRDefault="00BF11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73D7AF" w14:textId="33000B1A" w:rsidR="00124AFF" w:rsidRDefault="00124AFF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rFonts w:ascii="Arial" w:eastAsia="Arial" w:hAnsi="Arial" w:cs="Arial"/>
        <w:b/>
        <w:smallCaps/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0A31B" w14:textId="2AE0EF71" w:rsidR="00124AFF" w:rsidRDefault="00124AF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Quattrocento Sans" w:eastAsia="Quattrocento Sans" w:hAnsi="Quattrocento Sans" w:cs="Quattrocento Sans"/>
        <w:b/>
        <w:smallCaps/>
        <w:color w:val="262626"/>
        <w:sz w:val="46"/>
        <w:szCs w:val="46"/>
        <w:vertAlign w:val="subscript"/>
      </w:rPr>
    </w:pPr>
  </w:p>
  <w:p w14:paraId="7D1DEF3D" w14:textId="77777777" w:rsidR="00124AFF" w:rsidRDefault="00BF1194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right"/>
      <w:rPr>
        <w:rFonts w:ascii="Arial" w:eastAsia="Arial" w:hAnsi="Arial" w:cs="Arial"/>
        <w:color w:val="000000"/>
        <w:sz w:val="20"/>
        <w:szCs w:val="20"/>
      </w:rPr>
    </w:pPr>
    <w:r>
      <w:rPr>
        <w:rFonts w:ascii="Quattrocento Sans" w:eastAsia="Quattrocento Sans" w:hAnsi="Quattrocento Sans" w:cs="Quattrocento Sans"/>
        <w:color w:val="262626"/>
        <w:sz w:val="46"/>
        <w:szCs w:val="46"/>
        <w:vertAlign w:val="subscript"/>
      </w:rPr>
      <w:t xml:space="preserve"> </w:t>
    </w:r>
    <w:r>
      <w:rPr>
        <w:rFonts w:ascii="Quattrocento Sans" w:eastAsia="Quattrocento Sans" w:hAnsi="Quattrocento Sans" w:cs="Quattrocento Sans"/>
        <w:color w:val="262626"/>
        <w:sz w:val="46"/>
        <w:szCs w:val="46"/>
        <w:vertAlign w:val="subscript"/>
      </w:rPr>
      <w:tab/>
    </w:r>
    <w:r>
      <w:rPr>
        <w:rFonts w:ascii="Quattrocento Sans" w:eastAsia="Quattrocento Sans" w:hAnsi="Quattrocento Sans" w:cs="Quattrocento Sans"/>
        <w:color w:val="262626"/>
        <w:sz w:val="46"/>
        <w:szCs w:val="46"/>
        <w:vertAlign w:val="subscript"/>
      </w:rPr>
      <w:tab/>
    </w:r>
    <w:r>
      <w:rPr>
        <w:rFonts w:ascii="Quattrocento Sans" w:eastAsia="Quattrocento Sans" w:hAnsi="Quattrocento Sans" w:cs="Quattrocento Sans"/>
        <w:color w:val="262626"/>
        <w:sz w:val="46"/>
        <w:szCs w:val="46"/>
        <w:vertAlign w:val="subscript"/>
      </w:rPr>
      <w:tab/>
    </w:r>
    <w:r>
      <w:rPr>
        <w:rFonts w:ascii="Quattrocento Sans" w:eastAsia="Quattrocento Sans" w:hAnsi="Quattrocento Sans" w:cs="Quattrocento Sans"/>
        <w:color w:val="262626"/>
        <w:sz w:val="46"/>
        <w:szCs w:val="46"/>
        <w:vertAlign w:val="subscript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E3137"/>
    <w:multiLevelType w:val="multilevel"/>
    <w:tmpl w:val="82046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41746D"/>
    <w:multiLevelType w:val="multilevel"/>
    <w:tmpl w:val="AFE21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4760C40"/>
    <w:multiLevelType w:val="multilevel"/>
    <w:tmpl w:val="3F3404E8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B92414B"/>
    <w:multiLevelType w:val="multilevel"/>
    <w:tmpl w:val="39D88A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51347CD"/>
    <w:multiLevelType w:val="multilevel"/>
    <w:tmpl w:val="996E75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AFF"/>
    <w:rsid w:val="00124AFF"/>
    <w:rsid w:val="00206C85"/>
    <w:rsid w:val="00245162"/>
    <w:rsid w:val="002858BE"/>
    <w:rsid w:val="00407374"/>
    <w:rsid w:val="00483325"/>
    <w:rsid w:val="00501CF6"/>
    <w:rsid w:val="00533877"/>
    <w:rsid w:val="006736E3"/>
    <w:rsid w:val="00750EA9"/>
    <w:rsid w:val="00930DCE"/>
    <w:rsid w:val="00990E17"/>
    <w:rsid w:val="00AB132B"/>
    <w:rsid w:val="00BF1194"/>
    <w:rsid w:val="00C810B6"/>
    <w:rsid w:val="00CC462B"/>
    <w:rsid w:val="00DA114F"/>
    <w:rsid w:val="00E032DD"/>
    <w:rsid w:val="00F22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72690F"/>
  <w15:docId w15:val="{3316DCEF-7FB9-44A7-B19D-666AD50CB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C810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810B6"/>
  </w:style>
  <w:style w:type="paragraph" w:styleId="ab">
    <w:name w:val="footer"/>
    <w:basedOn w:val="a"/>
    <w:link w:val="ac"/>
    <w:uiPriority w:val="99"/>
    <w:unhideWhenUsed/>
    <w:rsid w:val="00C810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810B6"/>
  </w:style>
  <w:style w:type="character" w:customStyle="1" w:styleId="normaltextrun">
    <w:name w:val="normaltextrun"/>
    <w:basedOn w:val="a0"/>
    <w:rsid w:val="00930DCE"/>
  </w:style>
  <w:style w:type="paragraph" w:customStyle="1" w:styleId="paragraph">
    <w:name w:val="paragraph"/>
    <w:basedOn w:val="a"/>
    <w:rsid w:val="00533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cxw57282454">
    <w:name w:val="scxw57282454"/>
    <w:basedOn w:val="a0"/>
    <w:rsid w:val="00533877"/>
  </w:style>
  <w:style w:type="character" w:customStyle="1" w:styleId="eop">
    <w:name w:val="eop"/>
    <w:basedOn w:val="a0"/>
    <w:rsid w:val="00533877"/>
  </w:style>
  <w:style w:type="character" w:styleId="ad">
    <w:name w:val="Hyperlink"/>
    <w:basedOn w:val="a0"/>
    <w:uiPriority w:val="99"/>
    <w:unhideWhenUsed/>
    <w:rsid w:val="00407374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4073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34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5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xxx@test.test%20u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5D596-A3E6-417C-8E56-9A2C73358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Демченко Ольга Александровна</cp:lastModifiedBy>
  <cp:revision>3</cp:revision>
  <dcterms:created xsi:type="dcterms:W3CDTF">2024-04-23T18:50:00Z</dcterms:created>
  <dcterms:modified xsi:type="dcterms:W3CDTF">2024-05-30T05:44:00Z</dcterms:modified>
</cp:coreProperties>
</file>