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  <w:r>
        <w:object w:dxaOrig="29756" w:dyaOrig="2799">
          <v:rect xmlns:o="urn:schemas-microsoft-com:office:office" xmlns:v="urn:schemas-microsoft-com:vml" id="rectole0000000000" style="width:1487.800000pt;height:13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Тестович Тест Тестович</w:t>
      </w:r>
    </w:p>
    <w:p>
      <w:pPr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Возраст: 29 лет</w:t>
      </w:r>
    </w:p>
    <w:p>
      <w:pPr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Проживает: Москва</w:t>
      </w:r>
    </w:p>
    <w:p>
      <w:pPr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Гражданство: Россия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E42D2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Опыт работы - 6 лет 11 месяцев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IBS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июнь 2017 - настоящее время, 6 лет 11 месяцев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Системный аналитик (Старший)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Старший аналитик</w:t>
      </w:r>
    </w:p>
    <w:p>
      <w:pPr>
        <w:spacing w:before="0" w:after="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Сбор, анализ, документирование, согласование требований к ПО</w:t>
        <w:br/>
        <w:t xml:space="preserve">Разработка и согласование постановок на разработку ПО</w:t>
        <w:br/>
        <w:t xml:space="preserve">Анализ и проектирование систем и баз данных (UML)</w:t>
        <w:br/>
        <w:t xml:space="preserve">Анализ и проектирование API</w:t>
        <w:br/>
        <w:t xml:space="preserve">Аудит текущего программного решения и актуализация технической документации</w:t>
        <w:br/>
        <w:t xml:space="preserve">Участие в процессе тестирования и внедрения</w:t>
        <w:br/>
        <w:t xml:space="preserve">Методологическая поддержка при внедрении изменений</w:t>
        <w:br/>
        <w:t xml:space="preserve">Составление технических заданий и другой проектной документации</w:t>
        <w:br/>
        <w:t xml:space="preserve">Настройка систем, согласно задокументированным требования</w:t>
        <w:br/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Ключевые навыки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Microsoft Office     BPMN    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Техническая документация     Анализ требований     UML     Спецификация программного обеспечения     Системная аналитика     Системная интеграция     Управление требованиями к ПО     SQL     </w:t>
        <w:br/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Образование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Национальный исследовательский технологический университет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МИСиС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Кафедра информационных бизнес-систем (ИИБС)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Уровень образования: Высшее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Год окончания: 2018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Российская академия народного хозяйства и государственной службы при Президенте Российской Федерации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Экономический факультет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Уровень образования: Высшее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Год окончания: 2016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