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9557" w14:textId="40703C79" w:rsidR="00407803" w:rsidRPr="00407803" w:rsidRDefault="00407803" w:rsidP="00407803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Немецкий композитор. Пианист. Дирижер. Педагог. Автор знаменитого на весь мир Свадебного марша. Один из крупнейших представителей романтизма в музыке. Глава Лейпцигской школы в немецкой музыке, основатель Лейпцигской консерватории, внук философа Мозеса Мендельсона.</w:t>
      </w:r>
    </w:p>
    <w:p w14:paraId="6AEA16EE" w14:textId="2CCCD536" w:rsidR="00407803" w:rsidRPr="00407803" w:rsidRDefault="00407803" w:rsidP="00407803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Якоб Людвиг Феликс Мендельсон Бартольди родился 3 февраля 1809 года в городе Гамбург, Германия. Музыкальные способности у мальчика проявились с детства и сразу замечены матерью. Она стала учить его и младшую сестру музыке, а затем их образованием занялся знаменитый музыкант Людвиг Бергер. Феликс учился играть на пианино и альте.</w:t>
      </w:r>
    </w:p>
    <w:p w14:paraId="5E7628FD" w14:textId="491C37A2" w:rsidR="00407803" w:rsidRPr="00407803" w:rsidRDefault="00407803" w:rsidP="00407803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В десять лет Бартольди одержал свою первую победу на конкурсе, а в одиннадцать лет поступил в Берлинскую Певческую академию. О нем стали говорить как о чуде. В пятнадцать лет уже писал крупные музыкальные произведения: концерты, окстеты, секстеты.</w:t>
      </w:r>
    </w:p>
    <w:p w14:paraId="47F8C6F6" w14:textId="5A8F1279" w:rsidR="00407803" w:rsidRPr="00407803" w:rsidRDefault="00407803" w:rsidP="00407803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Летом 1826 года музыкант написал увертюру к комедии Шекспира «Сон в летнюю ночь», в состав которой и вошел знаменитый Свадебный марш, благодаря которому имя Мендельсона известно практически каждому.</w:t>
      </w:r>
    </w:p>
    <w:p w14:paraId="415190A3" w14:textId="465A6E60" w:rsidR="00407803" w:rsidRPr="00407803" w:rsidRDefault="00407803" w:rsidP="00D25AA5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Феликс Мендельсон 11 мая 1829 года дирижировал первым исполнением произведения Иоганна Баха «Страсти по Матфею». Это исполнение дало импульс к возрождению музыки Баха в XIX веке и прославило его на весь мир.</w:t>
      </w:r>
    </w:p>
    <w:p w14:paraId="6F8C509E" w14:textId="1230FC63" w:rsidR="00407803" w:rsidRPr="00407803" w:rsidRDefault="00407803" w:rsidP="00D25AA5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 xml:space="preserve">Бартольди совершил путешествие по всей Европе в 1830 году, провел зиму в итальянском городе Рим, продолжая писать. В 1835 году его пригласили в немецкий городе Лейпциг на место музыкального директора. </w:t>
      </w:r>
    </w:p>
    <w:p w14:paraId="45768DA8" w14:textId="7C4F1D9B" w:rsidR="00407803" w:rsidRPr="00407803" w:rsidRDefault="00407803" w:rsidP="00D25AA5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Также Мендельсон занимался организацией музыкальных фестивалей во многих городах Германии. Все это время продолжал писать музыку, «Шотландская симфония», концерт для скрипки и другие произведения.</w:t>
      </w:r>
    </w:p>
    <w:p w14:paraId="61DC0AFD" w14:textId="022FB3A1" w:rsidR="00407803" w:rsidRPr="00407803" w:rsidRDefault="00407803" w:rsidP="00D25AA5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 xml:space="preserve">Впервые скрипичный концерт ми-минор Феликса Мендельсона-Бартольди был исполнен Лейпцигским симфоническим оркестром «Гевэндхауз» 13 марта 1845 года. Дирижером оркестра выступил сам автор, а солировал </w:t>
      </w:r>
      <w:r w:rsidRPr="00407803">
        <w:rPr>
          <w:sz w:val="32"/>
          <w:szCs w:val="32"/>
        </w:rPr>
        <w:lastRenderedPageBreak/>
        <w:t>выдающийся скрипач Фердинанд Давид, профессор Лейпцигской консерватории и близкий друг композитора.</w:t>
      </w:r>
    </w:p>
    <w:p w14:paraId="49529324" w14:textId="7B0AE5C0" w:rsidR="00407803" w:rsidRPr="00407803" w:rsidRDefault="00407803" w:rsidP="00D25AA5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Летом 1847 года Феликс узнал о смерти своей сестры Фанни, которая была для него вторым «я». Это известие сломало его. Последним большим произведением композитора стал «Реквием для Фанни», отмеченный глубокими душевными переживаниями.</w:t>
      </w:r>
    </w:p>
    <w:p w14:paraId="3B176FB5" w14:textId="7FE39B93" w:rsidR="00F1450E" w:rsidRPr="00407803" w:rsidRDefault="00407803" w:rsidP="00407803">
      <w:pPr>
        <w:spacing w:after="0" w:line="240" w:lineRule="auto"/>
        <w:ind w:firstLine="709"/>
        <w:rPr>
          <w:sz w:val="32"/>
          <w:szCs w:val="32"/>
        </w:rPr>
      </w:pPr>
      <w:r w:rsidRPr="00407803">
        <w:rPr>
          <w:sz w:val="32"/>
          <w:szCs w:val="32"/>
        </w:rPr>
        <w:t>Якоб Людвиг Феликс Мендельсон Бартольди скончался 4 ноября 1847 года от инсульта в городе Лейпциг, Германия. Похоронен композитор на Троицынском кладбище Берлина.</w:t>
      </w:r>
    </w:p>
    <w:sectPr w:rsidR="00F1450E" w:rsidRPr="0040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6"/>
    <w:rsid w:val="00256776"/>
    <w:rsid w:val="00407803"/>
    <w:rsid w:val="00D25AA5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4BE3"/>
  <w15:chartTrackingRefBased/>
  <w15:docId w15:val="{51FF08AF-9D63-4567-99F1-5BAD498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2024-10-11T13:55:00Z</dcterms:created>
  <dcterms:modified xsi:type="dcterms:W3CDTF">2024-10-11T13:57:00Z</dcterms:modified>
</cp:coreProperties>
</file>