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520" w:rsidRDefault="0019716F">
      <w:r>
        <w:t>Caracas 18 de noviembre de 2016</w:t>
      </w:r>
      <w:bookmarkStart w:id="0" w:name="_GoBack"/>
      <w:bookmarkEnd w:id="0"/>
    </w:p>
    <w:sectPr w:rsidR="00BB0520" w:rsidSect="005962F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6F"/>
    <w:rsid w:val="0019716F"/>
    <w:rsid w:val="005962F8"/>
    <w:rsid w:val="00BB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8980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Villamizar</dc:creator>
  <cp:keywords/>
  <dc:description/>
  <cp:lastModifiedBy>Sandra Villamizar</cp:lastModifiedBy>
  <cp:revision>1</cp:revision>
  <dcterms:created xsi:type="dcterms:W3CDTF">2016-11-18T21:13:00Z</dcterms:created>
  <dcterms:modified xsi:type="dcterms:W3CDTF">2016-11-18T21:14:00Z</dcterms:modified>
</cp:coreProperties>
</file>