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EE332" w14:textId="77777777" w:rsidR="00E9022F" w:rsidRDefault="00000000">
      <w:pPr>
        <w:pStyle w:val="Heading1"/>
      </w:pPr>
      <w:bookmarkStart w:id="0" w:name="vectorcore-mmsc"/>
      <w:proofErr w:type="spellStart"/>
      <w:r>
        <w:t>VectorCore</w:t>
      </w:r>
      <w:proofErr w:type="spellEnd"/>
      <w:r>
        <w:t xml:space="preserve"> MMSC</w:t>
      </w:r>
    </w:p>
    <w:p w14:paraId="14DEEB67" w14:textId="77777777" w:rsidR="00E9022F" w:rsidRDefault="00000000">
      <w:pPr>
        <w:pStyle w:val="Heading2"/>
      </w:pPr>
      <w:bookmarkStart w:id="1" w:name="user-and-operations-manual"/>
      <w:r>
        <w:t>User and Operations Manual</w:t>
      </w:r>
    </w:p>
    <w:p w14:paraId="46F99A2C" w14:textId="77777777" w:rsidR="00E9022F" w:rsidRDefault="00000000">
      <w:pPr>
        <w:pStyle w:val="Heading3"/>
      </w:pPr>
      <w:bookmarkStart w:id="2" w:name="version-0.1.0a"/>
      <w:r>
        <w:t>Version 0.1.0a</w:t>
      </w:r>
    </w:p>
    <w:p w14:paraId="709C55F6" w14:textId="77777777" w:rsidR="00E9022F" w:rsidRDefault="00000000">
      <w:r>
        <w:pict w14:anchorId="4733A8A0">
          <v:rect id="_x0000_i1156" style="width:0;height:1.5pt" o:hralign="center" o:hrstd="t" o:hr="t"/>
        </w:pict>
      </w:r>
    </w:p>
    <w:p w14:paraId="389A9F40" w14:textId="77777777" w:rsidR="00E9022F" w:rsidRDefault="00000000">
      <w:pPr>
        <w:pStyle w:val="FirstParagraph"/>
      </w:pPr>
      <w:r>
        <w:rPr>
          <w:i/>
          <w:iCs/>
        </w:rPr>
        <w:t>This document covers installation, configuration, operation, and administration of the VectorCore MMSC. It is intended for end users, laboratory deployments, test setups, and students working with MMS infrastructure.</w:t>
      </w:r>
    </w:p>
    <w:p w14:paraId="1EDC2ED9" w14:textId="77777777" w:rsidR="00E9022F" w:rsidRDefault="00000000">
      <w:r>
        <w:pict w14:anchorId="23D8E0B0">
          <v:rect id="_x0000_i1157" style="width:0;height:1.5pt" o:hralign="center" o:hrstd="t" o:hr="t"/>
        </w:pict>
      </w:r>
    </w:p>
    <w:p w14:paraId="7FFDF114" w14:textId="77777777" w:rsidR="00E9022F" w:rsidRDefault="00000000">
      <w:pPr>
        <w:pStyle w:val="Heading2"/>
      </w:pPr>
      <w:bookmarkStart w:id="3" w:name="table-of-contents"/>
      <w:bookmarkEnd w:id="1"/>
      <w:bookmarkEnd w:id="2"/>
      <w:r>
        <w:t>Table of Contents</w:t>
      </w:r>
    </w:p>
    <w:p w14:paraId="4C167996" w14:textId="77777777" w:rsidR="00E9022F" w:rsidRDefault="00000000">
      <w:pPr>
        <w:pStyle w:val="Compact"/>
        <w:numPr>
          <w:ilvl w:val="0"/>
          <w:numId w:val="2"/>
        </w:numPr>
      </w:pPr>
      <w:r>
        <w:t>Introduction</w:t>
      </w:r>
    </w:p>
    <w:p w14:paraId="154349EF" w14:textId="77777777" w:rsidR="00E9022F" w:rsidRDefault="00000000">
      <w:pPr>
        <w:pStyle w:val="Compact"/>
        <w:numPr>
          <w:ilvl w:val="0"/>
          <w:numId w:val="2"/>
        </w:numPr>
      </w:pPr>
      <w:r>
        <w:t>Architecture Overview</w:t>
      </w:r>
    </w:p>
    <w:p w14:paraId="51781284" w14:textId="77777777" w:rsidR="00E9022F" w:rsidRDefault="00000000">
      <w:pPr>
        <w:pStyle w:val="Compact"/>
        <w:numPr>
          <w:ilvl w:val="0"/>
          <w:numId w:val="2"/>
        </w:numPr>
      </w:pPr>
      <w:r>
        <w:t>Prerequisites and Installation</w:t>
      </w:r>
    </w:p>
    <w:p w14:paraId="066B30BE" w14:textId="77777777" w:rsidR="00E9022F" w:rsidRDefault="00000000">
      <w:pPr>
        <w:pStyle w:val="Compact"/>
        <w:numPr>
          <w:ilvl w:val="0"/>
          <w:numId w:val="2"/>
        </w:numPr>
      </w:pPr>
      <w:r>
        <w:t>Configuration Reference</w:t>
      </w:r>
    </w:p>
    <w:p w14:paraId="593993E2" w14:textId="77777777" w:rsidR="00E9022F" w:rsidRDefault="00000000">
      <w:pPr>
        <w:pStyle w:val="Compact"/>
        <w:numPr>
          <w:ilvl w:val="0"/>
          <w:numId w:val="2"/>
        </w:numPr>
      </w:pPr>
      <w:r>
        <w:t>Interface Reference</w:t>
      </w:r>
    </w:p>
    <w:p w14:paraId="10EB1B0C" w14:textId="77777777" w:rsidR="00E9022F" w:rsidRDefault="00000000">
      <w:pPr>
        <w:pStyle w:val="Compact"/>
        <w:numPr>
          <w:ilvl w:val="0"/>
          <w:numId w:val="2"/>
        </w:numPr>
      </w:pPr>
      <w:r>
        <w:t>Admin UI Guide</w:t>
      </w:r>
    </w:p>
    <w:p w14:paraId="26795BF3" w14:textId="77777777" w:rsidR="00E9022F" w:rsidRDefault="00000000">
      <w:pPr>
        <w:pStyle w:val="Compact"/>
        <w:numPr>
          <w:ilvl w:val="0"/>
          <w:numId w:val="2"/>
        </w:numPr>
      </w:pPr>
      <w:r>
        <w:t>Billing and CGRateS Integration</w:t>
      </w:r>
    </w:p>
    <w:p w14:paraId="18C942C9" w14:textId="77777777" w:rsidR="00E9022F" w:rsidRDefault="00000000">
      <w:pPr>
        <w:pStyle w:val="Compact"/>
        <w:numPr>
          <w:ilvl w:val="0"/>
          <w:numId w:val="2"/>
        </w:numPr>
      </w:pPr>
      <w:r>
        <w:t>Operations and Maintenance</w:t>
      </w:r>
    </w:p>
    <w:p w14:paraId="7C13D3C3" w14:textId="77777777" w:rsidR="00E9022F" w:rsidRDefault="00000000">
      <w:pPr>
        <w:pStyle w:val="Compact"/>
        <w:numPr>
          <w:ilvl w:val="0"/>
          <w:numId w:val="2"/>
        </w:numPr>
      </w:pPr>
      <w:r>
        <w:t>Troubleshooting</w:t>
      </w:r>
    </w:p>
    <w:p w14:paraId="35B60233" w14:textId="1C5237A6" w:rsidR="00E529FC" w:rsidRDefault="00E529FC">
      <w:pPr>
        <w:pStyle w:val="Compact"/>
        <w:numPr>
          <w:ilvl w:val="0"/>
          <w:numId w:val="2"/>
        </w:numPr>
      </w:pPr>
      <w:r>
        <w:t xml:space="preserve">Using </w:t>
      </w:r>
      <w:proofErr w:type="spellStart"/>
      <w:r>
        <w:t>HAProxy</w:t>
      </w:r>
      <w:proofErr w:type="spellEnd"/>
      <w:r>
        <w:t xml:space="preserve"> in place of </w:t>
      </w:r>
      <w:r w:rsidRPr="00E529FC">
        <w:t>header enrichment</w:t>
      </w:r>
    </w:p>
    <w:p w14:paraId="1FAFC944" w14:textId="77777777" w:rsidR="00E9022F" w:rsidRDefault="00000000">
      <w:r>
        <w:pict w14:anchorId="52307C41">
          <v:rect id="_x0000_i1158" style="width:0;height:1.5pt" o:hralign="center" o:hrstd="t" o:hr="t"/>
        </w:pict>
      </w:r>
    </w:p>
    <w:p w14:paraId="35C8FF0F" w14:textId="77777777" w:rsidR="00E9022F" w:rsidRDefault="00000000">
      <w:pPr>
        <w:pStyle w:val="Heading2"/>
      </w:pPr>
      <w:bookmarkStart w:id="4" w:name="introduction"/>
      <w:bookmarkEnd w:id="3"/>
      <w:r>
        <w:t>1. Introduction</w:t>
      </w:r>
    </w:p>
    <w:p w14:paraId="7AEDB59E" w14:textId="77777777" w:rsidR="00E9022F" w:rsidRDefault="00000000">
      <w:pPr>
        <w:pStyle w:val="FirstParagraph"/>
      </w:pPr>
      <w:r>
        <w:t>VectorCore MMSC is an open, standards-based Multimedia Messaging Service Centre (MMSC) implementing the OMA MMS 1.3 specification. It supports all major MMS interfaces and is designed to be simple to deploy, configure, and operate in lab, test, and production environments.</w:t>
      </w:r>
    </w:p>
    <w:p w14:paraId="0C5D6011" w14:textId="77777777" w:rsidR="00E9022F" w:rsidRDefault="00000000">
      <w:pPr>
        <w:pStyle w:val="Heading3"/>
      </w:pPr>
      <w:bookmarkStart w:id="5" w:name="what-is-an-mmsc"/>
      <w:r>
        <w:t>What is an MMSC?</w:t>
      </w:r>
    </w:p>
    <w:p w14:paraId="753B34C7" w14:textId="77777777" w:rsidR="00E9022F" w:rsidRDefault="00000000">
      <w:pPr>
        <w:pStyle w:val="FirstParagraph"/>
      </w:pPr>
      <w:r>
        <w:t>An MMSC is the server-side component of the MMS system. When a mobile device sends an MMS message, it is submitted to the MMSC over the MM1 interface. The MMSC stores the message, routes it to the correct destination, and notifies the recipient’s device via a WAP push notification. The recipient device then retrieves the message from the MMSC over MM1.</w:t>
      </w:r>
    </w:p>
    <w:p w14:paraId="7B64B6DE" w14:textId="77777777" w:rsidR="00E9022F" w:rsidRDefault="00000000">
      <w:pPr>
        <w:pStyle w:val="BodyText"/>
      </w:pPr>
      <w:proofErr w:type="gramStart"/>
      <w:r>
        <w:t>The MMSC</w:t>
      </w:r>
      <w:proofErr w:type="gramEnd"/>
      <w:r>
        <w:t xml:space="preserve"> also handles inter-operator delivery (MM4), email relay (MM3), and Value-Added Service Provider integration (MM7).</w:t>
      </w:r>
    </w:p>
    <w:p w14:paraId="2EFCFD46" w14:textId="77777777" w:rsidR="00A907A9" w:rsidRDefault="00A907A9">
      <w:pPr>
        <w:pStyle w:val="BodyText"/>
      </w:pPr>
    </w:p>
    <w:p w14:paraId="61C85729" w14:textId="77777777" w:rsidR="00E9022F" w:rsidRDefault="00000000">
      <w:pPr>
        <w:pStyle w:val="Heading3"/>
      </w:pPr>
      <w:bookmarkStart w:id="6" w:name="key-features"/>
      <w:bookmarkEnd w:id="5"/>
      <w:r>
        <w:lastRenderedPageBreak/>
        <w:t>Key Features</w:t>
      </w:r>
    </w:p>
    <w:p w14:paraId="5DC4AB1E" w14:textId="77777777" w:rsidR="00E9022F" w:rsidRDefault="00000000">
      <w:pPr>
        <w:pStyle w:val="Compact"/>
        <w:numPr>
          <w:ilvl w:val="0"/>
          <w:numId w:val="3"/>
        </w:numPr>
      </w:pPr>
      <w:r>
        <w:t>MM1 (WAP/HTTP) — mobile device submission and retrieval</w:t>
      </w:r>
    </w:p>
    <w:p w14:paraId="5CE574F7" w14:textId="77777777" w:rsidR="00E9022F" w:rsidRDefault="00000000">
      <w:pPr>
        <w:pStyle w:val="Compact"/>
        <w:numPr>
          <w:ilvl w:val="0"/>
          <w:numId w:val="3"/>
        </w:numPr>
      </w:pPr>
      <w:r>
        <w:t>MM3 — email relay inbound and outbound</w:t>
      </w:r>
    </w:p>
    <w:p w14:paraId="69C5041D" w14:textId="77777777" w:rsidR="00E9022F" w:rsidRDefault="00000000">
      <w:pPr>
        <w:pStyle w:val="Compact"/>
        <w:numPr>
          <w:ilvl w:val="0"/>
          <w:numId w:val="3"/>
        </w:numPr>
      </w:pPr>
      <w:r>
        <w:t>MM4 — inter-MMSC SMTP relay for cross-operator delivery</w:t>
      </w:r>
    </w:p>
    <w:p w14:paraId="463BCB50" w14:textId="77777777" w:rsidR="00E9022F" w:rsidRDefault="00000000">
      <w:pPr>
        <w:pStyle w:val="Compact"/>
        <w:numPr>
          <w:ilvl w:val="0"/>
          <w:numId w:val="3"/>
        </w:numPr>
      </w:pPr>
      <w:r>
        <w:t>MM7 — VASP (Value-Added Service Provider) integration</w:t>
      </w:r>
    </w:p>
    <w:p w14:paraId="7EF3A2C9" w14:textId="77777777" w:rsidR="00E9022F" w:rsidRDefault="00000000">
      <w:pPr>
        <w:pStyle w:val="Compact"/>
        <w:numPr>
          <w:ilvl w:val="0"/>
          <w:numId w:val="3"/>
        </w:numPr>
      </w:pPr>
      <w:r>
        <w:t>WAP Push notification via SMPP</w:t>
      </w:r>
    </w:p>
    <w:p w14:paraId="63B8FA58" w14:textId="77777777" w:rsidR="00E9022F" w:rsidRDefault="00000000">
      <w:pPr>
        <w:pStyle w:val="Compact"/>
        <w:numPr>
          <w:ilvl w:val="0"/>
          <w:numId w:val="3"/>
        </w:numPr>
      </w:pPr>
      <w:r>
        <w:t>Per-message expiry and automatic sweep</w:t>
      </w:r>
    </w:p>
    <w:p w14:paraId="4A68EF97" w14:textId="77777777" w:rsidR="00E9022F" w:rsidRDefault="00000000">
      <w:pPr>
        <w:pStyle w:val="Compact"/>
        <w:numPr>
          <w:ilvl w:val="0"/>
          <w:numId w:val="3"/>
        </w:numPr>
      </w:pPr>
      <w:r>
        <w:t>CGRateS-compatible CSV CDR billing export</w:t>
      </w:r>
    </w:p>
    <w:p w14:paraId="36BC43BB" w14:textId="77777777" w:rsidR="00E9022F" w:rsidRDefault="00000000">
      <w:pPr>
        <w:pStyle w:val="Compact"/>
        <w:numPr>
          <w:ilvl w:val="0"/>
          <w:numId w:val="3"/>
        </w:numPr>
      </w:pPr>
      <w:r>
        <w:t>Media adaptation framework (requires libvips and ffmpeg)</w:t>
      </w:r>
    </w:p>
    <w:p w14:paraId="6F7F2889" w14:textId="77777777" w:rsidR="00E9022F" w:rsidRDefault="00000000">
      <w:pPr>
        <w:pStyle w:val="Compact"/>
        <w:numPr>
          <w:ilvl w:val="0"/>
          <w:numId w:val="3"/>
        </w:numPr>
      </w:pPr>
      <w:r>
        <w:t>Web-based administration UI</w:t>
      </w:r>
    </w:p>
    <w:p w14:paraId="7C42F42C" w14:textId="77777777" w:rsidR="00E9022F" w:rsidRDefault="00000000">
      <w:pPr>
        <w:pStyle w:val="Compact"/>
        <w:numPr>
          <w:ilvl w:val="0"/>
          <w:numId w:val="3"/>
        </w:numPr>
      </w:pPr>
      <w:r>
        <w:t>SQLite and PostgreSQL database support</w:t>
      </w:r>
    </w:p>
    <w:p w14:paraId="2F9E251C" w14:textId="77777777" w:rsidR="00E9022F" w:rsidRDefault="00000000">
      <w:pPr>
        <w:pStyle w:val="Compact"/>
        <w:numPr>
          <w:ilvl w:val="0"/>
          <w:numId w:val="3"/>
        </w:numPr>
      </w:pPr>
      <w:r>
        <w:t>Filesystem, S3, and tiered object storage</w:t>
      </w:r>
    </w:p>
    <w:p w14:paraId="61027704" w14:textId="77777777" w:rsidR="00E9022F" w:rsidRDefault="00000000">
      <w:r>
        <w:pict w14:anchorId="291BABEC">
          <v:rect id="_x0000_i1167" style="width:0;height:1.5pt" o:hralign="center" o:bullet="t" o:hrstd="t" o:hr="t"/>
        </w:pict>
      </w:r>
    </w:p>
    <w:p w14:paraId="1B44B28D" w14:textId="77777777" w:rsidR="00A907A9" w:rsidRDefault="00A907A9"/>
    <w:p w14:paraId="6515671F" w14:textId="77777777" w:rsidR="00A907A9" w:rsidRDefault="00A907A9">
      <w:pPr>
        <w:pStyle w:val="Heading2"/>
      </w:pPr>
      <w:bookmarkStart w:id="7" w:name="architecture-overview"/>
      <w:bookmarkEnd w:id="4"/>
      <w:bookmarkEnd w:id="6"/>
    </w:p>
    <w:p w14:paraId="5483F7FD" w14:textId="77777777" w:rsidR="00A907A9" w:rsidRDefault="00A907A9" w:rsidP="00A907A9">
      <w:pPr>
        <w:pStyle w:val="BodyText"/>
      </w:pPr>
    </w:p>
    <w:p w14:paraId="171A0236" w14:textId="77777777" w:rsidR="00A907A9" w:rsidRPr="00A907A9" w:rsidRDefault="00A907A9" w:rsidP="00A907A9">
      <w:pPr>
        <w:pStyle w:val="BodyText"/>
      </w:pPr>
    </w:p>
    <w:p w14:paraId="12A07BB8" w14:textId="77777777" w:rsidR="00A907A9" w:rsidRDefault="00A907A9">
      <w:pPr>
        <w:pStyle w:val="Heading2"/>
      </w:pPr>
    </w:p>
    <w:p w14:paraId="5C6F1DD9" w14:textId="77777777" w:rsidR="00A907A9" w:rsidRDefault="00A907A9" w:rsidP="00A907A9">
      <w:pPr>
        <w:pStyle w:val="BodyText"/>
      </w:pPr>
    </w:p>
    <w:p w14:paraId="7567A137" w14:textId="77777777" w:rsidR="00A907A9" w:rsidRPr="00A907A9" w:rsidRDefault="00A907A9" w:rsidP="00A907A9">
      <w:pPr>
        <w:pStyle w:val="BodyText"/>
      </w:pPr>
    </w:p>
    <w:p w14:paraId="417D9135" w14:textId="77777777" w:rsidR="00A907A9" w:rsidRPr="00A907A9" w:rsidRDefault="00A907A9" w:rsidP="00A907A9">
      <w:pPr>
        <w:pStyle w:val="BodyText"/>
      </w:pPr>
    </w:p>
    <w:p w14:paraId="52221125" w14:textId="77777777" w:rsidR="00A907A9" w:rsidRDefault="00A907A9">
      <w:pPr>
        <w:pStyle w:val="Heading2"/>
      </w:pPr>
    </w:p>
    <w:p w14:paraId="7753F438" w14:textId="77777777" w:rsidR="00A907A9" w:rsidRDefault="00A907A9" w:rsidP="00A907A9">
      <w:pPr>
        <w:pStyle w:val="BodyText"/>
      </w:pPr>
    </w:p>
    <w:p w14:paraId="5391D9DA" w14:textId="77777777" w:rsidR="00A907A9" w:rsidRDefault="00A907A9" w:rsidP="00A907A9">
      <w:pPr>
        <w:pStyle w:val="BodyText"/>
      </w:pPr>
    </w:p>
    <w:p w14:paraId="64A4D500" w14:textId="77777777" w:rsidR="00A907A9" w:rsidRDefault="00A907A9" w:rsidP="00A907A9">
      <w:pPr>
        <w:pStyle w:val="BodyText"/>
      </w:pPr>
    </w:p>
    <w:p w14:paraId="7A32AAD5" w14:textId="77777777" w:rsidR="00A907A9" w:rsidRDefault="00A907A9" w:rsidP="00A907A9">
      <w:pPr>
        <w:pStyle w:val="BodyText"/>
      </w:pPr>
    </w:p>
    <w:p w14:paraId="5424645C" w14:textId="77777777" w:rsidR="00A907A9" w:rsidRDefault="00A907A9" w:rsidP="00A907A9">
      <w:pPr>
        <w:pStyle w:val="BodyText"/>
      </w:pPr>
    </w:p>
    <w:p w14:paraId="75DA8ECA" w14:textId="77777777" w:rsidR="00A907A9" w:rsidRDefault="00A907A9" w:rsidP="00A907A9">
      <w:pPr>
        <w:pStyle w:val="BodyText"/>
      </w:pPr>
    </w:p>
    <w:p w14:paraId="391ED6F8" w14:textId="77777777" w:rsidR="00A907A9" w:rsidRDefault="00A907A9" w:rsidP="00A907A9">
      <w:pPr>
        <w:pStyle w:val="BodyText"/>
      </w:pPr>
    </w:p>
    <w:p w14:paraId="6EAED5B2" w14:textId="77777777" w:rsidR="00A907A9" w:rsidRPr="00A907A9" w:rsidRDefault="00A907A9" w:rsidP="00A907A9">
      <w:pPr>
        <w:pStyle w:val="BodyText"/>
      </w:pPr>
    </w:p>
    <w:p w14:paraId="369CB81C" w14:textId="31B6F000" w:rsidR="00E9022F" w:rsidRDefault="00000000">
      <w:pPr>
        <w:pStyle w:val="Heading2"/>
      </w:pPr>
      <w:r>
        <w:lastRenderedPageBreak/>
        <w:t>2. Architecture Overview</w:t>
      </w:r>
    </w:p>
    <w:p w14:paraId="354FD3FA" w14:textId="50DFC4A9" w:rsidR="00E9022F" w:rsidRDefault="00000000">
      <w:pPr>
        <w:pStyle w:val="SourceCode"/>
        <w:rPr>
          <w:rStyle w:val="VerbatimChar"/>
        </w:rPr>
      </w:pPr>
      <w:r>
        <w:rPr>
          <w:rStyle w:val="VerbatimChar"/>
        </w:rPr>
        <w:t>Mobile Device (UE)</w:t>
      </w:r>
      <w:r>
        <w:br/>
      </w:r>
      <w:r>
        <w:rPr>
          <w:rStyle w:val="VerbatimChar"/>
        </w:rPr>
        <w:t xml:space="preserve">      │</w:t>
      </w:r>
      <w:r>
        <w:br/>
      </w:r>
      <w:r>
        <w:rPr>
          <w:rStyle w:val="VerbatimChar"/>
        </w:rPr>
        <w:t xml:space="preserve">      │  MM1 (WAP/HTTP :8002)</w:t>
      </w:r>
      <w:r>
        <w:br/>
      </w:r>
      <w:r>
        <w:rPr>
          <w:rStyle w:val="VerbatimChar"/>
        </w:rPr>
        <w:t xml:space="preserve">      ▼</w:t>
      </w:r>
      <w:r>
        <w:br/>
      </w:r>
      <w:r>
        <w:rPr>
          <w:rStyle w:val="VerbatimChar"/>
        </w:rPr>
        <w:t>┌─────────────────────────────────────────┐</w:t>
      </w:r>
      <w:r>
        <w:br/>
      </w:r>
      <w:r>
        <w:rPr>
          <w:rStyle w:val="VerbatimChar"/>
        </w:rPr>
        <w:t>│              VectorCore MMSC            │</w:t>
      </w:r>
      <w:r>
        <w:br/>
      </w:r>
      <w:r>
        <w:rPr>
          <w:rStyle w:val="VerbatimChar"/>
        </w:rPr>
        <w:t>│                                         │</w:t>
      </w:r>
      <w:r>
        <w:br/>
      </w:r>
      <w:r>
        <w:rPr>
          <w:rStyle w:val="VerbatimChar"/>
        </w:rPr>
        <w:t xml:space="preserve">│  ┌─────────┐  ┌──────┐  ┌───────────┐  </w:t>
      </w:r>
      <w:r w:rsidR="00A907A9">
        <w:rPr>
          <w:rStyle w:val="VerbatimChar"/>
        </w:rPr>
        <w:t xml:space="preserve"> </w:t>
      </w:r>
      <w:r>
        <w:rPr>
          <w:rStyle w:val="VerbatimChar"/>
        </w:rPr>
        <w:t>│</w:t>
      </w:r>
      <w:r>
        <w:br/>
      </w:r>
      <w:r>
        <w:rPr>
          <w:rStyle w:val="VerbatimChar"/>
        </w:rPr>
        <w:t xml:space="preserve">│  │   MM1   │  │  MM3 │  │    MM4    │  </w:t>
      </w:r>
      <w:r w:rsidR="00A907A9">
        <w:rPr>
          <w:rStyle w:val="VerbatimChar"/>
        </w:rPr>
        <w:t xml:space="preserve"> </w:t>
      </w:r>
      <w:r>
        <w:rPr>
          <w:rStyle w:val="VerbatimChar"/>
        </w:rPr>
        <w:t>│</w:t>
      </w:r>
      <w:r>
        <w:br/>
      </w:r>
      <w:r>
        <w:rPr>
          <w:rStyle w:val="VerbatimChar"/>
        </w:rPr>
        <w:t xml:space="preserve">│  │ Handler │  │ SMTP │  │   SMTP    │  </w:t>
      </w:r>
      <w:r w:rsidR="00A907A9">
        <w:rPr>
          <w:rStyle w:val="VerbatimChar"/>
        </w:rPr>
        <w:t xml:space="preserve"> </w:t>
      </w:r>
      <w:r>
        <w:rPr>
          <w:rStyle w:val="VerbatimChar"/>
        </w:rPr>
        <w:t>│</w:t>
      </w:r>
      <w:r>
        <w:br/>
      </w:r>
      <w:r>
        <w:rPr>
          <w:rStyle w:val="VerbatimChar"/>
        </w:rPr>
        <w:t xml:space="preserve">│  └────┬────┘  └──┬───┘  └─────┬─────┘  </w:t>
      </w:r>
      <w:r w:rsidR="00A907A9">
        <w:rPr>
          <w:rStyle w:val="VerbatimChar"/>
        </w:rPr>
        <w:t xml:space="preserve"> </w:t>
      </w:r>
      <w:r>
        <w:rPr>
          <w:rStyle w:val="VerbatimChar"/>
        </w:rPr>
        <w:t>│</w:t>
      </w:r>
      <w:r>
        <w:br/>
      </w:r>
      <w:r>
        <w:rPr>
          <w:rStyle w:val="VerbatimChar"/>
        </w:rPr>
        <w:t xml:space="preserve">│       │          │            │        </w:t>
      </w:r>
      <w:r w:rsidR="00A907A9">
        <w:rPr>
          <w:rStyle w:val="VerbatimChar"/>
        </w:rPr>
        <w:t xml:space="preserve"> </w:t>
      </w:r>
      <w:r>
        <w:rPr>
          <w:rStyle w:val="VerbatimChar"/>
        </w:rPr>
        <w:t>│</w:t>
      </w:r>
      <w:r>
        <w:br/>
      </w:r>
      <w:r>
        <w:rPr>
          <w:rStyle w:val="VerbatimChar"/>
        </w:rPr>
        <w:t>│  ┌────▼──────────▼────────────▼─</w:t>
      </w:r>
      <w:r w:rsidR="00A907A9">
        <w:rPr>
          <w:rStyle w:val="VerbatimChar"/>
        </w:rPr>
        <w:t>─────</w:t>
      </w:r>
      <w:r>
        <w:rPr>
          <w:rStyle w:val="VerbatimChar"/>
        </w:rPr>
        <w:t>─┐ │</w:t>
      </w:r>
      <w:r>
        <w:br/>
      </w:r>
      <w:r>
        <w:rPr>
          <w:rStyle w:val="VerbatimChar"/>
        </w:rPr>
        <w:t>│  │          Message Router            │ │</w:t>
      </w:r>
      <w:r>
        <w:br/>
      </w:r>
      <w:r>
        <w:rPr>
          <w:rStyle w:val="VerbatimChar"/>
        </w:rPr>
        <w:t>│  └────────────────┬───────────────────┘ │</w:t>
      </w:r>
      <w:r>
        <w:br/>
      </w:r>
      <w:r>
        <w:rPr>
          <w:rStyle w:val="VerbatimChar"/>
        </w:rPr>
        <w:t>│                   │                     │</w:t>
      </w:r>
      <w:r>
        <w:br/>
      </w:r>
      <w:r>
        <w:rPr>
          <w:rStyle w:val="VerbatimChar"/>
        </w:rPr>
        <w:t>│  ┌────────────────▼───────────────────┐ │</w:t>
      </w:r>
      <w:r>
        <w:br/>
      </w:r>
      <w:r>
        <w:rPr>
          <w:rStyle w:val="VerbatimChar"/>
        </w:rPr>
        <w:t>│  │         Database (SQLite/PG)       │</w:t>
      </w:r>
      <w:r w:rsidR="00A907A9">
        <w:rPr>
          <w:rStyle w:val="VerbatimChar"/>
        </w:rPr>
        <w:t xml:space="preserve"> </w:t>
      </w:r>
      <w:r>
        <w:rPr>
          <w:rStyle w:val="VerbatimChar"/>
        </w:rPr>
        <w:t>│</w:t>
      </w:r>
      <w:r>
        <w:br/>
      </w:r>
      <w:r>
        <w:rPr>
          <w:rStyle w:val="VerbatimChar"/>
        </w:rPr>
        <w:t>│  └────────────────────────────────────┘ │</w:t>
      </w:r>
      <w:r>
        <w:br/>
      </w:r>
      <w:r>
        <w:rPr>
          <w:rStyle w:val="VerbatimChar"/>
        </w:rPr>
        <w:t>│                                         │</w:t>
      </w:r>
      <w:r>
        <w:br/>
      </w:r>
      <w:r>
        <w:rPr>
          <w:rStyle w:val="VerbatimChar"/>
        </w:rPr>
        <w:t xml:space="preserve">│  ┌──────────┐  ┌─────────┐             </w:t>
      </w:r>
      <w:r w:rsidR="00A907A9">
        <w:rPr>
          <w:rStyle w:val="VerbatimChar"/>
        </w:rPr>
        <w:t xml:space="preserve"> </w:t>
      </w:r>
      <w:r>
        <w:rPr>
          <w:rStyle w:val="VerbatimChar"/>
        </w:rPr>
        <w:t>│</w:t>
      </w:r>
      <w:r>
        <w:br/>
      </w:r>
      <w:r>
        <w:rPr>
          <w:rStyle w:val="VerbatimChar"/>
        </w:rPr>
        <w:t xml:space="preserve">│  │  Object  │  │  Admin  │             </w:t>
      </w:r>
      <w:r w:rsidR="00A907A9">
        <w:rPr>
          <w:rStyle w:val="VerbatimChar"/>
        </w:rPr>
        <w:t xml:space="preserve"> </w:t>
      </w:r>
      <w:r>
        <w:rPr>
          <w:rStyle w:val="VerbatimChar"/>
        </w:rPr>
        <w:t>│</w:t>
      </w:r>
      <w:r>
        <w:br/>
      </w:r>
      <w:r>
        <w:rPr>
          <w:rStyle w:val="VerbatimChar"/>
        </w:rPr>
        <w:t xml:space="preserve">│  │  Store   │  │   API   │ </w:t>
      </w:r>
      <w:r w:rsidR="00A907A9">
        <w:rPr>
          <w:rStyle w:val="VerbatimChar"/>
        </w:rPr>
        <w:t xml:space="preserve">     </w:t>
      </w:r>
      <w:r>
        <w:rPr>
          <w:rStyle w:val="VerbatimChar"/>
        </w:rPr>
        <w:t xml:space="preserve">       </w:t>
      </w:r>
      <w:r w:rsidR="00A907A9">
        <w:rPr>
          <w:rStyle w:val="VerbatimChar"/>
        </w:rPr>
        <w:t xml:space="preserve"> </w:t>
      </w:r>
      <w:r>
        <w:rPr>
          <w:rStyle w:val="VerbatimChar"/>
        </w:rPr>
        <w:t>│</w:t>
      </w:r>
      <w:r>
        <w:br/>
      </w:r>
      <w:r>
        <w:rPr>
          <w:rStyle w:val="VerbatimChar"/>
        </w:rPr>
        <w:t xml:space="preserve">│  └──────────┘  └─────────┘             </w:t>
      </w:r>
      <w:r w:rsidR="00A907A9">
        <w:rPr>
          <w:rStyle w:val="VerbatimChar"/>
        </w:rPr>
        <w:t xml:space="preserve"> </w:t>
      </w:r>
      <w:r>
        <w:rPr>
          <w:rStyle w:val="VerbatimChar"/>
        </w:rPr>
        <w:t>│</w:t>
      </w:r>
      <w:r>
        <w:br/>
      </w:r>
      <w:r>
        <w:rPr>
          <w:rStyle w:val="VerbatimChar"/>
        </w:rPr>
        <w:t>│                                         │</w:t>
      </w:r>
      <w:r>
        <w:br/>
      </w:r>
      <w:r>
        <w:rPr>
          <w:rStyle w:val="VerbatimChar"/>
        </w:rPr>
        <w:t xml:space="preserve">│  ┌──────────┐  ┌─────────┐             </w:t>
      </w:r>
      <w:r w:rsidR="00A907A9">
        <w:rPr>
          <w:rStyle w:val="VerbatimChar"/>
        </w:rPr>
        <w:t xml:space="preserve"> </w:t>
      </w:r>
      <w:r>
        <w:rPr>
          <w:rStyle w:val="VerbatimChar"/>
        </w:rPr>
        <w:t>│</w:t>
      </w:r>
      <w:r>
        <w:br/>
      </w:r>
      <w:r>
        <w:rPr>
          <w:rStyle w:val="VerbatimChar"/>
        </w:rPr>
        <w:t xml:space="preserve">│  │  Expiry  │  │ Billing │             </w:t>
      </w:r>
      <w:r w:rsidR="00A907A9">
        <w:rPr>
          <w:rStyle w:val="VerbatimChar"/>
        </w:rPr>
        <w:t xml:space="preserve"> </w:t>
      </w:r>
      <w:r>
        <w:rPr>
          <w:rStyle w:val="VerbatimChar"/>
        </w:rPr>
        <w:t>│</w:t>
      </w:r>
      <w:r>
        <w:br/>
      </w:r>
      <w:r>
        <w:rPr>
          <w:rStyle w:val="VerbatimChar"/>
        </w:rPr>
        <w:t xml:space="preserve">│  │  Sweep   │  │ Export  │             </w:t>
      </w:r>
      <w:r w:rsidR="00A907A9">
        <w:rPr>
          <w:rStyle w:val="VerbatimChar"/>
        </w:rPr>
        <w:t xml:space="preserve"> </w:t>
      </w:r>
      <w:r>
        <w:rPr>
          <w:rStyle w:val="VerbatimChar"/>
        </w:rPr>
        <w:t>│</w:t>
      </w:r>
      <w:r>
        <w:br/>
      </w:r>
      <w:r>
        <w:rPr>
          <w:rStyle w:val="VerbatimChar"/>
        </w:rPr>
        <w:t xml:space="preserve">│  └──────────┘  └─────────┘             </w:t>
      </w:r>
      <w:r w:rsidR="00A907A9">
        <w:rPr>
          <w:rStyle w:val="VerbatimChar"/>
        </w:rPr>
        <w:t xml:space="preserve"> </w:t>
      </w:r>
      <w:r>
        <w:rPr>
          <w:rStyle w:val="VerbatimChar"/>
        </w:rPr>
        <w:t>│</w:t>
      </w:r>
      <w:r>
        <w:br/>
      </w:r>
      <w:r>
        <w:rPr>
          <w:rStyle w:val="VerbatimChar"/>
        </w:rPr>
        <w:t>└─────────────────────────────────────────┘</w:t>
      </w:r>
      <w:r>
        <w:br/>
      </w:r>
      <w:r>
        <w:rPr>
          <w:rStyle w:val="VerbatimChar"/>
        </w:rPr>
        <w:t xml:space="preserve">      │</w:t>
      </w:r>
      <w:r>
        <w:br/>
      </w:r>
      <w:r>
        <w:rPr>
          <w:rStyle w:val="VerbatimChar"/>
        </w:rPr>
        <w:t xml:space="preserve">      │  MM7 (HTTP :8007)</w:t>
      </w:r>
      <w:r>
        <w:br/>
      </w:r>
      <w:r>
        <w:rPr>
          <w:rStyle w:val="VerbatimChar"/>
        </w:rPr>
        <w:t xml:space="preserve">      ▼</w:t>
      </w:r>
      <w:r>
        <w:br/>
      </w:r>
      <w:r>
        <w:rPr>
          <w:rStyle w:val="VerbatimChar"/>
        </w:rPr>
        <w:t xml:space="preserve">  VASP / Application Server</w:t>
      </w:r>
    </w:p>
    <w:p w14:paraId="0AC76A75" w14:textId="77777777" w:rsidR="00A907A9" w:rsidRDefault="00A907A9">
      <w:pPr>
        <w:pStyle w:val="SourceCode"/>
        <w:rPr>
          <w:rStyle w:val="VerbatimChar"/>
        </w:rPr>
      </w:pPr>
    </w:p>
    <w:p w14:paraId="2A383CD8" w14:textId="77777777" w:rsidR="00A907A9" w:rsidRDefault="00A907A9">
      <w:pPr>
        <w:pStyle w:val="SourceCode"/>
        <w:rPr>
          <w:rStyle w:val="VerbatimChar"/>
        </w:rPr>
      </w:pPr>
    </w:p>
    <w:p w14:paraId="2E9A9B62" w14:textId="77777777" w:rsidR="00A907A9" w:rsidRDefault="00A907A9">
      <w:pPr>
        <w:pStyle w:val="SourceCode"/>
        <w:rPr>
          <w:rStyle w:val="VerbatimChar"/>
        </w:rPr>
      </w:pPr>
    </w:p>
    <w:p w14:paraId="4C465B07" w14:textId="77777777" w:rsidR="00A907A9" w:rsidRDefault="00A907A9">
      <w:pPr>
        <w:pStyle w:val="SourceCode"/>
        <w:rPr>
          <w:rStyle w:val="VerbatimChar"/>
        </w:rPr>
      </w:pPr>
    </w:p>
    <w:p w14:paraId="2FFD6804" w14:textId="77777777" w:rsidR="00A907A9" w:rsidRDefault="00A907A9">
      <w:pPr>
        <w:pStyle w:val="SourceCode"/>
        <w:rPr>
          <w:rStyle w:val="VerbatimChar"/>
        </w:rPr>
      </w:pPr>
    </w:p>
    <w:p w14:paraId="2CF0D5C0" w14:textId="77777777" w:rsidR="00A907A9" w:rsidRDefault="00A907A9">
      <w:pPr>
        <w:pStyle w:val="SourceCode"/>
        <w:rPr>
          <w:rStyle w:val="VerbatimChar"/>
        </w:rPr>
      </w:pPr>
    </w:p>
    <w:p w14:paraId="0230A349" w14:textId="77777777" w:rsidR="00A907A9" w:rsidRDefault="00A907A9">
      <w:pPr>
        <w:pStyle w:val="SourceCode"/>
        <w:rPr>
          <w:rStyle w:val="VerbatimChar"/>
        </w:rPr>
      </w:pPr>
    </w:p>
    <w:p w14:paraId="6E40A3CF" w14:textId="77777777" w:rsidR="00A907A9" w:rsidRPr="00A907A9" w:rsidRDefault="00A907A9">
      <w:pPr>
        <w:pStyle w:val="SourceCode"/>
        <w:rPr>
          <w:rFonts w:ascii="Consolas" w:hAnsi="Consolas"/>
          <w:sz w:val="22"/>
        </w:rPr>
      </w:pPr>
    </w:p>
    <w:p w14:paraId="5283F470" w14:textId="77777777" w:rsidR="00E9022F" w:rsidRDefault="00000000">
      <w:pPr>
        <w:pStyle w:val="Heading3"/>
      </w:pPr>
      <w:bookmarkStart w:id="8" w:name="component-summary"/>
      <w:r>
        <w:lastRenderedPageBreak/>
        <w:t>Component Summary</w:t>
      </w:r>
    </w:p>
    <w:tbl>
      <w:tblPr>
        <w:tblStyle w:val="Table"/>
        <w:tblW w:w="5000" w:type="pct"/>
        <w:tblLayout w:type="fixed"/>
        <w:tblLook w:val="0020" w:firstRow="1" w:lastRow="0" w:firstColumn="0" w:lastColumn="0" w:noHBand="0" w:noVBand="0"/>
      </w:tblPr>
      <w:tblGrid>
        <w:gridCol w:w="4680"/>
        <w:gridCol w:w="4680"/>
      </w:tblGrid>
      <w:tr w:rsidR="00E9022F" w14:paraId="0AB6A12F" w14:textId="77777777" w:rsidTr="00E9022F">
        <w:trPr>
          <w:cnfStyle w:val="100000000000" w:firstRow="1" w:lastRow="0" w:firstColumn="0" w:lastColumn="0" w:oddVBand="0" w:evenVBand="0" w:oddHBand="0" w:evenHBand="0" w:firstRowFirstColumn="0" w:firstRowLastColumn="0" w:lastRowFirstColumn="0" w:lastRowLastColumn="0"/>
          <w:tblHeader/>
        </w:trPr>
        <w:tc>
          <w:tcPr>
            <w:tcW w:w="3960" w:type="dxa"/>
          </w:tcPr>
          <w:p w14:paraId="2B4545A1" w14:textId="77777777" w:rsidR="00E9022F" w:rsidRDefault="00000000">
            <w:pPr>
              <w:pStyle w:val="Compact"/>
            </w:pPr>
            <w:r>
              <w:t>Component</w:t>
            </w:r>
          </w:p>
        </w:tc>
        <w:tc>
          <w:tcPr>
            <w:tcW w:w="3960" w:type="dxa"/>
          </w:tcPr>
          <w:p w14:paraId="1B8CFC45" w14:textId="77777777" w:rsidR="00E9022F" w:rsidRDefault="00000000">
            <w:pPr>
              <w:pStyle w:val="Compact"/>
            </w:pPr>
            <w:r>
              <w:t>Description</w:t>
            </w:r>
          </w:p>
        </w:tc>
      </w:tr>
      <w:tr w:rsidR="00E9022F" w14:paraId="1E40411C" w14:textId="77777777">
        <w:tc>
          <w:tcPr>
            <w:tcW w:w="3960" w:type="dxa"/>
          </w:tcPr>
          <w:p w14:paraId="1B5251CE" w14:textId="77777777" w:rsidR="00E9022F" w:rsidRDefault="00000000">
            <w:pPr>
              <w:pStyle w:val="Compact"/>
            </w:pPr>
            <w:r>
              <w:t>MM1 Handler</w:t>
            </w:r>
          </w:p>
        </w:tc>
        <w:tc>
          <w:tcPr>
            <w:tcW w:w="3960" w:type="dxa"/>
          </w:tcPr>
          <w:p w14:paraId="40191B7C" w14:textId="77777777" w:rsidR="00E9022F" w:rsidRDefault="00000000">
            <w:pPr>
              <w:pStyle w:val="Compact"/>
            </w:pPr>
            <w:r>
              <w:t>Accepts MMS submissions from UEs, sends WAP push notifications for MT delivery</w:t>
            </w:r>
          </w:p>
        </w:tc>
      </w:tr>
      <w:tr w:rsidR="00E9022F" w14:paraId="51B241C0" w14:textId="77777777">
        <w:tc>
          <w:tcPr>
            <w:tcW w:w="3960" w:type="dxa"/>
          </w:tcPr>
          <w:p w14:paraId="220E9994" w14:textId="77777777" w:rsidR="00E9022F" w:rsidRDefault="00000000">
            <w:pPr>
              <w:pStyle w:val="Compact"/>
            </w:pPr>
            <w:r>
              <w:t>MM3</w:t>
            </w:r>
          </w:p>
        </w:tc>
        <w:tc>
          <w:tcPr>
            <w:tcW w:w="3960" w:type="dxa"/>
          </w:tcPr>
          <w:p w14:paraId="25268468" w14:textId="77777777" w:rsidR="00E9022F" w:rsidRDefault="00000000">
            <w:pPr>
              <w:pStyle w:val="Compact"/>
            </w:pPr>
            <w:r>
              <w:t>Email relay — inbound SMTP from email systems, outbound email delivery</w:t>
            </w:r>
          </w:p>
        </w:tc>
      </w:tr>
      <w:tr w:rsidR="00E9022F" w14:paraId="09CCCA0F" w14:textId="77777777">
        <w:tc>
          <w:tcPr>
            <w:tcW w:w="3960" w:type="dxa"/>
          </w:tcPr>
          <w:p w14:paraId="3E9156E4" w14:textId="77777777" w:rsidR="00E9022F" w:rsidRDefault="00000000">
            <w:pPr>
              <w:pStyle w:val="Compact"/>
            </w:pPr>
            <w:r>
              <w:t>MM4</w:t>
            </w:r>
          </w:p>
        </w:tc>
        <w:tc>
          <w:tcPr>
            <w:tcW w:w="3960" w:type="dxa"/>
          </w:tcPr>
          <w:p w14:paraId="68BF3122" w14:textId="77777777" w:rsidR="00E9022F" w:rsidRDefault="00000000">
            <w:pPr>
              <w:pStyle w:val="Compact"/>
            </w:pPr>
            <w:r>
              <w:t>Inter-MMSC relay via SMTP — delivers messages to remote MMSCs and receives from them</w:t>
            </w:r>
          </w:p>
        </w:tc>
      </w:tr>
      <w:tr w:rsidR="00E9022F" w14:paraId="3C27ACF5" w14:textId="77777777">
        <w:tc>
          <w:tcPr>
            <w:tcW w:w="3960" w:type="dxa"/>
          </w:tcPr>
          <w:p w14:paraId="107059B9" w14:textId="77777777" w:rsidR="00E9022F" w:rsidRDefault="00000000">
            <w:pPr>
              <w:pStyle w:val="Compact"/>
            </w:pPr>
            <w:r>
              <w:t>MM7</w:t>
            </w:r>
          </w:p>
        </w:tc>
        <w:tc>
          <w:tcPr>
            <w:tcW w:w="3960" w:type="dxa"/>
          </w:tcPr>
          <w:p w14:paraId="412ED17E" w14:textId="77777777" w:rsidR="00E9022F" w:rsidRDefault="00000000">
            <w:pPr>
              <w:pStyle w:val="Compact"/>
            </w:pPr>
            <w:r>
              <w:t>VASP interface — accepts MMS from application servers and value-added service providers</w:t>
            </w:r>
          </w:p>
        </w:tc>
      </w:tr>
      <w:tr w:rsidR="00E9022F" w14:paraId="135F5A6E" w14:textId="77777777">
        <w:tc>
          <w:tcPr>
            <w:tcW w:w="3960" w:type="dxa"/>
          </w:tcPr>
          <w:p w14:paraId="59231934" w14:textId="77777777" w:rsidR="00E9022F" w:rsidRDefault="00000000">
            <w:pPr>
              <w:pStyle w:val="Compact"/>
            </w:pPr>
            <w:r>
              <w:t>Message Router</w:t>
            </w:r>
          </w:p>
        </w:tc>
        <w:tc>
          <w:tcPr>
            <w:tcW w:w="3960" w:type="dxa"/>
          </w:tcPr>
          <w:p w14:paraId="328AD6CE" w14:textId="77777777" w:rsidR="00E9022F" w:rsidRDefault="00000000">
            <w:pPr>
              <w:pStyle w:val="Compact"/>
            </w:pPr>
            <w:r>
              <w:t>Determines delivery destination (local, MM4, MM3) based on subscriber and peer configuration</w:t>
            </w:r>
          </w:p>
        </w:tc>
      </w:tr>
      <w:tr w:rsidR="00E9022F" w14:paraId="5CF69889" w14:textId="77777777">
        <w:tc>
          <w:tcPr>
            <w:tcW w:w="3960" w:type="dxa"/>
          </w:tcPr>
          <w:p w14:paraId="4C1CED46" w14:textId="77777777" w:rsidR="00E9022F" w:rsidRDefault="00000000">
            <w:pPr>
              <w:pStyle w:val="Compact"/>
            </w:pPr>
            <w:r>
              <w:t>Database</w:t>
            </w:r>
          </w:p>
        </w:tc>
        <w:tc>
          <w:tcPr>
            <w:tcW w:w="3960" w:type="dxa"/>
          </w:tcPr>
          <w:p w14:paraId="0CC782EE" w14:textId="77777777" w:rsidR="00E9022F" w:rsidRDefault="00000000">
            <w:pPr>
              <w:pStyle w:val="Compact"/>
            </w:pPr>
            <w:r>
              <w:t>Stores message records, events, subscribers, peers, VASPs, and adaptation classes</w:t>
            </w:r>
          </w:p>
        </w:tc>
      </w:tr>
      <w:tr w:rsidR="00E9022F" w14:paraId="62E434FC" w14:textId="77777777">
        <w:tc>
          <w:tcPr>
            <w:tcW w:w="3960" w:type="dxa"/>
          </w:tcPr>
          <w:p w14:paraId="7B46A2D2" w14:textId="77777777" w:rsidR="00E9022F" w:rsidRDefault="00000000">
            <w:pPr>
              <w:pStyle w:val="Compact"/>
            </w:pPr>
            <w:r>
              <w:t>Object Store</w:t>
            </w:r>
          </w:p>
        </w:tc>
        <w:tc>
          <w:tcPr>
            <w:tcW w:w="3960" w:type="dxa"/>
          </w:tcPr>
          <w:p w14:paraId="5FE1576F" w14:textId="77777777" w:rsidR="00E9022F" w:rsidRDefault="00000000">
            <w:pPr>
              <w:pStyle w:val="Compact"/>
            </w:pPr>
            <w:r>
              <w:t>Stores raw MMS payload files on disk, S3, or a tiered combination</w:t>
            </w:r>
          </w:p>
        </w:tc>
      </w:tr>
      <w:tr w:rsidR="00E9022F" w14:paraId="26FD3020" w14:textId="77777777">
        <w:tc>
          <w:tcPr>
            <w:tcW w:w="3960" w:type="dxa"/>
          </w:tcPr>
          <w:p w14:paraId="67D18475" w14:textId="77777777" w:rsidR="00E9022F" w:rsidRDefault="00000000">
            <w:pPr>
              <w:pStyle w:val="Compact"/>
            </w:pPr>
            <w:r>
              <w:t>Admin API</w:t>
            </w:r>
          </w:p>
        </w:tc>
        <w:tc>
          <w:tcPr>
            <w:tcW w:w="3960" w:type="dxa"/>
          </w:tcPr>
          <w:p w14:paraId="6BD35F55" w14:textId="77777777" w:rsidR="00E9022F" w:rsidRDefault="00000000">
            <w:pPr>
              <w:pStyle w:val="Compact"/>
            </w:pPr>
            <w:r>
              <w:t>REST API served at :8080, consumed by the Admin UI</w:t>
            </w:r>
          </w:p>
        </w:tc>
      </w:tr>
      <w:tr w:rsidR="00E9022F" w14:paraId="5E8CFC9A" w14:textId="77777777">
        <w:tc>
          <w:tcPr>
            <w:tcW w:w="3960" w:type="dxa"/>
          </w:tcPr>
          <w:p w14:paraId="5A2BF2FF" w14:textId="77777777" w:rsidR="00E9022F" w:rsidRDefault="00000000">
            <w:pPr>
              <w:pStyle w:val="Compact"/>
            </w:pPr>
            <w:r>
              <w:t>Admin UI</w:t>
            </w:r>
          </w:p>
        </w:tc>
        <w:tc>
          <w:tcPr>
            <w:tcW w:w="3960" w:type="dxa"/>
          </w:tcPr>
          <w:p w14:paraId="63160364" w14:textId="77777777" w:rsidR="00E9022F" w:rsidRDefault="00000000">
            <w:pPr>
              <w:pStyle w:val="Compact"/>
            </w:pPr>
            <w:r>
              <w:t>Web interface for message inspection, queue management, and system configuration</w:t>
            </w:r>
          </w:p>
        </w:tc>
      </w:tr>
      <w:tr w:rsidR="00E9022F" w14:paraId="6E10FF35" w14:textId="77777777">
        <w:tc>
          <w:tcPr>
            <w:tcW w:w="3960" w:type="dxa"/>
          </w:tcPr>
          <w:p w14:paraId="61C381A6" w14:textId="77777777" w:rsidR="00E9022F" w:rsidRDefault="00000000">
            <w:pPr>
              <w:pStyle w:val="Compact"/>
            </w:pPr>
            <w:r>
              <w:t>Expiry Sweep</w:t>
            </w:r>
          </w:p>
        </w:tc>
        <w:tc>
          <w:tcPr>
            <w:tcW w:w="3960" w:type="dxa"/>
          </w:tcPr>
          <w:p w14:paraId="2451B81D" w14:textId="77777777" w:rsidR="00E9022F" w:rsidRDefault="00000000">
            <w:pPr>
              <w:pStyle w:val="Compact"/>
            </w:pPr>
            <w:r>
              <w:t>Background process that removes messages and stored content when expiry is reached</w:t>
            </w:r>
          </w:p>
        </w:tc>
      </w:tr>
      <w:tr w:rsidR="00E9022F" w14:paraId="6E55A122" w14:textId="77777777">
        <w:tc>
          <w:tcPr>
            <w:tcW w:w="3960" w:type="dxa"/>
          </w:tcPr>
          <w:p w14:paraId="1D1B89D2" w14:textId="77777777" w:rsidR="00E9022F" w:rsidRDefault="00000000">
            <w:pPr>
              <w:pStyle w:val="Compact"/>
            </w:pPr>
            <w:r>
              <w:t>Billing Export</w:t>
            </w:r>
          </w:p>
        </w:tc>
        <w:tc>
          <w:tcPr>
            <w:tcW w:w="3960" w:type="dxa"/>
          </w:tcPr>
          <w:p w14:paraId="4482F09D" w14:textId="77777777" w:rsidR="00E9022F" w:rsidRDefault="00000000">
            <w:pPr>
              <w:pStyle w:val="Compact"/>
            </w:pPr>
            <w:r>
              <w:t>Background process that writes CGRateS-compatible CSV CDR files on a configurable interval</w:t>
            </w:r>
          </w:p>
        </w:tc>
      </w:tr>
    </w:tbl>
    <w:p w14:paraId="661376FB" w14:textId="77777777" w:rsidR="00E9022F" w:rsidRDefault="00000000">
      <w:r>
        <w:pict w14:anchorId="259F3C33">
          <v:rect id="_x0000_i1159" style="width:0;height:1.5pt" o:hralign="center" o:hrstd="t" o:hr="t"/>
        </w:pict>
      </w:r>
    </w:p>
    <w:p w14:paraId="13C86F1A" w14:textId="77777777" w:rsidR="00E9022F" w:rsidRDefault="00000000">
      <w:pPr>
        <w:pStyle w:val="Heading2"/>
      </w:pPr>
      <w:bookmarkStart w:id="9" w:name="prerequisites-and-installation"/>
      <w:bookmarkEnd w:id="7"/>
      <w:bookmarkEnd w:id="8"/>
      <w:r>
        <w:t>3. Prerequisites and Installation</w:t>
      </w:r>
    </w:p>
    <w:p w14:paraId="0B5AEBDA" w14:textId="77777777" w:rsidR="00E9022F" w:rsidRDefault="00000000">
      <w:pPr>
        <w:pStyle w:val="Heading3"/>
      </w:pPr>
      <w:bookmarkStart w:id="10" w:name="system-requirements"/>
      <w:r>
        <w:t>System Requirements</w:t>
      </w:r>
    </w:p>
    <w:p w14:paraId="3A16AE89" w14:textId="77777777" w:rsidR="00E9022F" w:rsidRDefault="00000000">
      <w:pPr>
        <w:pStyle w:val="Compact"/>
        <w:numPr>
          <w:ilvl w:val="0"/>
          <w:numId w:val="4"/>
        </w:numPr>
      </w:pPr>
      <w:r>
        <w:t>Linux (x86_64 or arm64)</w:t>
      </w:r>
    </w:p>
    <w:p w14:paraId="13329B48" w14:textId="77777777" w:rsidR="00E9022F" w:rsidRDefault="00000000">
      <w:pPr>
        <w:pStyle w:val="Compact"/>
        <w:numPr>
          <w:ilvl w:val="0"/>
          <w:numId w:val="4"/>
        </w:numPr>
      </w:pPr>
      <w:r>
        <w:t>512 MB RAM minimum (1 GB recommended for production)</w:t>
      </w:r>
    </w:p>
    <w:p w14:paraId="177BE702" w14:textId="77777777" w:rsidR="00E9022F" w:rsidRDefault="00000000">
      <w:pPr>
        <w:pStyle w:val="Compact"/>
        <w:numPr>
          <w:ilvl w:val="0"/>
          <w:numId w:val="4"/>
        </w:numPr>
      </w:pPr>
      <w:r>
        <w:t>SQLite (bundled) or PostgreSQL 13+</w:t>
      </w:r>
    </w:p>
    <w:p w14:paraId="075A0701" w14:textId="77777777" w:rsidR="00E9022F" w:rsidRDefault="00000000">
      <w:pPr>
        <w:pStyle w:val="Compact"/>
        <w:numPr>
          <w:ilvl w:val="0"/>
          <w:numId w:val="4"/>
        </w:numPr>
      </w:pPr>
      <w:r>
        <w:t>For media adaptation: libvips and ffmpeg installed on the system</w:t>
      </w:r>
    </w:p>
    <w:p w14:paraId="23CB6B96" w14:textId="77777777" w:rsidR="00E9022F" w:rsidRDefault="00000000">
      <w:pPr>
        <w:pStyle w:val="Heading3"/>
      </w:pPr>
      <w:bookmarkStart w:id="11" w:name="obtaining-the-binary"/>
      <w:bookmarkEnd w:id="10"/>
      <w:r>
        <w:t>Obtaining the Binary</w:t>
      </w:r>
    </w:p>
    <w:p w14:paraId="4DEB1223" w14:textId="77777777" w:rsidR="00E9022F" w:rsidRDefault="00000000">
      <w:pPr>
        <w:pStyle w:val="FirstParagraph"/>
      </w:pPr>
      <w:r>
        <w:t xml:space="preserve">The MMSC is distributed as a single statically linked binary </w:t>
      </w:r>
      <w:r>
        <w:rPr>
          <w:rStyle w:val="VerbatimChar"/>
        </w:rPr>
        <w:t>mmsc</w:t>
      </w:r>
      <w:r>
        <w:t xml:space="preserve">. Copy it to your preferred location, for example </w:t>
      </w:r>
      <w:r>
        <w:rPr>
          <w:rStyle w:val="VerbatimChar"/>
        </w:rPr>
        <w:t>/opt/vectorcore/bin/mmsc</w:t>
      </w:r>
      <w:r>
        <w:t>, and make it executable:</w:t>
      </w:r>
    </w:p>
    <w:p w14:paraId="4E23AED7" w14:textId="77777777" w:rsidR="00E9022F" w:rsidRDefault="00000000">
      <w:pPr>
        <w:pStyle w:val="SourceCode"/>
      </w:pPr>
      <w:r>
        <w:rPr>
          <w:rStyle w:val="FunctionTok"/>
        </w:rPr>
        <w:t>chmod</w:t>
      </w:r>
      <w:r>
        <w:rPr>
          <w:rStyle w:val="NormalTok"/>
        </w:rPr>
        <w:t xml:space="preserve"> +x /opt/vectorcore/bin/mmsc</w:t>
      </w:r>
    </w:p>
    <w:p w14:paraId="49F75E0C" w14:textId="77777777" w:rsidR="00E9022F" w:rsidRDefault="00000000">
      <w:pPr>
        <w:pStyle w:val="Heading3"/>
      </w:pPr>
      <w:bookmarkStart w:id="12" w:name="directory-structure"/>
      <w:bookmarkEnd w:id="11"/>
      <w:r>
        <w:t>Directory Structure</w:t>
      </w:r>
    </w:p>
    <w:p w14:paraId="31DFDA70" w14:textId="77777777" w:rsidR="00E9022F" w:rsidRDefault="00000000">
      <w:pPr>
        <w:pStyle w:val="FirstParagraph"/>
      </w:pPr>
      <w:r>
        <w:t>Create the following directories before starting the service:</w:t>
      </w:r>
    </w:p>
    <w:p w14:paraId="73CBB9A0" w14:textId="77777777" w:rsidR="00E9022F" w:rsidRDefault="00000000">
      <w:pPr>
        <w:pStyle w:val="SourceCode"/>
      </w:pPr>
      <w:r>
        <w:rPr>
          <w:rStyle w:val="FunctionTok"/>
        </w:rPr>
        <w:t>mkdir</w:t>
      </w:r>
      <w:r>
        <w:rPr>
          <w:rStyle w:val="NormalTok"/>
        </w:rPr>
        <w:t xml:space="preserve"> </w:t>
      </w:r>
      <w:r>
        <w:rPr>
          <w:rStyle w:val="AttributeTok"/>
        </w:rPr>
        <w:t>-p</w:t>
      </w:r>
      <w:r>
        <w:rPr>
          <w:rStyle w:val="NormalTok"/>
        </w:rPr>
        <w:t xml:space="preserve"> /opt/vectorcore/data/store</w:t>
      </w:r>
      <w:r>
        <w:br/>
      </w:r>
      <w:r>
        <w:rPr>
          <w:rStyle w:val="FunctionTok"/>
        </w:rPr>
        <w:t>mkdir</w:t>
      </w:r>
      <w:r>
        <w:rPr>
          <w:rStyle w:val="NormalTok"/>
        </w:rPr>
        <w:t xml:space="preserve"> </w:t>
      </w:r>
      <w:r>
        <w:rPr>
          <w:rStyle w:val="AttributeTok"/>
        </w:rPr>
        <w:t>-p</w:t>
      </w:r>
      <w:r>
        <w:rPr>
          <w:rStyle w:val="NormalTok"/>
        </w:rPr>
        <w:t xml:space="preserve"> /opt/vectorcore/data/billing</w:t>
      </w:r>
      <w:r>
        <w:br/>
      </w:r>
      <w:r>
        <w:rPr>
          <w:rStyle w:val="FunctionTok"/>
        </w:rPr>
        <w:t>mkdir</w:t>
      </w:r>
      <w:r>
        <w:rPr>
          <w:rStyle w:val="NormalTok"/>
        </w:rPr>
        <w:t xml:space="preserve"> </w:t>
      </w:r>
      <w:r>
        <w:rPr>
          <w:rStyle w:val="AttributeTok"/>
        </w:rPr>
        <w:t>-p</w:t>
      </w:r>
      <w:r>
        <w:rPr>
          <w:rStyle w:val="NormalTok"/>
        </w:rPr>
        <w:t xml:space="preserve"> /opt/vectorcore/log</w:t>
      </w:r>
    </w:p>
    <w:p w14:paraId="699D1F24" w14:textId="77777777" w:rsidR="00E9022F" w:rsidRDefault="00000000">
      <w:pPr>
        <w:pStyle w:val="Heading3"/>
      </w:pPr>
      <w:bookmarkStart w:id="13" w:name="database-setup"/>
      <w:bookmarkEnd w:id="12"/>
      <w:r>
        <w:t>Database Setup</w:t>
      </w:r>
    </w:p>
    <w:p w14:paraId="4BC09732" w14:textId="77777777" w:rsidR="00E9022F" w:rsidRDefault="00000000">
      <w:pPr>
        <w:pStyle w:val="Heading4"/>
      </w:pPr>
      <w:bookmarkStart w:id="14" w:name="sqlite-recommended-for-lab-and-test"/>
      <w:r>
        <w:t>SQLite (recommended for lab and test)</w:t>
      </w:r>
    </w:p>
    <w:p w14:paraId="36754151" w14:textId="77777777" w:rsidR="00E9022F" w:rsidRDefault="00000000">
      <w:pPr>
        <w:pStyle w:val="FirstParagraph"/>
      </w:pPr>
      <w:r>
        <w:t>No setup required. The database file is created automatically on first start. Set the DSN to a file path:</w:t>
      </w:r>
    </w:p>
    <w:p w14:paraId="4B578655" w14:textId="77777777" w:rsidR="00E9022F" w:rsidRDefault="00000000">
      <w:pPr>
        <w:pStyle w:val="SourceCode"/>
      </w:pPr>
      <w:r>
        <w:rPr>
          <w:rStyle w:val="FunctionTok"/>
        </w:rPr>
        <w:t>database</w:t>
      </w:r>
      <w:r>
        <w:rPr>
          <w:rStyle w:val="KeywordTok"/>
        </w:rPr>
        <w:t>:</w:t>
      </w:r>
      <w:r>
        <w:br/>
      </w:r>
      <w:r>
        <w:rPr>
          <w:rStyle w:val="AttributeTok"/>
        </w:rPr>
        <w:t xml:space="preserve">  </w:t>
      </w:r>
      <w:r>
        <w:rPr>
          <w:rStyle w:val="FunctionTok"/>
        </w:rPr>
        <w:t>driver</w:t>
      </w:r>
      <w:r>
        <w:rPr>
          <w:rStyle w:val="KeywordTok"/>
        </w:rPr>
        <w:t>:</w:t>
      </w:r>
      <w:r>
        <w:rPr>
          <w:rStyle w:val="AttributeTok"/>
        </w:rPr>
        <w:t xml:space="preserve"> sqlite</w:t>
      </w:r>
      <w:r>
        <w:br/>
      </w:r>
      <w:r>
        <w:rPr>
          <w:rStyle w:val="AttributeTok"/>
        </w:rPr>
        <w:t xml:space="preserve">  </w:t>
      </w:r>
      <w:r>
        <w:rPr>
          <w:rStyle w:val="FunctionTok"/>
        </w:rPr>
        <w:t>dsn</w:t>
      </w:r>
      <w:r>
        <w:rPr>
          <w:rStyle w:val="KeywordTok"/>
        </w:rPr>
        <w:t>:</w:t>
      </w:r>
      <w:r>
        <w:rPr>
          <w:rStyle w:val="AttributeTok"/>
        </w:rPr>
        <w:t xml:space="preserve"> </w:t>
      </w:r>
      <w:r>
        <w:rPr>
          <w:rStyle w:val="StringTok"/>
        </w:rPr>
        <w:t>"./vectorcore-mmsc.db"</w:t>
      </w:r>
    </w:p>
    <w:p w14:paraId="77C956C6" w14:textId="77777777" w:rsidR="00E9022F" w:rsidRDefault="00000000">
      <w:pPr>
        <w:pStyle w:val="Heading4"/>
      </w:pPr>
      <w:bookmarkStart w:id="15" w:name="postgresql"/>
      <w:bookmarkEnd w:id="14"/>
      <w:r>
        <w:t>PostgreSQL</w:t>
      </w:r>
    </w:p>
    <w:p w14:paraId="0212D95A" w14:textId="77777777" w:rsidR="00E9022F" w:rsidRDefault="00000000">
      <w:pPr>
        <w:pStyle w:val="FirstParagraph"/>
      </w:pPr>
      <w:r>
        <w:t>Create a database and user:</w:t>
      </w:r>
    </w:p>
    <w:p w14:paraId="28290912" w14:textId="77777777" w:rsidR="00E9022F" w:rsidRDefault="00000000">
      <w:pPr>
        <w:pStyle w:val="SourceCode"/>
      </w:pPr>
      <w:r>
        <w:rPr>
          <w:rStyle w:val="KeywordTok"/>
        </w:rPr>
        <w:t>CREATE</w:t>
      </w:r>
      <w:r>
        <w:rPr>
          <w:rStyle w:val="NormalTok"/>
        </w:rPr>
        <w:t xml:space="preserve"> </w:t>
      </w:r>
      <w:r>
        <w:rPr>
          <w:rStyle w:val="KeywordTok"/>
        </w:rPr>
        <w:t>DATABASE</w:t>
      </w:r>
      <w:r>
        <w:rPr>
          <w:rStyle w:val="NormalTok"/>
        </w:rPr>
        <w:t xml:space="preserve"> mmsc;</w:t>
      </w:r>
      <w:r>
        <w:br/>
      </w:r>
      <w:r>
        <w:rPr>
          <w:rStyle w:val="KeywordTok"/>
        </w:rPr>
        <w:t>CREATE</w:t>
      </w:r>
      <w:r>
        <w:rPr>
          <w:rStyle w:val="NormalTok"/>
        </w:rPr>
        <w:t xml:space="preserve"> </w:t>
      </w:r>
      <w:r>
        <w:rPr>
          <w:rStyle w:val="FunctionTok"/>
        </w:rPr>
        <w:t>USER</w:t>
      </w:r>
      <w:r>
        <w:rPr>
          <w:rStyle w:val="NormalTok"/>
        </w:rPr>
        <w:t xml:space="preserve"> mmsc </w:t>
      </w:r>
      <w:r>
        <w:rPr>
          <w:rStyle w:val="KeywordTok"/>
        </w:rPr>
        <w:t>WITH</w:t>
      </w:r>
      <w:r>
        <w:rPr>
          <w:rStyle w:val="NormalTok"/>
        </w:rPr>
        <w:t xml:space="preserve"> </w:t>
      </w:r>
      <w:r>
        <w:rPr>
          <w:rStyle w:val="KeywordTok"/>
        </w:rPr>
        <w:t>PASSWORD</w:t>
      </w:r>
      <w:r>
        <w:rPr>
          <w:rStyle w:val="NormalTok"/>
        </w:rPr>
        <w:t xml:space="preserve"> </w:t>
      </w:r>
      <w:r>
        <w:rPr>
          <w:rStyle w:val="StringTok"/>
        </w:rPr>
        <w:t>'yourpassword'</w:t>
      </w:r>
      <w:r>
        <w:rPr>
          <w:rStyle w:val="NormalTok"/>
        </w:rPr>
        <w:t>;</w:t>
      </w:r>
      <w:r>
        <w:br/>
      </w:r>
      <w:r>
        <w:rPr>
          <w:rStyle w:val="KeywordTok"/>
        </w:rPr>
        <w:t>GRANT</w:t>
      </w:r>
      <w:r>
        <w:rPr>
          <w:rStyle w:val="NormalTok"/>
        </w:rPr>
        <w:t xml:space="preserve"> </w:t>
      </w:r>
      <w:r>
        <w:rPr>
          <w:rStyle w:val="KeywordTok"/>
        </w:rPr>
        <w:t>ALL</w:t>
      </w:r>
      <w:r>
        <w:rPr>
          <w:rStyle w:val="NormalTok"/>
        </w:rPr>
        <w:t xml:space="preserve"> </w:t>
      </w:r>
      <w:r>
        <w:rPr>
          <w:rStyle w:val="KeywordTok"/>
        </w:rPr>
        <w:t>PRIVILEGES</w:t>
      </w:r>
      <w:r>
        <w:rPr>
          <w:rStyle w:val="NormalTok"/>
        </w:rPr>
        <w:t xml:space="preserve"> </w:t>
      </w:r>
      <w:r>
        <w:rPr>
          <w:rStyle w:val="KeywordTok"/>
        </w:rPr>
        <w:t>ON</w:t>
      </w:r>
      <w:r>
        <w:rPr>
          <w:rStyle w:val="NormalTok"/>
        </w:rPr>
        <w:t xml:space="preserve"> </w:t>
      </w:r>
      <w:r>
        <w:rPr>
          <w:rStyle w:val="KeywordTok"/>
        </w:rPr>
        <w:t>DATABASE</w:t>
      </w:r>
      <w:r>
        <w:rPr>
          <w:rStyle w:val="NormalTok"/>
        </w:rPr>
        <w:t xml:space="preserve"> mmsc </w:t>
      </w:r>
      <w:r>
        <w:rPr>
          <w:rStyle w:val="KeywordTok"/>
        </w:rPr>
        <w:t>TO</w:t>
      </w:r>
      <w:r>
        <w:rPr>
          <w:rStyle w:val="NormalTok"/>
        </w:rPr>
        <w:t xml:space="preserve"> mmsc;</w:t>
      </w:r>
    </w:p>
    <w:p w14:paraId="494DB3EF" w14:textId="77777777" w:rsidR="00E9022F" w:rsidRDefault="00000000">
      <w:pPr>
        <w:pStyle w:val="FirstParagraph"/>
      </w:pPr>
      <w:r>
        <w:t>Set the DSN:</w:t>
      </w:r>
    </w:p>
    <w:p w14:paraId="44FCB1BD" w14:textId="77777777" w:rsidR="00E9022F" w:rsidRDefault="00000000">
      <w:pPr>
        <w:pStyle w:val="SourceCode"/>
      </w:pPr>
      <w:r>
        <w:rPr>
          <w:rStyle w:val="FunctionTok"/>
        </w:rPr>
        <w:t>database</w:t>
      </w:r>
      <w:r>
        <w:rPr>
          <w:rStyle w:val="KeywordTok"/>
        </w:rPr>
        <w:t>:</w:t>
      </w:r>
      <w:r>
        <w:br/>
      </w:r>
      <w:r>
        <w:rPr>
          <w:rStyle w:val="AttributeTok"/>
        </w:rPr>
        <w:t xml:space="preserve">  </w:t>
      </w:r>
      <w:r>
        <w:rPr>
          <w:rStyle w:val="FunctionTok"/>
        </w:rPr>
        <w:t>driver</w:t>
      </w:r>
      <w:r>
        <w:rPr>
          <w:rStyle w:val="KeywordTok"/>
        </w:rPr>
        <w:t>:</w:t>
      </w:r>
      <w:r>
        <w:rPr>
          <w:rStyle w:val="AttributeTok"/>
        </w:rPr>
        <w:t xml:space="preserve"> postgres</w:t>
      </w:r>
      <w:r>
        <w:br/>
      </w:r>
      <w:r>
        <w:rPr>
          <w:rStyle w:val="AttributeTok"/>
        </w:rPr>
        <w:t xml:space="preserve">  </w:t>
      </w:r>
      <w:r>
        <w:rPr>
          <w:rStyle w:val="FunctionTok"/>
        </w:rPr>
        <w:t>dsn</w:t>
      </w:r>
      <w:r>
        <w:rPr>
          <w:rStyle w:val="KeywordTok"/>
        </w:rPr>
        <w:t>:</w:t>
      </w:r>
      <w:r>
        <w:rPr>
          <w:rStyle w:val="AttributeTok"/>
        </w:rPr>
        <w:t xml:space="preserve"> </w:t>
      </w:r>
      <w:r>
        <w:rPr>
          <w:rStyle w:val="StringTok"/>
        </w:rPr>
        <w:t>"postgres://mmsc:yourpassword@localhost:5432/mmsc?sslmode=disable"</w:t>
      </w:r>
    </w:p>
    <w:p w14:paraId="2D3B784D" w14:textId="77777777" w:rsidR="00E9022F" w:rsidRDefault="00000000">
      <w:pPr>
        <w:pStyle w:val="FirstParagraph"/>
      </w:pPr>
      <w:r>
        <w:t>Database schema migrations run automatically on startup.</w:t>
      </w:r>
    </w:p>
    <w:p w14:paraId="5D82F73D" w14:textId="77777777" w:rsidR="00E9022F" w:rsidRDefault="00000000">
      <w:pPr>
        <w:pStyle w:val="Heading3"/>
      </w:pPr>
      <w:bookmarkStart w:id="16" w:name="starting-the-service"/>
      <w:bookmarkEnd w:id="13"/>
      <w:bookmarkEnd w:id="15"/>
      <w:r>
        <w:lastRenderedPageBreak/>
        <w:t>Starting the Service</w:t>
      </w:r>
    </w:p>
    <w:p w14:paraId="0453D421" w14:textId="77777777" w:rsidR="00E9022F" w:rsidRDefault="00000000">
      <w:pPr>
        <w:pStyle w:val="SourceCode"/>
      </w:pPr>
      <w:r>
        <w:rPr>
          <w:rStyle w:val="ExtensionTok"/>
        </w:rPr>
        <w:t>mmsc</w:t>
      </w:r>
      <w:r>
        <w:rPr>
          <w:rStyle w:val="NormalTok"/>
        </w:rPr>
        <w:t xml:space="preserve"> </w:t>
      </w:r>
      <w:r>
        <w:rPr>
          <w:rStyle w:val="AttributeTok"/>
        </w:rPr>
        <w:t>-c</w:t>
      </w:r>
      <w:r>
        <w:rPr>
          <w:rStyle w:val="NormalTok"/>
        </w:rPr>
        <w:t xml:space="preserve"> /path/to/config.yaml</w:t>
      </w:r>
    </w:p>
    <w:p w14:paraId="1EFD97DC" w14:textId="77777777" w:rsidR="00E9022F" w:rsidRDefault="00000000">
      <w:pPr>
        <w:pStyle w:val="FirstParagraph"/>
      </w:pPr>
      <w:r>
        <w:t>Available flags:</w:t>
      </w:r>
    </w:p>
    <w:tbl>
      <w:tblPr>
        <w:tblStyle w:val="Table"/>
        <w:tblW w:w="5000" w:type="pct"/>
        <w:tblLayout w:type="fixed"/>
        <w:tblLook w:val="0020" w:firstRow="1" w:lastRow="0" w:firstColumn="0" w:lastColumn="0" w:noHBand="0" w:noVBand="0"/>
      </w:tblPr>
      <w:tblGrid>
        <w:gridCol w:w="4680"/>
        <w:gridCol w:w="4680"/>
      </w:tblGrid>
      <w:tr w:rsidR="00E9022F" w14:paraId="578DE347" w14:textId="77777777" w:rsidTr="00E9022F">
        <w:trPr>
          <w:cnfStyle w:val="100000000000" w:firstRow="1" w:lastRow="0" w:firstColumn="0" w:lastColumn="0" w:oddVBand="0" w:evenVBand="0" w:oddHBand="0" w:evenHBand="0" w:firstRowFirstColumn="0" w:firstRowLastColumn="0" w:lastRowFirstColumn="0" w:lastRowLastColumn="0"/>
          <w:tblHeader/>
        </w:trPr>
        <w:tc>
          <w:tcPr>
            <w:tcW w:w="3960" w:type="dxa"/>
          </w:tcPr>
          <w:p w14:paraId="01B78A4C" w14:textId="77777777" w:rsidR="00E9022F" w:rsidRDefault="00000000">
            <w:pPr>
              <w:pStyle w:val="Compact"/>
            </w:pPr>
            <w:r>
              <w:t>Flag</w:t>
            </w:r>
          </w:p>
        </w:tc>
        <w:tc>
          <w:tcPr>
            <w:tcW w:w="3960" w:type="dxa"/>
          </w:tcPr>
          <w:p w14:paraId="79414200" w14:textId="77777777" w:rsidR="00E9022F" w:rsidRDefault="00000000">
            <w:pPr>
              <w:pStyle w:val="Compact"/>
            </w:pPr>
            <w:r>
              <w:t>Description</w:t>
            </w:r>
          </w:p>
        </w:tc>
      </w:tr>
      <w:tr w:rsidR="00E9022F" w14:paraId="6D80DD26" w14:textId="77777777">
        <w:tc>
          <w:tcPr>
            <w:tcW w:w="3960" w:type="dxa"/>
          </w:tcPr>
          <w:p w14:paraId="7954ED23" w14:textId="77777777" w:rsidR="00E9022F" w:rsidRDefault="00000000">
            <w:pPr>
              <w:pStyle w:val="Compact"/>
            </w:pPr>
            <w:r>
              <w:rPr>
                <w:rStyle w:val="VerbatimChar"/>
              </w:rPr>
              <w:t>-c</w:t>
            </w:r>
            <w:r>
              <w:t xml:space="preserve">, </w:t>
            </w:r>
            <w:r>
              <w:rPr>
                <w:rStyle w:val="VerbatimChar"/>
              </w:rPr>
              <w:t>--config-file</w:t>
            </w:r>
          </w:p>
        </w:tc>
        <w:tc>
          <w:tcPr>
            <w:tcW w:w="3960" w:type="dxa"/>
          </w:tcPr>
          <w:p w14:paraId="4A1A4975" w14:textId="77777777" w:rsidR="00E9022F" w:rsidRDefault="00000000">
            <w:pPr>
              <w:pStyle w:val="Compact"/>
            </w:pPr>
            <w:r>
              <w:t xml:space="preserve">Path to configuration file (default: </w:t>
            </w:r>
            <w:r>
              <w:rPr>
                <w:rStyle w:val="VerbatimChar"/>
              </w:rPr>
              <w:t>config.yaml</w:t>
            </w:r>
            <w:r>
              <w:t>)</w:t>
            </w:r>
          </w:p>
        </w:tc>
      </w:tr>
      <w:tr w:rsidR="00E9022F" w14:paraId="3B71A47C" w14:textId="77777777">
        <w:tc>
          <w:tcPr>
            <w:tcW w:w="3960" w:type="dxa"/>
          </w:tcPr>
          <w:p w14:paraId="03B0FE3C" w14:textId="77777777" w:rsidR="00E9022F" w:rsidRDefault="00000000">
            <w:pPr>
              <w:pStyle w:val="Compact"/>
            </w:pPr>
            <w:r>
              <w:rPr>
                <w:rStyle w:val="VerbatimChar"/>
              </w:rPr>
              <w:t>-d</w:t>
            </w:r>
          </w:p>
        </w:tc>
        <w:tc>
          <w:tcPr>
            <w:tcW w:w="3960" w:type="dxa"/>
          </w:tcPr>
          <w:p w14:paraId="3815E7FD" w14:textId="77777777" w:rsidR="00E9022F" w:rsidRDefault="00000000">
            <w:pPr>
              <w:pStyle w:val="Compact"/>
            </w:pPr>
            <w:r>
              <w:t>Enable debug logging to console</w:t>
            </w:r>
          </w:p>
        </w:tc>
      </w:tr>
      <w:tr w:rsidR="00E9022F" w14:paraId="1454B993" w14:textId="77777777">
        <w:tc>
          <w:tcPr>
            <w:tcW w:w="3960" w:type="dxa"/>
          </w:tcPr>
          <w:p w14:paraId="11BFFF25" w14:textId="77777777" w:rsidR="00E9022F" w:rsidRDefault="00000000">
            <w:pPr>
              <w:pStyle w:val="Compact"/>
            </w:pPr>
            <w:r>
              <w:rPr>
                <w:rStyle w:val="VerbatimChar"/>
              </w:rPr>
              <w:t>-v</w:t>
            </w:r>
          </w:p>
        </w:tc>
        <w:tc>
          <w:tcPr>
            <w:tcW w:w="3960" w:type="dxa"/>
          </w:tcPr>
          <w:p w14:paraId="0DABD69B" w14:textId="77777777" w:rsidR="00E9022F" w:rsidRDefault="00000000">
            <w:pPr>
              <w:pStyle w:val="Compact"/>
            </w:pPr>
            <w:r>
              <w:t>Print version and exit</w:t>
            </w:r>
          </w:p>
        </w:tc>
      </w:tr>
    </w:tbl>
    <w:p w14:paraId="115FF7E6" w14:textId="77777777" w:rsidR="00E9022F" w:rsidRDefault="00000000">
      <w:pPr>
        <w:pStyle w:val="Heading3"/>
      </w:pPr>
      <w:bookmarkStart w:id="17" w:name="running-as-a-systemd-service"/>
      <w:bookmarkEnd w:id="16"/>
      <w:r>
        <w:t>Running as a systemd Service</w:t>
      </w:r>
    </w:p>
    <w:p w14:paraId="29B5EE93" w14:textId="77777777" w:rsidR="00E9022F" w:rsidRDefault="00000000">
      <w:pPr>
        <w:pStyle w:val="FirstParagraph"/>
      </w:pPr>
      <w:r>
        <w:t xml:space="preserve">Create </w:t>
      </w:r>
      <w:r>
        <w:rPr>
          <w:rStyle w:val="VerbatimChar"/>
        </w:rPr>
        <w:t>/etc/systemd/system/mmsc.service</w:t>
      </w:r>
      <w:r>
        <w:t>:</w:t>
      </w:r>
    </w:p>
    <w:p w14:paraId="438E43D6" w14:textId="77777777" w:rsidR="00E9022F" w:rsidRDefault="00000000">
      <w:pPr>
        <w:pStyle w:val="SourceCode"/>
      </w:pPr>
      <w:r>
        <w:rPr>
          <w:rStyle w:val="KeywordTok"/>
        </w:rPr>
        <w:t>[Unit]</w:t>
      </w:r>
      <w:r>
        <w:br/>
      </w:r>
      <w:r>
        <w:rPr>
          <w:rStyle w:val="DataTypeTok"/>
        </w:rPr>
        <w:t>Description</w:t>
      </w:r>
      <w:r>
        <w:rPr>
          <w:rStyle w:val="OtherTok"/>
        </w:rPr>
        <w:t>=</w:t>
      </w:r>
      <w:r>
        <w:rPr>
          <w:rStyle w:val="StringTok"/>
        </w:rPr>
        <w:t>VectorCore MMSC</w:t>
      </w:r>
      <w:r>
        <w:br/>
      </w:r>
      <w:r>
        <w:rPr>
          <w:rStyle w:val="DataTypeTok"/>
        </w:rPr>
        <w:t>After</w:t>
      </w:r>
      <w:r>
        <w:rPr>
          <w:rStyle w:val="OtherTok"/>
        </w:rPr>
        <w:t>=</w:t>
      </w:r>
      <w:r>
        <w:rPr>
          <w:rStyle w:val="StringTok"/>
        </w:rPr>
        <w:t>network.target</w:t>
      </w:r>
      <w:r>
        <w:br/>
      </w:r>
      <w:r>
        <w:br/>
      </w:r>
      <w:r>
        <w:rPr>
          <w:rStyle w:val="KeywordTok"/>
        </w:rPr>
        <w:t>[Service]</w:t>
      </w:r>
      <w:r>
        <w:br/>
      </w:r>
      <w:r>
        <w:rPr>
          <w:rStyle w:val="DataTypeTok"/>
        </w:rPr>
        <w:t>ExecStart</w:t>
      </w:r>
      <w:r>
        <w:rPr>
          <w:rStyle w:val="OtherTok"/>
        </w:rPr>
        <w:t>=</w:t>
      </w:r>
      <w:r>
        <w:rPr>
          <w:rStyle w:val="StringTok"/>
        </w:rPr>
        <w:t>/opt/vectorcore/bin/mmsc -c /opt/vectorcore/config.yaml</w:t>
      </w:r>
      <w:r>
        <w:br/>
      </w:r>
      <w:r>
        <w:rPr>
          <w:rStyle w:val="DataTypeTok"/>
        </w:rPr>
        <w:t>WorkingDirectory</w:t>
      </w:r>
      <w:r>
        <w:rPr>
          <w:rStyle w:val="OtherTok"/>
        </w:rPr>
        <w:t>=</w:t>
      </w:r>
      <w:r>
        <w:rPr>
          <w:rStyle w:val="StringTok"/>
        </w:rPr>
        <w:t>/opt/vectorcore</w:t>
      </w:r>
      <w:r>
        <w:br/>
      </w:r>
      <w:r>
        <w:rPr>
          <w:rStyle w:val="DataTypeTok"/>
        </w:rPr>
        <w:t>Restart</w:t>
      </w:r>
      <w:r>
        <w:rPr>
          <w:rStyle w:val="OtherTok"/>
        </w:rPr>
        <w:t>=</w:t>
      </w:r>
      <w:r>
        <w:rPr>
          <w:rStyle w:val="StringTok"/>
        </w:rPr>
        <w:t>on-failure</w:t>
      </w:r>
      <w:r>
        <w:br/>
      </w:r>
      <w:r>
        <w:rPr>
          <w:rStyle w:val="DataTypeTok"/>
        </w:rPr>
        <w:t>RestartSec</w:t>
      </w:r>
      <w:r>
        <w:rPr>
          <w:rStyle w:val="OtherTok"/>
        </w:rPr>
        <w:t>=</w:t>
      </w:r>
      <w:r>
        <w:rPr>
          <w:rStyle w:val="DecValTok"/>
        </w:rPr>
        <w:t>5</w:t>
      </w:r>
      <w:r>
        <w:br/>
      </w:r>
      <w:r>
        <w:br/>
      </w:r>
      <w:r>
        <w:rPr>
          <w:rStyle w:val="KeywordTok"/>
        </w:rPr>
        <w:t>[Install]</w:t>
      </w:r>
      <w:r>
        <w:br/>
      </w:r>
      <w:r>
        <w:rPr>
          <w:rStyle w:val="DataTypeTok"/>
        </w:rPr>
        <w:t>WantedBy</w:t>
      </w:r>
      <w:r>
        <w:rPr>
          <w:rStyle w:val="OtherTok"/>
        </w:rPr>
        <w:t>=</w:t>
      </w:r>
      <w:r>
        <w:rPr>
          <w:rStyle w:val="StringTok"/>
        </w:rPr>
        <w:t>multi-user.target</w:t>
      </w:r>
    </w:p>
    <w:p w14:paraId="43CD38B1" w14:textId="77777777" w:rsidR="00E9022F" w:rsidRDefault="00000000">
      <w:pPr>
        <w:pStyle w:val="FirstParagraph"/>
      </w:pPr>
      <w:r>
        <w:t>Enable and start:</w:t>
      </w:r>
    </w:p>
    <w:p w14:paraId="3304B0DF" w14:textId="77777777" w:rsidR="00E9022F" w:rsidRDefault="00000000">
      <w:pPr>
        <w:pStyle w:val="SourceCode"/>
      </w:pPr>
      <w:r>
        <w:rPr>
          <w:rStyle w:val="ExtensionTok"/>
        </w:rPr>
        <w:t>systemctl</w:t>
      </w:r>
      <w:r>
        <w:rPr>
          <w:rStyle w:val="NormalTok"/>
        </w:rPr>
        <w:t xml:space="preserve"> daemon-reload</w:t>
      </w:r>
      <w:r>
        <w:br/>
      </w:r>
      <w:r>
        <w:rPr>
          <w:rStyle w:val="ExtensionTok"/>
        </w:rPr>
        <w:t>systemctl</w:t>
      </w:r>
      <w:r>
        <w:rPr>
          <w:rStyle w:val="NormalTok"/>
        </w:rPr>
        <w:t xml:space="preserve"> enable mmsc</w:t>
      </w:r>
      <w:r>
        <w:br/>
      </w:r>
      <w:r>
        <w:rPr>
          <w:rStyle w:val="ExtensionTok"/>
        </w:rPr>
        <w:t>systemctl</w:t>
      </w:r>
      <w:r>
        <w:rPr>
          <w:rStyle w:val="NormalTok"/>
        </w:rPr>
        <w:t xml:space="preserve"> start mmsc</w:t>
      </w:r>
    </w:p>
    <w:p w14:paraId="56023B4B" w14:textId="77777777" w:rsidR="00E9022F" w:rsidRDefault="00000000">
      <w:r>
        <w:pict w14:anchorId="68D54498">
          <v:rect id="_x0000_i1160" style="width:0;height:1.5pt" o:hralign="center" o:hrstd="t" o:hr="t"/>
        </w:pict>
      </w:r>
    </w:p>
    <w:p w14:paraId="2EA995BF" w14:textId="77777777" w:rsidR="00E9022F" w:rsidRDefault="00000000">
      <w:pPr>
        <w:pStyle w:val="Heading2"/>
      </w:pPr>
      <w:bookmarkStart w:id="18" w:name="configuration-reference"/>
      <w:bookmarkEnd w:id="9"/>
      <w:bookmarkEnd w:id="17"/>
      <w:r>
        <w:t>4. Configuration Reference</w:t>
      </w:r>
    </w:p>
    <w:p w14:paraId="3AE290A3" w14:textId="77777777" w:rsidR="00E9022F" w:rsidRDefault="00000000">
      <w:pPr>
        <w:pStyle w:val="FirstParagraph"/>
      </w:pPr>
      <w:r>
        <w:t>All configuration is in a single YAML file. The sections below document every available key.</w:t>
      </w:r>
    </w:p>
    <w:p w14:paraId="20D3854C" w14:textId="77777777" w:rsidR="00E9022F" w:rsidRDefault="00000000">
      <w:pPr>
        <w:pStyle w:val="Heading3"/>
      </w:pPr>
      <w:bookmarkStart w:id="19" w:name="database"/>
      <w:r>
        <w:t>database</w:t>
      </w:r>
    </w:p>
    <w:p w14:paraId="6DAD8468" w14:textId="77777777" w:rsidR="00E9022F" w:rsidRDefault="00000000">
      <w:pPr>
        <w:pStyle w:val="FirstParagraph"/>
      </w:pPr>
      <w:r>
        <w:t>Controls the database connection.</w:t>
      </w:r>
    </w:p>
    <w:tbl>
      <w:tblPr>
        <w:tblStyle w:val="Table"/>
        <w:tblW w:w="5000" w:type="pct"/>
        <w:tblLayout w:type="fixed"/>
        <w:tblLook w:val="0020" w:firstRow="1" w:lastRow="0" w:firstColumn="0" w:lastColumn="0" w:noHBand="0" w:noVBand="0"/>
      </w:tblPr>
      <w:tblGrid>
        <w:gridCol w:w="2340"/>
        <w:gridCol w:w="2340"/>
        <w:gridCol w:w="2340"/>
        <w:gridCol w:w="2340"/>
      </w:tblGrid>
      <w:tr w:rsidR="00E9022F" w14:paraId="7B484401" w14:textId="77777777" w:rsidTr="00E9022F">
        <w:trPr>
          <w:cnfStyle w:val="100000000000" w:firstRow="1" w:lastRow="0" w:firstColumn="0" w:lastColumn="0" w:oddVBand="0" w:evenVBand="0" w:oddHBand="0" w:evenHBand="0" w:firstRowFirstColumn="0" w:firstRowLastColumn="0" w:lastRowFirstColumn="0" w:lastRowLastColumn="0"/>
          <w:tblHeader/>
        </w:trPr>
        <w:tc>
          <w:tcPr>
            <w:tcW w:w="1980" w:type="dxa"/>
          </w:tcPr>
          <w:p w14:paraId="34BD74C8" w14:textId="77777777" w:rsidR="00E9022F" w:rsidRDefault="00000000">
            <w:pPr>
              <w:pStyle w:val="Compact"/>
            </w:pPr>
            <w:r>
              <w:t>Key</w:t>
            </w:r>
          </w:p>
        </w:tc>
        <w:tc>
          <w:tcPr>
            <w:tcW w:w="1980" w:type="dxa"/>
          </w:tcPr>
          <w:p w14:paraId="6335DED1" w14:textId="77777777" w:rsidR="00E9022F" w:rsidRDefault="00000000">
            <w:pPr>
              <w:pStyle w:val="Compact"/>
            </w:pPr>
            <w:r>
              <w:t>Type</w:t>
            </w:r>
          </w:p>
        </w:tc>
        <w:tc>
          <w:tcPr>
            <w:tcW w:w="1980" w:type="dxa"/>
          </w:tcPr>
          <w:p w14:paraId="24B1E0AD" w14:textId="77777777" w:rsidR="00E9022F" w:rsidRDefault="00000000">
            <w:pPr>
              <w:pStyle w:val="Compact"/>
            </w:pPr>
            <w:r>
              <w:t>Default</w:t>
            </w:r>
          </w:p>
        </w:tc>
        <w:tc>
          <w:tcPr>
            <w:tcW w:w="1980" w:type="dxa"/>
          </w:tcPr>
          <w:p w14:paraId="57052423" w14:textId="77777777" w:rsidR="00E9022F" w:rsidRDefault="00000000">
            <w:pPr>
              <w:pStyle w:val="Compact"/>
            </w:pPr>
            <w:r>
              <w:t>Description</w:t>
            </w:r>
          </w:p>
        </w:tc>
      </w:tr>
      <w:tr w:rsidR="00E9022F" w14:paraId="5EBD9A62" w14:textId="77777777">
        <w:tc>
          <w:tcPr>
            <w:tcW w:w="1980" w:type="dxa"/>
          </w:tcPr>
          <w:p w14:paraId="1E65CCC8" w14:textId="77777777" w:rsidR="00E9022F" w:rsidRDefault="00000000">
            <w:pPr>
              <w:pStyle w:val="Compact"/>
            </w:pPr>
            <w:r>
              <w:rPr>
                <w:rStyle w:val="VerbatimChar"/>
              </w:rPr>
              <w:t>driver</w:t>
            </w:r>
          </w:p>
        </w:tc>
        <w:tc>
          <w:tcPr>
            <w:tcW w:w="1980" w:type="dxa"/>
          </w:tcPr>
          <w:p w14:paraId="426DD638" w14:textId="77777777" w:rsidR="00E9022F" w:rsidRDefault="00000000">
            <w:pPr>
              <w:pStyle w:val="Compact"/>
            </w:pPr>
            <w:r>
              <w:t>string</w:t>
            </w:r>
          </w:p>
        </w:tc>
        <w:tc>
          <w:tcPr>
            <w:tcW w:w="1980" w:type="dxa"/>
          </w:tcPr>
          <w:p w14:paraId="0ABFF9B7" w14:textId="77777777" w:rsidR="00E9022F" w:rsidRDefault="00000000">
            <w:pPr>
              <w:pStyle w:val="Compact"/>
            </w:pPr>
            <w:r>
              <w:rPr>
                <w:rStyle w:val="VerbatimChar"/>
              </w:rPr>
              <w:t>postgres</w:t>
            </w:r>
          </w:p>
        </w:tc>
        <w:tc>
          <w:tcPr>
            <w:tcW w:w="1980" w:type="dxa"/>
          </w:tcPr>
          <w:p w14:paraId="01DB8D05" w14:textId="77777777" w:rsidR="00E9022F" w:rsidRDefault="00000000">
            <w:pPr>
              <w:pStyle w:val="Compact"/>
            </w:pPr>
            <w:r>
              <w:t xml:space="preserve">Database driver: </w:t>
            </w:r>
            <w:r>
              <w:rPr>
                <w:rStyle w:val="VerbatimChar"/>
              </w:rPr>
              <w:t>sqlite</w:t>
            </w:r>
            <w:r>
              <w:t xml:space="preserve"> or </w:t>
            </w:r>
            <w:r>
              <w:rPr>
                <w:rStyle w:val="VerbatimChar"/>
              </w:rPr>
              <w:t>postgres</w:t>
            </w:r>
          </w:p>
        </w:tc>
      </w:tr>
      <w:tr w:rsidR="00E9022F" w14:paraId="6081420C" w14:textId="77777777">
        <w:tc>
          <w:tcPr>
            <w:tcW w:w="1980" w:type="dxa"/>
          </w:tcPr>
          <w:p w14:paraId="2AD889D5" w14:textId="77777777" w:rsidR="00E9022F" w:rsidRDefault="00000000">
            <w:pPr>
              <w:pStyle w:val="Compact"/>
            </w:pPr>
            <w:r>
              <w:rPr>
                <w:rStyle w:val="VerbatimChar"/>
              </w:rPr>
              <w:lastRenderedPageBreak/>
              <w:t>dsn</w:t>
            </w:r>
          </w:p>
        </w:tc>
        <w:tc>
          <w:tcPr>
            <w:tcW w:w="1980" w:type="dxa"/>
          </w:tcPr>
          <w:p w14:paraId="502C6DE5" w14:textId="77777777" w:rsidR="00E9022F" w:rsidRDefault="00000000">
            <w:pPr>
              <w:pStyle w:val="Compact"/>
            </w:pPr>
            <w:r>
              <w:t>string</w:t>
            </w:r>
          </w:p>
        </w:tc>
        <w:tc>
          <w:tcPr>
            <w:tcW w:w="1980" w:type="dxa"/>
          </w:tcPr>
          <w:p w14:paraId="5380C8E6" w14:textId="77777777" w:rsidR="00E9022F" w:rsidRDefault="00000000">
            <w:pPr>
              <w:pStyle w:val="Compact"/>
            </w:pPr>
            <w:r>
              <w:t>—</w:t>
            </w:r>
          </w:p>
        </w:tc>
        <w:tc>
          <w:tcPr>
            <w:tcW w:w="1980" w:type="dxa"/>
          </w:tcPr>
          <w:p w14:paraId="0EA8102D" w14:textId="77777777" w:rsidR="00E9022F" w:rsidRDefault="00000000">
            <w:pPr>
              <w:pStyle w:val="Compact"/>
            </w:pPr>
            <w:r>
              <w:t>Database connection string or file path</w:t>
            </w:r>
          </w:p>
        </w:tc>
      </w:tr>
      <w:tr w:rsidR="00E9022F" w14:paraId="4AF9A210" w14:textId="77777777">
        <w:tc>
          <w:tcPr>
            <w:tcW w:w="1980" w:type="dxa"/>
          </w:tcPr>
          <w:p w14:paraId="59CFACEF" w14:textId="77777777" w:rsidR="00E9022F" w:rsidRDefault="00000000">
            <w:pPr>
              <w:pStyle w:val="Compact"/>
            </w:pPr>
            <w:r>
              <w:rPr>
                <w:rStyle w:val="VerbatimChar"/>
              </w:rPr>
              <w:t>max_open_conns</w:t>
            </w:r>
          </w:p>
        </w:tc>
        <w:tc>
          <w:tcPr>
            <w:tcW w:w="1980" w:type="dxa"/>
          </w:tcPr>
          <w:p w14:paraId="0F2A4038" w14:textId="77777777" w:rsidR="00E9022F" w:rsidRDefault="00000000">
            <w:pPr>
              <w:pStyle w:val="Compact"/>
            </w:pPr>
            <w:r>
              <w:t>int</w:t>
            </w:r>
          </w:p>
        </w:tc>
        <w:tc>
          <w:tcPr>
            <w:tcW w:w="1980" w:type="dxa"/>
          </w:tcPr>
          <w:p w14:paraId="62EE4D54" w14:textId="77777777" w:rsidR="00E9022F" w:rsidRDefault="00000000">
            <w:pPr>
              <w:pStyle w:val="Compact"/>
            </w:pPr>
            <w:r>
              <w:rPr>
                <w:rStyle w:val="VerbatimChar"/>
              </w:rPr>
              <w:t>20</w:t>
            </w:r>
          </w:p>
        </w:tc>
        <w:tc>
          <w:tcPr>
            <w:tcW w:w="1980" w:type="dxa"/>
          </w:tcPr>
          <w:p w14:paraId="6B197710" w14:textId="77777777" w:rsidR="00E9022F" w:rsidRDefault="00000000">
            <w:pPr>
              <w:pStyle w:val="Compact"/>
            </w:pPr>
            <w:r>
              <w:t>Maximum open database connections</w:t>
            </w:r>
          </w:p>
        </w:tc>
      </w:tr>
      <w:tr w:rsidR="00E9022F" w14:paraId="09A575C5" w14:textId="77777777">
        <w:tc>
          <w:tcPr>
            <w:tcW w:w="1980" w:type="dxa"/>
          </w:tcPr>
          <w:p w14:paraId="65CB2663" w14:textId="77777777" w:rsidR="00E9022F" w:rsidRDefault="00000000">
            <w:pPr>
              <w:pStyle w:val="Compact"/>
            </w:pPr>
            <w:r>
              <w:rPr>
                <w:rStyle w:val="VerbatimChar"/>
              </w:rPr>
              <w:t>max_idle_conns</w:t>
            </w:r>
          </w:p>
        </w:tc>
        <w:tc>
          <w:tcPr>
            <w:tcW w:w="1980" w:type="dxa"/>
          </w:tcPr>
          <w:p w14:paraId="3D8C975B" w14:textId="77777777" w:rsidR="00E9022F" w:rsidRDefault="00000000">
            <w:pPr>
              <w:pStyle w:val="Compact"/>
            </w:pPr>
            <w:r>
              <w:t>int</w:t>
            </w:r>
          </w:p>
        </w:tc>
        <w:tc>
          <w:tcPr>
            <w:tcW w:w="1980" w:type="dxa"/>
          </w:tcPr>
          <w:p w14:paraId="55974D68" w14:textId="77777777" w:rsidR="00E9022F" w:rsidRDefault="00000000">
            <w:pPr>
              <w:pStyle w:val="Compact"/>
            </w:pPr>
            <w:r>
              <w:rPr>
                <w:rStyle w:val="VerbatimChar"/>
              </w:rPr>
              <w:t>5</w:t>
            </w:r>
          </w:p>
        </w:tc>
        <w:tc>
          <w:tcPr>
            <w:tcW w:w="1980" w:type="dxa"/>
          </w:tcPr>
          <w:p w14:paraId="28817655" w14:textId="77777777" w:rsidR="00E9022F" w:rsidRDefault="00000000">
            <w:pPr>
              <w:pStyle w:val="Compact"/>
            </w:pPr>
            <w:r>
              <w:t>Maximum idle database connections</w:t>
            </w:r>
          </w:p>
        </w:tc>
      </w:tr>
      <w:tr w:rsidR="00E9022F" w14:paraId="4FE7CC0A" w14:textId="77777777">
        <w:tc>
          <w:tcPr>
            <w:tcW w:w="1980" w:type="dxa"/>
          </w:tcPr>
          <w:p w14:paraId="2BA3C6B5" w14:textId="77777777" w:rsidR="00E9022F" w:rsidRDefault="00000000">
            <w:pPr>
              <w:pStyle w:val="Compact"/>
            </w:pPr>
            <w:r>
              <w:rPr>
                <w:rStyle w:val="VerbatimChar"/>
              </w:rPr>
              <w:t>runtime_reload_interval</w:t>
            </w:r>
          </w:p>
        </w:tc>
        <w:tc>
          <w:tcPr>
            <w:tcW w:w="1980" w:type="dxa"/>
          </w:tcPr>
          <w:p w14:paraId="450AD3D0" w14:textId="77777777" w:rsidR="00E9022F" w:rsidRDefault="00000000">
            <w:pPr>
              <w:pStyle w:val="Compact"/>
            </w:pPr>
            <w:r>
              <w:t>duration</w:t>
            </w:r>
          </w:p>
        </w:tc>
        <w:tc>
          <w:tcPr>
            <w:tcW w:w="1980" w:type="dxa"/>
          </w:tcPr>
          <w:p w14:paraId="4B6CA608" w14:textId="77777777" w:rsidR="00E9022F" w:rsidRDefault="00000000">
            <w:pPr>
              <w:pStyle w:val="Compact"/>
            </w:pPr>
            <w:r>
              <w:rPr>
                <w:rStyle w:val="VerbatimChar"/>
              </w:rPr>
              <w:t>5s</w:t>
            </w:r>
          </w:p>
        </w:tc>
        <w:tc>
          <w:tcPr>
            <w:tcW w:w="1980" w:type="dxa"/>
          </w:tcPr>
          <w:p w14:paraId="222A6816" w14:textId="77777777" w:rsidR="00E9022F" w:rsidRDefault="00000000">
            <w:pPr>
              <w:pStyle w:val="Compact"/>
            </w:pPr>
            <w:r>
              <w:t>How often runtime configuration (peers, VASPs, etc.) is reloaded from the database</w:t>
            </w:r>
          </w:p>
        </w:tc>
      </w:tr>
    </w:tbl>
    <w:p w14:paraId="0A8B7061" w14:textId="77777777" w:rsidR="00E9022F" w:rsidRDefault="00000000">
      <w:pPr>
        <w:pStyle w:val="Heading3"/>
      </w:pPr>
      <w:bookmarkStart w:id="20" w:name="mm1"/>
      <w:bookmarkEnd w:id="19"/>
      <w:r>
        <w:t>mm1</w:t>
      </w:r>
    </w:p>
    <w:p w14:paraId="2262FD6D" w14:textId="77777777" w:rsidR="00E9022F" w:rsidRDefault="00000000">
      <w:pPr>
        <w:pStyle w:val="FirstParagraph"/>
      </w:pPr>
      <w:r>
        <w:t>Controls the MM1 WAP/HTTP interface used by mobile devices.</w:t>
      </w:r>
    </w:p>
    <w:tbl>
      <w:tblPr>
        <w:tblStyle w:val="Table"/>
        <w:tblW w:w="5000" w:type="pct"/>
        <w:tblLayout w:type="fixed"/>
        <w:tblLook w:val="0020" w:firstRow="1" w:lastRow="0" w:firstColumn="0" w:lastColumn="0" w:noHBand="0" w:noVBand="0"/>
      </w:tblPr>
      <w:tblGrid>
        <w:gridCol w:w="2340"/>
        <w:gridCol w:w="2340"/>
        <w:gridCol w:w="2340"/>
        <w:gridCol w:w="2340"/>
      </w:tblGrid>
      <w:tr w:rsidR="00E9022F" w14:paraId="453DC68F" w14:textId="77777777" w:rsidTr="00E9022F">
        <w:trPr>
          <w:cnfStyle w:val="100000000000" w:firstRow="1" w:lastRow="0" w:firstColumn="0" w:lastColumn="0" w:oddVBand="0" w:evenVBand="0" w:oddHBand="0" w:evenHBand="0" w:firstRowFirstColumn="0" w:firstRowLastColumn="0" w:lastRowFirstColumn="0" w:lastRowLastColumn="0"/>
          <w:tblHeader/>
        </w:trPr>
        <w:tc>
          <w:tcPr>
            <w:tcW w:w="1980" w:type="dxa"/>
          </w:tcPr>
          <w:p w14:paraId="4AA0FD50" w14:textId="77777777" w:rsidR="00E9022F" w:rsidRDefault="00000000">
            <w:pPr>
              <w:pStyle w:val="Compact"/>
            </w:pPr>
            <w:r>
              <w:t>Key</w:t>
            </w:r>
          </w:p>
        </w:tc>
        <w:tc>
          <w:tcPr>
            <w:tcW w:w="1980" w:type="dxa"/>
          </w:tcPr>
          <w:p w14:paraId="1D22C12E" w14:textId="77777777" w:rsidR="00E9022F" w:rsidRDefault="00000000">
            <w:pPr>
              <w:pStyle w:val="Compact"/>
            </w:pPr>
            <w:r>
              <w:t>Type</w:t>
            </w:r>
          </w:p>
        </w:tc>
        <w:tc>
          <w:tcPr>
            <w:tcW w:w="1980" w:type="dxa"/>
          </w:tcPr>
          <w:p w14:paraId="5959B064" w14:textId="77777777" w:rsidR="00E9022F" w:rsidRDefault="00000000">
            <w:pPr>
              <w:pStyle w:val="Compact"/>
            </w:pPr>
            <w:r>
              <w:t>Default</w:t>
            </w:r>
          </w:p>
        </w:tc>
        <w:tc>
          <w:tcPr>
            <w:tcW w:w="1980" w:type="dxa"/>
          </w:tcPr>
          <w:p w14:paraId="60D0CC62" w14:textId="77777777" w:rsidR="00E9022F" w:rsidRDefault="00000000">
            <w:pPr>
              <w:pStyle w:val="Compact"/>
            </w:pPr>
            <w:r>
              <w:t>Description</w:t>
            </w:r>
          </w:p>
        </w:tc>
      </w:tr>
      <w:tr w:rsidR="00E9022F" w14:paraId="4F910928" w14:textId="77777777">
        <w:tc>
          <w:tcPr>
            <w:tcW w:w="1980" w:type="dxa"/>
          </w:tcPr>
          <w:p w14:paraId="6DF7388F" w14:textId="77777777" w:rsidR="00E9022F" w:rsidRDefault="00000000">
            <w:pPr>
              <w:pStyle w:val="Compact"/>
            </w:pPr>
            <w:r>
              <w:rPr>
                <w:rStyle w:val="VerbatimChar"/>
              </w:rPr>
              <w:t>listen</w:t>
            </w:r>
          </w:p>
        </w:tc>
        <w:tc>
          <w:tcPr>
            <w:tcW w:w="1980" w:type="dxa"/>
          </w:tcPr>
          <w:p w14:paraId="4041B345" w14:textId="77777777" w:rsidR="00E9022F" w:rsidRDefault="00000000">
            <w:pPr>
              <w:pStyle w:val="Compact"/>
            </w:pPr>
            <w:r>
              <w:t>string</w:t>
            </w:r>
          </w:p>
        </w:tc>
        <w:tc>
          <w:tcPr>
            <w:tcW w:w="1980" w:type="dxa"/>
          </w:tcPr>
          <w:p w14:paraId="33873882" w14:textId="77777777" w:rsidR="00E9022F" w:rsidRDefault="00000000">
            <w:pPr>
              <w:pStyle w:val="Compact"/>
            </w:pPr>
            <w:r>
              <w:rPr>
                <w:rStyle w:val="VerbatimChar"/>
              </w:rPr>
              <w:t>:8002</w:t>
            </w:r>
          </w:p>
        </w:tc>
        <w:tc>
          <w:tcPr>
            <w:tcW w:w="1980" w:type="dxa"/>
          </w:tcPr>
          <w:p w14:paraId="658F8FEB" w14:textId="77777777" w:rsidR="00E9022F" w:rsidRDefault="00000000">
            <w:pPr>
              <w:pStyle w:val="Compact"/>
            </w:pPr>
            <w:r>
              <w:t>Address and port to listen on</w:t>
            </w:r>
          </w:p>
        </w:tc>
      </w:tr>
      <w:tr w:rsidR="00E9022F" w14:paraId="42CB8290" w14:textId="77777777">
        <w:tc>
          <w:tcPr>
            <w:tcW w:w="1980" w:type="dxa"/>
          </w:tcPr>
          <w:p w14:paraId="0A1914C2" w14:textId="77777777" w:rsidR="00E9022F" w:rsidRDefault="00000000">
            <w:pPr>
              <w:pStyle w:val="Compact"/>
            </w:pPr>
            <w:r>
              <w:rPr>
                <w:rStyle w:val="VerbatimChar"/>
              </w:rPr>
              <w:t>retrieve_base_url</w:t>
            </w:r>
          </w:p>
        </w:tc>
        <w:tc>
          <w:tcPr>
            <w:tcW w:w="1980" w:type="dxa"/>
          </w:tcPr>
          <w:p w14:paraId="7F3E060D" w14:textId="77777777" w:rsidR="00E9022F" w:rsidRDefault="00000000">
            <w:pPr>
              <w:pStyle w:val="Compact"/>
            </w:pPr>
            <w:r>
              <w:t>string</w:t>
            </w:r>
          </w:p>
        </w:tc>
        <w:tc>
          <w:tcPr>
            <w:tcW w:w="1980" w:type="dxa"/>
          </w:tcPr>
          <w:p w14:paraId="097B2E0B" w14:textId="77777777" w:rsidR="00E9022F" w:rsidRDefault="00000000">
            <w:pPr>
              <w:pStyle w:val="Compact"/>
            </w:pPr>
            <w:r>
              <w:t>—</w:t>
            </w:r>
          </w:p>
        </w:tc>
        <w:tc>
          <w:tcPr>
            <w:tcW w:w="1980" w:type="dxa"/>
          </w:tcPr>
          <w:p w14:paraId="55A1FF49" w14:textId="77777777" w:rsidR="00E9022F" w:rsidRDefault="00000000">
            <w:pPr>
              <w:pStyle w:val="Compact"/>
            </w:pPr>
            <w:r>
              <w:t xml:space="preserve">Base URL used in WAP push notifications for MT message retrieval. Must be reachable by the UE. Example: </w:t>
            </w:r>
            <w:r>
              <w:rPr>
                <w:rStyle w:val="VerbatimChar"/>
              </w:rPr>
              <w:t>http://mmsc.example.com:8002/mms/retrieve</w:t>
            </w:r>
          </w:p>
        </w:tc>
      </w:tr>
      <w:tr w:rsidR="00E9022F" w14:paraId="5193B9B3" w14:textId="77777777">
        <w:tc>
          <w:tcPr>
            <w:tcW w:w="1980" w:type="dxa"/>
          </w:tcPr>
          <w:p w14:paraId="145CAF7F" w14:textId="77777777" w:rsidR="00E9022F" w:rsidRDefault="00000000">
            <w:pPr>
              <w:pStyle w:val="Compact"/>
            </w:pPr>
            <w:r>
              <w:rPr>
                <w:rStyle w:val="VerbatimChar"/>
              </w:rPr>
              <w:t>max_body_size_bytes</w:t>
            </w:r>
          </w:p>
        </w:tc>
        <w:tc>
          <w:tcPr>
            <w:tcW w:w="1980" w:type="dxa"/>
          </w:tcPr>
          <w:p w14:paraId="42C5652B" w14:textId="77777777" w:rsidR="00E9022F" w:rsidRDefault="00000000">
            <w:pPr>
              <w:pStyle w:val="Compact"/>
            </w:pPr>
            <w:r>
              <w:t>int</w:t>
            </w:r>
          </w:p>
        </w:tc>
        <w:tc>
          <w:tcPr>
            <w:tcW w:w="1980" w:type="dxa"/>
          </w:tcPr>
          <w:p w14:paraId="29C6E7C8" w14:textId="77777777" w:rsidR="00E9022F" w:rsidRDefault="00000000">
            <w:pPr>
              <w:pStyle w:val="Compact"/>
            </w:pPr>
            <w:r>
              <w:rPr>
                <w:rStyle w:val="VerbatimChar"/>
              </w:rPr>
              <w:t>10485760</w:t>
            </w:r>
          </w:p>
        </w:tc>
        <w:tc>
          <w:tcPr>
            <w:tcW w:w="1980" w:type="dxa"/>
          </w:tcPr>
          <w:p w14:paraId="4EB6B03B" w14:textId="77777777" w:rsidR="00E9022F" w:rsidRDefault="00000000">
            <w:pPr>
              <w:pStyle w:val="Compact"/>
            </w:pPr>
            <w:r>
              <w:t>Maximum HTTP body size accepted. Acts as a first-pass limit before PDU decoding.</w:t>
            </w:r>
          </w:p>
        </w:tc>
      </w:tr>
    </w:tbl>
    <w:p w14:paraId="2B47E1F1" w14:textId="77777777" w:rsidR="00E9022F" w:rsidRDefault="00000000">
      <w:pPr>
        <w:pStyle w:val="Heading3"/>
      </w:pPr>
      <w:bookmarkStart w:id="21" w:name="mm3"/>
      <w:bookmarkEnd w:id="20"/>
      <w:r>
        <w:t>mm3</w:t>
      </w:r>
    </w:p>
    <w:p w14:paraId="7FB3B330" w14:textId="77777777" w:rsidR="00E9022F" w:rsidRDefault="00000000">
      <w:pPr>
        <w:pStyle w:val="FirstParagraph"/>
      </w:pPr>
      <w:r>
        <w:t>Controls the MM3 email relay interface.</w:t>
      </w:r>
    </w:p>
    <w:tbl>
      <w:tblPr>
        <w:tblStyle w:val="Table"/>
        <w:tblW w:w="5000" w:type="pct"/>
        <w:tblLayout w:type="fixed"/>
        <w:tblLook w:val="0020" w:firstRow="1" w:lastRow="0" w:firstColumn="0" w:lastColumn="0" w:noHBand="0" w:noVBand="0"/>
      </w:tblPr>
      <w:tblGrid>
        <w:gridCol w:w="2340"/>
        <w:gridCol w:w="2340"/>
        <w:gridCol w:w="2340"/>
        <w:gridCol w:w="2340"/>
      </w:tblGrid>
      <w:tr w:rsidR="00E9022F" w14:paraId="0F65973B" w14:textId="77777777" w:rsidTr="00E9022F">
        <w:trPr>
          <w:cnfStyle w:val="100000000000" w:firstRow="1" w:lastRow="0" w:firstColumn="0" w:lastColumn="0" w:oddVBand="0" w:evenVBand="0" w:oddHBand="0" w:evenHBand="0" w:firstRowFirstColumn="0" w:firstRowLastColumn="0" w:lastRowFirstColumn="0" w:lastRowLastColumn="0"/>
          <w:tblHeader/>
        </w:trPr>
        <w:tc>
          <w:tcPr>
            <w:tcW w:w="1980" w:type="dxa"/>
          </w:tcPr>
          <w:p w14:paraId="2BEE3412" w14:textId="77777777" w:rsidR="00E9022F" w:rsidRDefault="00000000">
            <w:pPr>
              <w:pStyle w:val="Compact"/>
            </w:pPr>
            <w:r>
              <w:t>Key</w:t>
            </w:r>
          </w:p>
        </w:tc>
        <w:tc>
          <w:tcPr>
            <w:tcW w:w="1980" w:type="dxa"/>
          </w:tcPr>
          <w:p w14:paraId="6C506549" w14:textId="77777777" w:rsidR="00E9022F" w:rsidRDefault="00000000">
            <w:pPr>
              <w:pStyle w:val="Compact"/>
            </w:pPr>
            <w:r>
              <w:t>Type</w:t>
            </w:r>
          </w:p>
        </w:tc>
        <w:tc>
          <w:tcPr>
            <w:tcW w:w="1980" w:type="dxa"/>
          </w:tcPr>
          <w:p w14:paraId="634A9E0C" w14:textId="77777777" w:rsidR="00E9022F" w:rsidRDefault="00000000">
            <w:pPr>
              <w:pStyle w:val="Compact"/>
            </w:pPr>
            <w:r>
              <w:t>Default</w:t>
            </w:r>
          </w:p>
        </w:tc>
        <w:tc>
          <w:tcPr>
            <w:tcW w:w="1980" w:type="dxa"/>
          </w:tcPr>
          <w:p w14:paraId="409E2E5E" w14:textId="77777777" w:rsidR="00E9022F" w:rsidRDefault="00000000">
            <w:pPr>
              <w:pStyle w:val="Compact"/>
            </w:pPr>
            <w:r>
              <w:t>Description</w:t>
            </w:r>
          </w:p>
        </w:tc>
      </w:tr>
      <w:tr w:rsidR="00E9022F" w14:paraId="1CA0EFA9" w14:textId="77777777">
        <w:tc>
          <w:tcPr>
            <w:tcW w:w="1980" w:type="dxa"/>
          </w:tcPr>
          <w:p w14:paraId="4767660F" w14:textId="77777777" w:rsidR="00E9022F" w:rsidRDefault="00000000">
            <w:pPr>
              <w:pStyle w:val="Compact"/>
            </w:pPr>
            <w:r>
              <w:rPr>
                <w:rStyle w:val="VerbatimChar"/>
              </w:rPr>
              <w:t>inbound_listen</w:t>
            </w:r>
          </w:p>
        </w:tc>
        <w:tc>
          <w:tcPr>
            <w:tcW w:w="1980" w:type="dxa"/>
          </w:tcPr>
          <w:p w14:paraId="64C32D0E" w14:textId="77777777" w:rsidR="00E9022F" w:rsidRDefault="00000000">
            <w:pPr>
              <w:pStyle w:val="Compact"/>
            </w:pPr>
            <w:r>
              <w:t>string</w:t>
            </w:r>
          </w:p>
        </w:tc>
        <w:tc>
          <w:tcPr>
            <w:tcW w:w="1980" w:type="dxa"/>
          </w:tcPr>
          <w:p w14:paraId="2EA46999" w14:textId="77777777" w:rsidR="00E9022F" w:rsidRDefault="00000000">
            <w:pPr>
              <w:pStyle w:val="Compact"/>
            </w:pPr>
            <w:r>
              <w:rPr>
                <w:rStyle w:val="VerbatimChar"/>
              </w:rPr>
              <w:t>:2026</w:t>
            </w:r>
          </w:p>
        </w:tc>
        <w:tc>
          <w:tcPr>
            <w:tcW w:w="1980" w:type="dxa"/>
          </w:tcPr>
          <w:p w14:paraId="7473E18E" w14:textId="77777777" w:rsidR="00E9022F" w:rsidRDefault="00000000">
            <w:pPr>
              <w:pStyle w:val="Compact"/>
            </w:pPr>
            <w:r>
              <w:t>SMTP listen address for inbound email</w:t>
            </w:r>
          </w:p>
        </w:tc>
      </w:tr>
      <w:tr w:rsidR="00E9022F" w14:paraId="6F38DFC3" w14:textId="77777777">
        <w:tc>
          <w:tcPr>
            <w:tcW w:w="1980" w:type="dxa"/>
          </w:tcPr>
          <w:p w14:paraId="6516EF99" w14:textId="77777777" w:rsidR="00E9022F" w:rsidRDefault="00000000">
            <w:pPr>
              <w:pStyle w:val="Compact"/>
            </w:pPr>
            <w:r>
              <w:rPr>
                <w:rStyle w:val="VerbatimChar"/>
              </w:rPr>
              <w:lastRenderedPageBreak/>
              <w:t>max_message_size_bytes</w:t>
            </w:r>
          </w:p>
        </w:tc>
        <w:tc>
          <w:tcPr>
            <w:tcW w:w="1980" w:type="dxa"/>
          </w:tcPr>
          <w:p w14:paraId="3BF2AC2E" w14:textId="77777777" w:rsidR="00E9022F" w:rsidRDefault="00000000">
            <w:pPr>
              <w:pStyle w:val="Compact"/>
            </w:pPr>
            <w:r>
              <w:t>int</w:t>
            </w:r>
          </w:p>
        </w:tc>
        <w:tc>
          <w:tcPr>
            <w:tcW w:w="1980" w:type="dxa"/>
          </w:tcPr>
          <w:p w14:paraId="67C43441" w14:textId="77777777" w:rsidR="00E9022F" w:rsidRDefault="00000000">
            <w:pPr>
              <w:pStyle w:val="Compact"/>
            </w:pPr>
            <w:r>
              <w:rPr>
                <w:rStyle w:val="VerbatimChar"/>
              </w:rPr>
              <w:t>10485760</w:t>
            </w:r>
          </w:p>
        </w:tc>
        <w:tc>
          <w:tcPr>
            <w:tcW w:w="1980" w:type="dxa"/>
          </w:tcPr>
          <w:p w14:paraId="6D158FC1" w14:textId="77777777" w:rsidR="00E9022F" w:rsidRDefault="00000000">
            <w:pPr>
              <w:pStyle w:val="Compact"/>
            </w:pPr>
            <w:r>
              <w:t>Maximum inbound email size</w:t>
            </w:r>
          </w:p>
        </w:tc>
      </w:tr>
      <w:tr w:rsidR="00E9022F" w14:paraId="1DAC31C4" w14:textId="77777777">
        <w:tc>
          <w:tcPr>
            <w:tcW w:w="1980" w:type="dxa"/>
          </w:tcPr>
          <w:p w14:paraId="73ED3765" w14:textId="77777777" w:rsidR="00E9022F" w:rsidRDefault="00000000">
            <w:pPr>
              <w:pStyle w:val="Compact"/>
            </w:pPr>
            <w:r>
              <w:rPr>
                <w:rStyle w:val="VerbatimChar"/>
              </w:rPr>
              <w:t>tls_cert_file</w:t>
            </w:r>
          </w:p>
        </w:tc>
        <w:tc>
          <w:tcPr>
            <w:tcW w:w="1980" w:type="dxa"/>
          </w:tcPr>
          <w:p w14:paraId="6E730BC2" w14:textId="77777777" w:rsidR="00E9022F" w:rsidRDefault="00000000">
            <w:pPr>
              <w:pStyle w:val="Compact"/>
            </w:pPr>
            <w:r>
              <w:t>string</w:t>
            </w:r>
          </w:p>
        </w:tc>
        <w:tc>
          <w:tcPr>
            <w:tcW w:w="1980" w:type="dxa"/>
          </w:tcPr>
          <w:p w14:paraId="4E970B3C" w14:textId="77777777" w:rsidR="00E9022F" w:rsidRDefault="00000000">
            <w:pPr>
              <w:pStyle w:val="Compact"/>
            </w:pPr>
            <w:r>
              <w:t>—</w:t>
            </w:r>
          </w:p>
        </w:tc>
        <w:tc>
          <w:tcPr>
            <w:tcW w:w="1980" w:type="dxa"/>
          </w:tcPr>
          <w:p w14:paraId="1396DD15" w14:textId="77777777" w:rsidR="00E9022F" w:rsidRDefault="00000000">
            <w:pPr>
              <w:pStyle w:val="Compact"/>
            </w:pPr>
            <w:r>
              <w:t>Path to TLS certificate file</w:t>
            </w:r>
          </w:p>
        </w:tc>
      </w:tr>
      <w:tr w:rsidR="00E9022F" w14:paraId="4026CF61" w14:textId="77777777">
        <w:tc>
          <w:tcPr>
            <w:tcW w:w="1980" w:type="dxa"/>
          </w:tcPr>
          <w:p w14:paraId="71FDFC73" w14:textId="77777777" w:rsidR="00E9022F" w:rsidRDefault="00000000">
            <w:pPr>
              <w:pStyle w:val="Compact"/>
            </w:pPr>
            <w:r>
              <w:rPr>
                <w:rStyle w:val="VerbatimChar"/>
              </w:rPr>
              <w:t>tls_key_file</w:t>
            </w:r>
          </w:p>
        </w:tc>
        <w:tc>
          <w:tcPr>
            <w:tcW w:w="1980" w:type="dxa"/>
          </w:tcPr>
          <w:p w14:paraId="37CAB639" w14:textId="77777777" w:rsidR="00E9022F" w:rsidRDefault="00000000">
            <w:pPr>
              <w:pStyle w:val="Compact"/>
            </w:pPr>
            <w:r>
              <w:t>string</w:t>
            </w:r>
          </w:p>
        </w:tc>
        <w:tc>
          <w:tcPr>
            <w:tcW w:w="1980" w:type="dxa"/>
          </w:tcPr>
          <w:p w14:paraId="76BD78A7" w14:textId="77777777" w:rsidR="00E9022F" w:rsidRDefault="00000000">
            <w:pPr>
              <w:pStyle w:val="Compact"/>
            </w:pPr>
            <w:r>
              <w:t>—</w:t>
            </w:r>
          </w:p>
        </w:tc>
        <w:tc>
          <w:tcPr>
            <w:tcW w:w="1980" w:type="dxa"/>
          </w:tcPr>
          <w:p w14:paraId="5DCA979A" w14:textId="77777777" w:rsidR="00E9022F" w:rsidRDefault="00000000">
            <w:pPr>
              <w:pStyle w:val="Compact"/>
            </w:pPr>
            <w:r>
              <w:t>Path to TLS private key file</w:t>
            </w:r>
          </w:p>
        </w:tc>
      </w:tr>
    </w:tbl>
    <w:p w14:paraId="2BEE8D50" w14:textId="77777777" w:rsidR="00E9022F" w:rsidRDefault="00000000">
      <w:pPr>
        <w:pStyle w:val="Heading3"/>
      </w:pPr>
      <w:bookmarkStart w:id="22" w:name="mm4"/>
      <w:bookmarkEnd w:id="21"/>
      <w:r>
        <w:t>mm4</w:t>
      </w:r>
    </w:p>
    <w:p w14:paraId="79AFFE11" w14:textId="77777777" w:rsidR="00E9022F" w:rsidRDefault="00000000">
      <w:pPr>
        <w:pStyle w:val="FirstParagraph"/>
      </w:pPr>
      <w:r>
        <w:t>Controls the MM4 inter-MMSC SMTP interface.</w:t>
      </w:r>
    </w:p>
    <w:tbl>
      <w:tblPr>
        <w:tblStyle w:val="Table"/>
        <w:tblW w:w="5000" w:type="pct"/>
        <w:tblLayout w:type="fixed"/>
        <w:tblLook w:val="0020" w:firstRow="1" w:lastRow="0" w:firstColumn="0" w:lastColumn="0" w:noHBand="0" w:noVBand="0"/>
      </w:tblPr>
      <w:tblGrid>
        <w:gridCol w:w="2340"/>
        <w:gridCol w:w="2340"/>
        <w:gridCol w:w="2340"/>
        <w:gridCol w:w="2340"/>
      </w:tblGrid>
      <w:tr w:rsidR="00E9022F" w14:paraId="663E8804" w14:textId="77777777" w:rsidTr="00E9022F">
        <w:trPr>
          <w:cnfStyle w:val="100000000000" w:firstRow="1" w:lastRow="0" w:firstColumn="0" w:lastColumn="0" w:oddVBand="0" w:evenVBand="0" w:oddHBand="0" w:evenHBand="0" w:firstRowFirstColumn="0" w:firstRowLastColumn="0" w:lastRowFirstColumn="0" w:lastRowLastColumn="0"/>
          <w:tblHeader/>
        </w:trPr>
        <w:tc>
          <w:tcPr>
            <w:tcW w:w="1980" w:type="dxa"/>
          </w:tcPr>
          <w:p w14:paraId="6FB2C15E" w14:textId="77777777" w:rsidR="00E9022F" w:rsidRDefault="00000000">
            <w:pPr>
              <w:pStyle w:val="Compact"/>
            </w:pPr>
            <w:r>
              <w:t>Key</w:t>
            </w:r>
          </w:p>
        </w:tc>
        <w:tc>
          <w:tcPr>
            <w:tcW w:w="1980" w:type="dxa"/>
          </w:tcPr>
          <w:p w14:paraId="37B12245" w14:textId="77777777" w:rsidR="00E9022F" w:rsidRDefault="00000000">
            <w:pPr>
              <w:pStyle w:val="Compact"/>
            </w:pPr>
            <w:r>
              <w:t>Type</w:t>
            </w:r>
          </w:p>
        </w:tc>
        <w:tc>
          <w:tcPr>
            <w:tcW w:w="1980" w:type="dxa"/>
          </w:tcPr>
          <w:p w14:paraId="217C72EE" w14:textId="77777777" w:rsidR="00E9022F" w:rsidRDefault="00000000">
            <w:pPr>
              <w:pStyle w:val="Compact"/>
            </w:pPr>
            <w:r>
              <w:t>Default</w:t>
            </w:r>
          </w:p>
        </w:tc>
        <w:tc>
          <w:tcPr>
            <w:tcW w:w="1980" w:type="dxa"/>
          </w:tcPr>
          <w:p w14:paraId="3E51E156" w14:textId="77777777" w:rsidR="00E9022F" w:rsidRDefault="00000000">
            <w:pPr>
              <w:pStyle w:val="Compact"/>
            </w:pPr>
            <w:r>
              <w:t>Description</w:t>
            </w:r>
          </w:p>
        </w:tc>
      </w:tr>
      <w:tr w:rsidR="00E9022F" w14:paraId="506D030B" w14:textId="77777777">
        <w:tc>
          <w:tcPr>
            <w:tcW w:w="1980" w:type="dxa"/>
          </w:tcPr>
          <w:p w14:paraId="07F4F140" w14:textId="77777777" w:rsidR="00E9022F" w:rsidRDefault="00000000">
            <w:pPr>
              <w:pStyle w:val="Compact"/>
            </w:pPr>
            <w:r>
              <w:rPr>
                <w:rStyle w:val="VerbatimChar"/>
              </w:rPr>
              <w:t>inbound_listen</w:t>
            </w:r>
          </w:p>
        </w:tc>
        <w:tc>
          <w:tcPr>
            <w:tcW w:w="1980" w:type="dxa"/>
          </w:tcPr>
          <w:p w14:paraId="5AD7D806" w14:textId="77777777" w:rsidR="00E9022F" w:rsidRDefault="00000000">
            <w:pPr>
              <w:pStyle w:val="Compact"/>
            </w:pPr>
            <w:r>
              <w:t>string</w:t>
            </w:r>
          </w:p>
        </w:tc>
        <w:tc>
          <w:tcPr>
            <w:tcW w:w="1980" w:type="dxa"/>
          </w:tcPr>
          <w:p w14:paraId="25874BBA" w14:textId="77777777" w:rsidR="00E9022F" w:rsidRDefault="00000000">
            <w:pPr>
              <w:pStyle w:val="Compact"/>
            </w:pPr>
            <w:r>
              <w:rPr>
                <w:rStyle w:val="VerbatimChar"/>
              </w:rPr>
              <w:t>:2025</w:t>
            </w:r>
          </w:p>
        </w:tc>
        <w:tc>
          <w:tcPr>
            <w:tcW w:w="1980" w:type="dxa"/>
          </w:tcPr>
          <w:p w14:paraId="5270E77A" w14:textId="77777777" w:rsidR="00E9022F" w:rsidRDefault="00000000">
            <w:pPr>
              <w:pStyle w:val="Compact"/>
            </w:pPr>
            <w:r>
              <w:t>SMTP listen address for inbound MM4</w:t>
            </w:r>
          </w:p>
        </w:tc>
      </w:tr>
      <w:tr w:rsidR="00E9022F" w14:paraId="16A9838D" w14:textId="77777777">
        <w:tc>
          <w:tcPr>
            <w:tcW w:w="1980" w:type="dxa"/>
          </w:tcPr>
          <w:p w14:paraId="011AA108" w14:textId="77777777" w:rsidR="00E9022F" w:rsidRDefault="00000000">
            <w:pPr>
              <w:pStyle w:val="Compact"/>
            </w:pPr>
            <w:r>
              <w:rPr>
                <w:rStyle w:val="VerbatimChar"/>
              </w:rPr>
              <w:t>hostname</w:t>
            </w:r>
          </w:p>
        </w:tc>
        <w:tc>
          <w:tcPr>
            <w:tcW w:w="1980" w:type="dxa"/>
          </w:tcPr>
          <w:p w14:paraId="75A04FD3" w14:textId="77777777" w:rsidR="00E9022F" w:rsidRDefault="00000000">
            <w:pPr>
              <w:pStyle w:val="Compact"/>
            </w:pPr>
            <w:r>
              <w:t>string</w:t>
            </w:r>
          </w:p>
        </w:tc>
        <w:tc>
          <w:tcPr>
            <w:tcW w:w="1980" w:type="dxa"/>
          </w:tcPr>
          <w:p w14:paraId="22233A08" w14:textId="77777777" w:rsidR="00E9022F" w:rsidRDefault="00000000">
            <w:pPr>
              <w:pStyle w:val="Compact"/>
            </w:pPr>
            <w:r>
              <w:t>—</w:t>
            </w:r>
          </w:p>
        </w:tc>
        <w:tc>
          <w:tcPr>
            <w:tcW w:w="1980" w:type="dxa"/>
          </w:tcPr>
          <w:p w14:paraId="3C7604F8" w14:textId="77777777" w:rsidR="00E9022F" w:rsidRDefault="00000000">
            <w:pPr>
              <w:pStyle w:val="Compact"/>
            </w:pPr>
            <w:r>
              <w:t>This MMSC’s hostname, used in SMTP EHLO and as the node identifier</w:t>
            </w:r>
          </w:p>
        </w:tc>
      </w:tr>
      <w:tr w:rsidR="00E9022F" w14:paraId="57D7EAEF" w14:textId="77777777">
        <w:tc>
          <w:tcPr>
            <w:tcW w:w="1980" w:type="dxa"/>
          </w:tcPr>
          <w:p w14:paraId="00286974" w14:textId="77777777" w:rsidR="00E9022F" w:rsidRDefault="00000000">
            <w:pPr>
              <w:pStyle w:val="Compact"/>
            </w:pPr>
            <w:r>
              <w:rPr>
                <w:rStyle w:val="VerbatimChar"/>
              </w:rPr>
              <w:t>max_message_size_bytes</w:t>
            </w:r>
          </w:p>
        </w:tc>
        <w:tc>
          <w:tcPr>
            <w:tcW w:w="1980" w:type="dxa"/>
          </w:tcPr>
          <w:p w14:paraId="29624795" w14:textId="77777777" w:rsidR="00E9022F" w:rsidRDefault="00000000">
            <w:pPr>
              <w:pStyle w:val="Compact"/>
            </w:pPr>
            <w:r>
              <w:t>int</w:t>
            </w:r>
          </w:p>
        </w:tc>
        <w:tc>
          <w:tcPr>
            <w:tcW w:w="1980" w:type="dxa"/>
          </w:tcPr>
          <w:p w14:paraId="3A60DAB3" w14:textId="77777777" w:rsidR="00E9022F" w:rsidRDefault="00000000">
            <w:pPr>
              <w:pStyle w:val="Compact"/>
            </w:pPr>
            <w:r>
              <w:rPr>
                <w:rStyle w:val="VerbatimChar"/>
              </w:rPr>
              <w:t>10485760</w:t>
            </w:r>
          </w:p>
        </w:tc>
        <w:tc>
          <w:tcPr>
            <w:tcW w:w="1980" w:type="dxa"/>
          </w:tcPr>
          <w:p w14:paraId="30B2D667" w14:textId="77777777" w:rsidR="00E9022F" w:rsidRDefault="00000000">
            <w:pPr>
              <w:pStyle w:val="Compact"/>
            </w:pPr>
            <w:r>
              <w:t>Maximum inbound MM4 message size</w:t>
            </w:r>
          </w:p>
        </w:tc>
      </w:tr>
      <w:tr w:rsidR="00E9022F" w14:paraId="1F8C5A79" w14:textId="77777777">
        <w:tc>
          <w:tcPr>
            <w:tcW w:w="1980" w:type="dxa"/>
          </w:tcPr>
          <w:p w14:paraId="115CB189" w14:textId="77777777" w:rsidR="00E9022F" w:rsidRDefault="00000000">
            <w:pPr>
              <w:pStyle w:val="Compact"/>
            </w:pPr>
            <w:r>
              <w:rPr>
                <w:rStyle w:val="VerbatimChar"/>
              </w:rPr>
              <w:t>tls_cert_file</w:t>
            </w:r>
          </w:p>
        </w:tc>
        <w:tc>
          <w:tcPr>
            <w:tcW w:w="1980" w:type="dxa"/>
          </w:tcPr>
          <w:p w14:paraId="2C139F06" w14:textId="77777777" w:rsidR="00E9022F" w:rsidRDefault="00000000">
            <w:pPr>
              <w:pStyle w:val="Compact"/>
            </w:pPr>
            <w:r>
              <w:t>string</w:t>
            </w:r>
          </w:p>
        </w:tc>
        <w:tc>
          <w:tcPr>
            <w:tcW w:w="1980" w:type="dxa"/>
          </w:tcPr>
          <w:p w14:paraId="07C8833F" w14:textId="77777777" w:rsidR="00E9022F" w:rsidRDefault="00000000">
            <w:pPr>
              <w:pStyle w:val="Compact"/>
            </w:pPr>
            <w:r>
              <w:t>—</w:t>
            </w:r>
          </w:p>
        </w:tc>
        <w:tc>
          <w:tcPr>
            <w:tcW w:w="1980" w:type="dxa"/>
          </w:tcPr>
          <w:p w14:paraId="325FC81A" w14:textId="77777777" w:rsidR="00E9022F" w:rsidRDefault="00000000">
            <w:pPr>
              <w:pStyle w:val="Compact"/>
            </w:pPr>
            <w:r>
              <w:t>Path to TLS certificate file</w:t>
            </w:r>
          </w:p>
        </w:tc>
      </w:tr>
      <w:tr w:rsidR="00E9022F" w14:paraId="0E807E97" w14:textId="77777777">
        <w:tc>
          <w:tcPr>
            <w:tcW w:w="1980" w:type="dxa"/>
          </w:tcPr>
          <w:p w14:paraId="6677A34E" w14:textId="77777777" w:rsidR="00E9022F" w:rsidRDefault="00000000">
            <w:pPr>
              <w:pStyle w:val="Compact"/>
            </w:pPr>
            <w:r>
              <w:rPr>
                <w:rStyle w:val="VerbatimChar"/>
              </w:rPr>
              <w:t>tls_key_file</w:t>
            </w:r>
          </w:p>
        </w:tc>
        <w:tc>
          <w:tcPr>
            <w:tcW w:w="1980" w:type="dxa"/>
          </w:tcPr>
          <w:p w14:paraId="16C0CEE4" w14:textId="77777777" w:rsidR="00E9022F" w:rsidRDefault="00000000">
            <w:pPr>
              <w:pStyle w:val="Compact"/>
            </w:pPr>
            <w:r>
              <w:t>string</w:t>
            </w:r>
          </w:p>
        </w:tc>
        <w:tc>
          <w:tcPr>
            <w:tcW w:w="1980" w:type="dxa"/>
          </w:tcPr>
          <w:p w14:paraId="7DCDB559" w14:textId="77777777" w:rsidR="00E9022F" w:rsidRDefault="00000000">
            <w:pPr>
              <w:pStyle w:val="Compact"/>
            </w:pPr>
            <w:r>
              <w:t>—</w:t>
            </w:r>
          </w:p>
        </w:tc>
        <w:tc>
          <w:tcPr>
            <w:tcW w:w="1980" w:type="dxa"/>
          </w:tcPr>
          <w:p w14:paraId="57B32432" w14:textId="77777777" w:rsidR="00E9022F" w:rsidRDefault="00000000">
            <w:pPr>
              <w:pStyle w:val="Compact"/>
            </w:pPr>
            <w:r>
              <w:t>Path to TLS private key file</w:t>
            </w:r>
          </w:p>
        </w:tc>
      </w:tr>
    </w:tbl>
    <w:p w14:paraId="728513F6" w14:textId="77777777" w:rsidR="00E9022F" w:rsidRDefault="00000000">
      <w:pPr>
        <w:pStyle w:val="Heading3"/>
      </w:pPr>
      <w:bookmarkStart w:id="23" w:name="mm7"/>
      <w:bookmarkEnd w:id="22"/>
      <w:r>
        <w:t>mm7</w:t>
      </w:r>
    </w:p>
    <w:p w14:paraId="765BAB8A" w14:textId="77777777" w:rsidR="00E9022F" w:rsidRDefault="00000000">
      <w:pPr>
        <w:pStyle w:val="FirstParagraph"/>
      </w:pPr>
      <w:r>
        <w:t>Controls the MM7 VASP interface.</w:t>
      </w:r>
    </w:p>
    <w:tbl>
      <w:tblPr>
        <w:tblStyle w:val="Table"/>
        <w:tblW w:w="5000" w:type="pct"/>
        <w:tblLayout w:type="fixed"/>
        <w:tblLook w:val="0020" w:firstRow="1" w:lastRow="0" w:firstColumn="0" w:lastColumn="0" w:noHBand="0" w:noVBand="0"/>
      </w:tblPr>
      <w:tblGrid>
        <w:gridCol w:w="2340"/>
        <w:gridCol w:w="2340"/>
        <w:gridCol w:w="2340"/>
        <w:gridCol w:w="2340"/>
      </w:tblGrid>
      <w:tr w:rsidR="00E9022F" w14:paraId="166A04FE" w14:textId="77777777" w:rsidTr="00E9022F">
        <w:trPr>
          <w:cnfStyle w:val="100000000000" w:firstRow="1" w:lastRow="0" w:firstColumn="0" w:lastColumn="0" w:oddVBand="0" w:evenVBand="0" w:oddHBand="0" w:evenHBand="0" w:firstRowFirstColumn="0" w:firstRowLastColumn="0" w:lastRowFirstColumn="0" w:lastRowLastColumn="0"/>
          <w:tblHeader/>
        </w:trPr>
        <w:tc>
          <w:tcPr>
            <w:tcW w:w="1980" w:type="dxa"/>
          </w:tcPr>
          <w:p w14:paraId="35D0D1FB" w14:textId="77777777" w:rsidR="00E9022F" w:rsidRDefault="00000000">
            <w:pPr>
              <w:pStyle w:val="Compact"/>
            </w:pPr>
            <w:r>
              <w:t>Key</w:t>
            </w:r>
          </w:p>
        </w:tc>
        <w:tc>
          <w:tcPr>
            <w:tcW w:w="1980" w:type="dxa"/>
          </w:tcPr>
          <w:p w14:paraId="271465F9" w14:textId="77777777" w:rsidR="00E9022F" w:rsidRDefault="00000000">
            <w:pPr>
              <w:pStyle w:val="Compact"/>
            </w:pPr>
            <w:r>
              <w:t>Type</w:t>
            </w:r>
          </w:p>
        </w:tc>
        <w:tc>
          <w:tcPr>
            <w:tcW w:w="1980" w:type="dxa"/>
          </w:tcPr>
          <w:p w14:paraId="5498C87D" w14:textId="77777777" w:rsidR="00E9022F" w:rsidRDefault="00000000">
            <w:pPr>
              <w:pStyle w:val="Compact"/>
            </w:pPr>
            <w:r>
              <w:t>Default</w:t>
            </w:r>
          </w:p>
        </w:tc>
        <w:tc>
          <w:tcPr>
            <w:tcW w:w="1980" w:type="dxa"/>
          </w:tcPr>
          <w:p w14:paraId="045044BF" w14:textId="77777777" w:rsidR="00E9022F" w:rsidRDefault="00000000">
            <w:pPr>
              <w:pStyle w:val="Compact"/>
            </w:pPr>
            <w:r>
              <w:t>Description</w:t>
            </w:r>
          </w:p>
        </w:tc>
      </w:tr>
      <w:tr w:rsidR="00E9022F" w14:paraId="2FC812F1" w14:textId="77777777">
        <w:tc>
          <w:tcPr>
            <w:tcW w:w="1980" w:type="dxa"/>
          </w:tcPr>
          <w:p w14:paraId="7C4E4130" w14:textId="77777777" w:rsidR="00E9022F" w:rsidRDefault="00000000">
            <w:pPr>
              <w:pStyle w:val="Compact"/>
            </w:pPr>
            <w:r>
              <w:rPr>
                <w:rStyle w:val="VerbatimChar"/>
              </w:rPr>
              <w:t>listen</w:t>
            </w:r>
          </w:p>
        </w:tc>
        <w:tc>
          <w:tcPr>
            <w:tcW w:w="1980" w:type="dxa"/>
          </w:tcPr>
          <w:p w14:paraId="6127C220" w14:textId="77777777" w:rsidR="00E9022F" w:rsidRDefault="00000000">
            <w:pPr>
              <w:pStyle w:val="Compact"/>
            </w:pPr>
            <w:r>
              <w:t>string</w:t>
            </w:r>
          </w:p>
        </w:tc>
        <w:tc>
          <w:tcPr>
            <w:tcW w:w="1980" w:type="dxa"/>
          </w:tcPr>
          <w:p w14:paraId="4D4F30D9" w14:textId="77777777" w:rsidR="00E9022F" w:rsidRDefault="00000000">
            <w:pPr>
              <w:pStyle w:val="Compact"/>
            </w:pPr>
            <w:r>
              <w:rPr>
                <w:rStyle w:val="VerbatimChar"/>
              </w:rPr>
              <w:t>:8007</w:t>
            </w:r>
          </w:p>
        </w:tc>
        <w:tc>
          <w:tcPr>
            <w:tcW w:w="1980" w:type="dxa"/>
          </w:tcPr>
          <w:p w14:paraId="7211CBE5" w14:textId="77777777" w:rsidR="00E9022F" w:rsidRDefault="00000000">
            <w:pPr>
              <w:pStyle w:val="Compact"/>
            </w:pPr>
            <w:r>
              <w:t>HTTP listen address</w:t>
            </w:r>
          </w:p>
        </w:tc>
      </w:tr>
      <w:tr w:rsidR="00E9022F" w14:paraId="737908B2" w14:textId="77777777">
        <w:tc>
          <w:tcPr>
            <w:tcW w:w="1980" w:type="dxa"/>
          </w:tcPr>
          <w:p w14:paraId="298B800B" w14:textId="77777777" w:rsidR="00E9022F" w:rsidRDefault="00000000">
            <w:pPr>
              <w:pStyle w:val="Compact"/>
            </w:pPr>
            <w:r>
              <w:rPr>
                <w:rStyle w:val="VerbatimChar"/>
              </w:rPr>
              <w:t>path</w:t>
            </w:r>
          </w:p>
        </w:tc>
        <w:tc>
          <w:tcPr>
            <w:tcW w:w="1980" w:type="dxa"/>
          </w:tcPr>
          <w:p w14:paraId="67BBED53" w14:textId="77777777" w:rsidR="00E9022F" w:rsidRDefault="00000000">
            <w:pPr>
              <w:pStyle w:val="Compact"/>
            </w:pPr>
            <w:r>
              <w:t>string</w:t>
            </w:r>
          </w:p>
        </w:tc>
        <w:tc>
          <w:tcPr>
            <w:tcW w:w="1980" w:type="dxa"/>
          </w:tcPr>
          <w:p w14:paraId="2F8C865C" w14:textId="77777777" w:rsidR="00E9022F" w:rsidRDefault="00000000">
            <w:pPr>
              <w:pStyle w:val="Compact"/>
            </w:pPr>
            <w:r>
              <w:rPr>
                <w:rStyle w:val="VerbatimChar"/>
              </w:rPr>
              <w:t>/mm7</w:t>
            </w:r>
          </w:p>
        </w:tc>
        <w:tc>
          <w:tcPr>
            <w:tcW w:w="1980" w:type="dxa"/>
          </w:tcPr>
          <w:p w14:paraId="3D0B3EE7" w14:textId="77777777" w:rsidR="00E9022F" w:rsidRDefault="00000000">
            <w:pPr>
              <w:pStyle w:val="Compact"/>
            </w:pPr>
            <w:r>
              <w:t>URL path for MM7 SOAP endpoint</w:t>
            </w:r>
          </w:p>
        </w:tc>
      </w:tr>
      <w:tr w:rsidR="00E9022F" w14:paraId="24E781F3" w14:textId="77777777">
        <w:tc>
          <w:tcPr>
            <w:tcW w:w="1980" w:type="dxa"/>
          </w:tcPr>
          <w:p w14:paraId="054F7A45" w14:textId="77777777" w:rsidR="00E9022F" w:rsidRDefault="00000000">
            <w:pPr>
              <w:pStyle w:val="Compact"/>
            </w:pPr>
            <w:r>
              <w:rPr>
                <w:rStyle w:val="VerbatimChar"/>
              </w:rPr>
              <w:t>eaif_path</w:t>
            </w:r>
          </w:p>
        </w:tc>
        <w:tc>
          <w:tcPr>
            <w:tcW w:w="1980" w:type="dxa"/>
          </w:tcPr>
          <w:p w14:paraId="5512683B" w14:textId="77777777" w:rsidR="00E9022F" w:rsidRDefault="00000000">
            <w:pPr>
              <w:pStyle w:val="Compact"/>
            </w:pPr>
            <w:r>
              <w:t>string</w:t>
            </w:r>
          </w:p>
        </w:tc>
        <w:tc>
          <w:tcPr>
            <w:tcW w:w="1980" w:type="dxa"/>
          </w:tcPr>
          <w:p w14:paraId="3E357DFE" w14:textId="77777777" w:rsidR="00E9022F" w:rsidRDefault="00000000">
            <w:pPr>
              <w:pStyle w:val="Compact"/>
            </w:pPr>
            <w:r>
              <w:rPr>
                <w:rStyle w:val="VerbatimChar"/>
              </w:rPr>
              <w:t>/eaif</w:t>
            </w:r>
          </w:p>
        </w:tc>
        <w:tc>
          <w:tcPr>
            <w:tcW w:w="1980" w:type="dxa"/>
          </w:tcPr>
          <w:p w14:paraId="252F5BF5" w14:textId="77777777" w:rsidR="00E9022F" w:rsidRDefault="00000000">
            <w:pPr>
              <w:pStyle w:val="Compact"/>
            </w:pPr>
            <w:r>
              <w:t>URL path for EAIF endpoint</w:t>
            </w:r>
          </w:p>
        </w:tc>
      </w:tr>
      <w:tr w:rsidR="00E9022F" w14:paraId="469E282D" w14:textId="77777777">
        <w:tc>
          <w:tcPr>
            <w:tcW w:w="1980" w:type="dxa"/>
          </w:tcPr>
          <w:p w14:paraId="607106BD" w14:textId="77777777" w:rsidR="00E9022F" w:rsidRDefault="00000000">
            <w:pPr>
              <w:pStyle w:val="Compact"/>
            </w:pPr>
            <w:r>
              <w:rPr>
                <w:rStyle w:val="VerbatimChar"/>
              </w:rPr>
              <w:t>version</w:t>
            </w:r>
          </w:p>
        </w:tc>
        <w:tc>
          <w:tcPr>
            <w:tcW w:w="1980" w:type="dxa"/>
          </w:tcPr>
          <w:p w14:paraId="6B1C7B17" w14:textId="77777777" w:rsidR="00E9022F" w:rsidRDefault="00000000">
            <w:pPr>
              <w:pStyle w:val="Compact"/>
            </w:pPr>
            <w:r>
              <w:t>string</w:t>
            </w:r>
          </w:p>
        </w:tc>
        <w:tc>
          <w:tcPr>
            <w:tcW w:w="1980" w:type="dxa"/>
          </w:tcPr>
          <w:p w14:paraId="3EAB19EA" w14:textId="77777777" w:rsidR="00E9022F" w:rsidRDefault="00000000">
            <w:pPr>
              <w:pStyle w:val="Compact"/>
            </w:pPr>
            <w:r>
              <w:rPr>
                <w:rStyle w:val="VerbatimChar"/>
              </w:rPr>
              <w:t>5.3.0</w:t>
            </w:r>
          </w:p>
        </w:tc>
        <w:tc>
          <w:tcPr>
            <w:tcW w:w="1980" w:type="dxa"/>
          </w:tcPr>
          <w:p w14:paraId="450E09E3" w14:textId="77777777" w:rsidR="00E9022F" w:rsidRDefault="00000000">
            <w:pPr>
              <w:pStyle w:val="Compact"/>
            </w:pPr>
            <w:r>
              <w:t>MM7 protocol version advertised</w:t>
            </w:r>
          </w:p>
        </w:tc>
      </w:tr>
      <w:tr w:rsidR="00E9022F" w14:paraId="0EAAE923" w14:textId="77777777">
        <w:tc>
          <w:tcPr>
            <w:tcW w:w="1980" w:type="dxa"/>
          </w:tcPr>
          <w:p w14:paraId="3C78109A" w14:textId="77777777" w:rsidR="00E9022F" w:rsidRDefault="00000000">
            <w:pPr>
              <w:pStyle w:val="Compact"/>
            </w:pPr>
            <w:r>
              <w:rPr>
                <w:rStyle w:val="VerbatimChar"/>
              </w:rPr>
              <w:t>eaif_version</w:t>
            </w:r>
          </w:p>
        </w:tc>
        <w:tc>
          <w:tcPr>
            <w:tcW w:w="1980" w:type="dxa"/>
          </w:tcPr>
          <w:p w14:paraId="6521BE02" w14:textId="77777777" w:rsidR="00E9022F" w:rsidRDefault="00000000">
            <w:pPr>
              <w:pStyle w:val="Compact"/>
            </w:pPr>
            <w:r>
              <w:t>string</w:t>
            </w:r>
          </w:p>
        </w:tc>
        <w:tc>
          <w:tcPr>
            <w:tcW w:w="1980" w:type="dxa"/>
          </w:tcPr>
          <w:p w14:paraId="5A83394D" w14:textId="77777777" w:rsidR="00E9022F" w:rsidRDefault="00000000">
            <w:pPr>
              <w:pStyle w:val="Compact"/>
            </w:pPr>
            <w:r>
              <w:rPr>
                <w:rStyle w:val="VerbatimChar"/>
              </w:rPr>
              <w:t>3.0</w:t>
            </w:r>
          </w:p>
        </w:tc>
        <w:tc>
          <w:tcPr>
            <w:tcW w:w="1980" w:type="dxa"/>
          </w:tcPr>
          <w:p w14:paraId="773A325C" w14:textId="77777777" w:rsidR="00E9022F" w:rsidRDefault="00000000">
            <w:pPr>
              <w:pStyle w:val="Compact"/>
            </w:pPr>
            <w:r>
              <w:t>EAIF version advertised</w:t>
            </w:r>
          </w:p>
        </w:tc>
      </w:tr>
      <w:tr w:rsidR="00E9022F" w14:paraId="21FD4099" w14:textId="77777777">
        <w:tc>
          <w:tcPr>
            <w:tcW w:w="1980" w:type="dxa"/>
          </w:tcPr>
          <w:p w14:paraId="4DBEA4FA" w14:textId="77777777" w:rsidR="00E9022F" w:rsidRDefault="00000000">
            <w:pPr>
              <w:pStyle w:val="Compact"/>
            </w:pPr>
            <w:r>
              <w:rPr>
                <w:rStyle w:val="VerbatimChar"/>
              </w:rPr>
              <w:t>namespace</w:t>
            </w:r>
          </w:p>
        </w:tc>
        <w:tc>
          <w:tcPr>
            <w:tcW w:w="1980" w:type="dxa"/>
          </w:tcPr>
          <w:p w14:paraId="25CBECAE" w14:textId="77777777" w:rsidR="00E9022F" w:rsidRDefault="00000000">
            <w:pPr>
              <w:pStyle w:val="Compact"/>
            </w:pPr>
            <w:r>
              <w:t>string</w:t>
            </w:r>
          </w:p>
        </w:tc>
        <w:tc>
          <w:tcPr>
            <w:tcW w:w="1980" w:type="dxa"/>
          </w:tcPr>
          <w:p w14:paraId="1B438B3B" w14:textId="77777777" w:rsidR="00E9022F" w:rsidRDefault="00000000">
            <w:pPr>
              <w:pStyle w:val="Compact"/>
            </w:pPr>
            <w:r>
              <w:t>3GPP namespace URI</w:t>
            </w:r>
          </w:p>
        </w:tc>
        <w:tc>
          <w:tcPr>
            <w:tcW w:w="1980" w:type="dxa"/>
          </w:tcPr>
          <w:p w14:paraId="09411CDF" w14:textId="77777777" w:rsidR="00E9022F" w:rsidRDefault="00000000">
            <w:pPr>
              <w:pStyle w:val="Compact"/>
            </w:pPr>
            <w:r>
              <w:t>XML namespace used in MM7 SOAP envelopes</w:t>
            </w:r>
          </w:p>
        </w:tc>
      </w:tr>
    </w:tbl>
    <w:p w14:paraId="0BA40028" w14:textId="77777777" w:rsidR="00E9022F" w:rsidRDefault="00000000">
      <w:pPr>
        <w:pStyle w:val="Heading3"/>
      </w:pPr>
      <w:bookmarkStart w:id="24" w:name="api"/>
      <w:bookmarkEnd w:id="23"/>
      <w:r>
        <w:lastRenderedPageBreak/>
        <w:t>api</w:t>
      </w:r>
    </w:p>
    <w:p w14:paraId="2DA6B874" w14:textId="77777777" w:rsidR="00E9022F" w:rsidRDefault="00000000">
      <w:pPr>
        <w:pStyle w:val="FirstParagraph"/>
      </w:pPr>
      <w:r>
        <w:t>Controls the Admin REST API and UI.</w:t>
      </w:r>
    </w:p>
    <w:tbl>
      <w:tblPr>
        <w:tblStyle w:val="Table"/>
        <w:tblW w:w="5000" w:type="pct"/>
        <w:tblLayout w:type="fixed"/>
        <w:tblLook w:val="0020" w:firstRow="1" w:lastRow="0" w:firstColumn="0" w:lastColumn="0" w:noHBand="0" w:noVBand="0"/>
      </w:tblPr>
      <w:tblGrid>
        <w:gridCol w:w="2340"/>
        <w:gridCol w:w="2340"/>
        <w:gridCol w:w="2340"/>
        <w:gridCol w:w="2340"/>
      </w:tblGrid>
      <w:tr w:rsidR="00E9022F" w14:paraId="4B651CB3" w14:textId="77777777" w:rsidTr="00E9022F">
        <w:trPr>
          <w:cnfStyle w:val="100000000000" w:firstRow="1" w:lastRow="0" w:firstColumn="0" w:lastColumn="0" w:oddVBand="0" w:evenVBand="0" w:oddHBand="0" w:evenHBand="0" w:firstRowFirstColumn="0" w:firstRowLastColumn="0" w:lastRowFirstColumn="0" w:lastRowLastColumn="0"/>
          <w:tblHeader/>
        </w:trPr>
        <w:tc>
          <w:tcPr>
            <w:tcW w:w="1980" w:type="dxa"/>
          </w:tcPr>
          <w:p w14:paraId="6FFEFD46" w14:textId="77777777" w:rsidR="00E9022F" w:rsidRDefault="00000000">
            <w:pPr>
              <w:pStyle w:val="Compact"/>
            </w:pPr>
            <w:r>
              <w:t>Key</w:t>
            </w:r>
          </w:p>
        </w:tc>
        <w:tc>
          <w:tcPr>
            <w:tcW w:w="1980" w:type="dxa"/>
          </w:tcPr>
          <w:p w14:paraId="24475D0B" w14:textId="77777777" w:rsidR="00E9022F" w:rsidRDefault="00000000">
            <w:pPr>
              <w:pStyle w:val="Compact"/>
            </w:pPr>
            <w:r>
              <w:t>Type</w:t>
            </w:r>
          </w:p>
        </w:tc>
        <w:tc>
          <w:tcPr>
            <w:tcW w:w="1980" w:type="dxa"/>
          </w:tcPr>
          <w:p w14:paraId="60C93726" w14:textId="77777777" w:rsidR="00E9022F" w:rsidRDefault="00000000">
            <w:pPr>
              <w:pStyle w:val="Compact"/>
            </w:pPr>
            <w:r>
              <w:t>Default</w:t>
            </w:r>
          </w:p>
        </w:tc>
        <w:tc>
          <w:tcPr>
            <w:tcW w:w="1980" w:type="dxa"/>
          </w:tcPr>
          <w:p w14:paraId="2255A9F0" w14:textId="77777777" w:rsidR="00E9022F" w:rsidRDefault="00000000">
            <w:pPr>
              <w:pStyle w:val="Compact"/>
            </w:pPr>
            <w:r>
              <w:t>Description</w:t>
            </w:r>
          </w:p>
        </w:tc>
      </w:tr>
      <w:tr w:rsidR="00E9022F" w14:paraId="6833034B" w14:textId="77777777">
        <w:tc>
          <w:tcPr>
            <w:tcW w:w="1980" w:type="dxa"/>
          </w:tcPr>
          <w:p w14:paraId="010AE7EE" w14:textId="77777777" w:rsidR="00E9022F" w:rsidRDefault="00000000">
            <w:pPr>
              <w:pStyle w:val="Compact"/>
            </w:pPr>
            <w:r>
              <w:rPr>
                <w:rStyle w:val="VerbatimChar"/>
              </w:rPr>
              <w:t>listen</w:t>
            </w:r>
          </w:p>
        </w:tc>
        <w:tc>
          <w:tcPr>
            <w:tcW w:w="1980" w:type="dxa"/>
          </w:tcPr>
          <w:p w14:paraId="1A705454" w14:textId="77777777" w:rsidR="00E9022F" w:rsidRDefault="00000000">
            <w:pPr>
              <w:pStyle w:val="Compact"/>
            </w:pPr>
            <w:r>
              <w:t>string</w:t>
            </w:r>
          </w:p>
        </w:tc>
        <w:tc>
          <w:tcPr>
            <w:tcW w:w="1980" w:type="dxa"/>
          </w:tcPr>
          <w:p w14:paraId="625FDD34" w14:textId="77777777" w:rsidR="00E9022F" w:rsidRDefault="00000000">
            <w:pPr>
              <w:pStyle w:val="Compact"/>
            </w:pPr>
            <w:r>
              <w:rPr>
                <w:rStyle w:val="VerbatimChar"/>
              </w:rPr>
              <w:t>:8080</w:t>
            </w:r>
          </w:p>
        </w:tc>
        <w:tc>
          <w:tcPr>
            <w:tcW w:w="1980" w:type="dxa"/>
          </w:tcPr>
          <w:p w14:paraId="12B5EC32" w14:textId="77777777" w:rsidR="00E9022F" w:rsidRDefault="00000000">
            <w:pPr>
              <w:pStyle w:val="Compact"/>
            </w:pPr>
            <w:r>
              <w:t>Address and port for the Admin API and UI</w:t>
            </w:r>
          </w:p>
        </w:tc>
      </w:tr>
    </w:tbl>
    <w:p w14:paraId="081238E1" w14:textId="77777777" w:rsidR="00E9022F" w:rsidRDefault="00000000">
      <w:pPr>
        <w:pStyle w:val="Heading3"/>
      </w:pPr>
      <w:bookmarkStart w:id="25" w:name="store"/>
      <w:bookmarkEnd w:id="24"/>
      <w:r>
        <w:t>store</w:t>
      </w:r>
    </w:p>
    <w:p w14:paraId="3E1CC10B" w14:textId="77777777" w:rsidR="00E9022F" w:rsidRDefault="00000000">
      <w:pPr>
        <w:pStyle w:val="FirstParagraph"/>
      </w:pPr>
      <w:r>
        <w:t>Controls where MMS payload files are stored.</w:t>
      </w:r>
    </w:p>
    <w:tbl>
      <w:tblPr>
        <w:tblStyle w:val="Table"/>
        <w:tblW w:w="5000" w:type="pct"/>
        <w:tblLayout w:type="fixed"/>
        <w:tblLook w:val="0020" w:firstRow="1" w:lastRow="0" w:firstColumn="0" w:lastColumn="0" w:noHBand="0" w:noVBand="0"/>
      </w:tblPr>
      <w:tblGrid>
        <w:gridCol w:w="2340"/>
        <w:gridCol w:w="2340"/>
        <w:gridCol w:w="2340"/>
        <w:gridCol w:w="2340"/>
      </w:tblGrid>
      <w:tr w:rsidR="00E9022F" w14:paraId="70257EA2" w14:textId="77777777" w:rsidTr="00E9022F">
        <w:trPr>
          <w:cnfStyle w:val="100000000000" w:firstRow="1" w:lastRow="0" w:firstColumn="0" w:lastColumn="0" w:oddVBand="0" w:evenVBand="0" w:oddHBand="0" w:evenHBand="0" w:firstRowFirstColumn="0" w:firstRowLastColumn="0" w:lastRowFirstColumn="0" w:lastRowLastColumn="0"/>
          <w:tblHeader/>
        </w:trPr>
        <w:tc>
          <w:tcPr>
            <w:tcW w:w="1980" w:type="dxa"/>
          </w:tcPr>
          <w:p w14:paraId="70268A66" w14:textId="77777777" w:rsidR="00E9022F" w:rsidRDefault="00000000">
            <w:pPr>
              <w:pStyle w:val="Compact"/>
            </w:pPr>
            <w:r>
              <w:t>Key</w:t>
            </w:r>
          </w:p>
        </w:tc>
        <w:tc>
          <w:tcPr>
            <w:tcW w:w="1980" w:type="dxa"/>
          </w:tcPr>
          <w:p w14:paraId="11986F3B" w14:textId="77777777" w:rsidR="00E9022F" w:rsidRDefault="00000000">
            <w:pPr>
              <w:pStyle w:val="Compact"/>
            </w:pPr>
            <w:r>
              <w:t>Type</w:t>
            </w:r>
          </w:p>
        </w:tc>
        <w:tc>
          <w:tcPr>
            <w:tcW w:w="1980" w:type="dxa"/>
          </w:tcPr>
          <w:p w14:paraId="1FEFEDCC" w14:textId="77777777" w:rsidR="00E9022F" w:rsidRDefault="00000000">
            <w:pPr>
              <w:pStyle w:val="Compact"/>
            </w:pPr>
            <w:r>
              <w:t>Default</w:t>
            </w:r>
          </w:p>
        </w:tc>
        <w:tc>
          <w:tcPr>
            <w:tcW w:w="1980" w:type="dxa"/>
          </w:tcPr>
          <w:p w14:paraId="528269E6" w14:textId="77777777" w:rsidR="00E9022F" w:rsidRDefault="00000000">
            <w:pPr>
              <w:pStyle w:val="Compact"/>
            </w:pPr>
            <w:r>
              <w:t>Description</w:t>
            </w:r>
          </w:p>
        </w:tc>
      </w:tr>
      <w:tr w:rsidR="00E9022F" w14:paraId="6C937C37" w14:textId="77777777">
        <w:tc>
          <w:tcPr>
            <w:tcW w:w="1980" w:type="dxa"/>
          </w:tcPr>
          <w:p w14:paraId="69780423" w14:textId="77777777" w:rsidR="00E9022F" w:rsidRDefault="00000000">
            <w:pPr>
              <w:pStyle w:val="Compact"/>
            </w:pPr>
            <w:r>
              <w:rPr>
                <w:rStyle w:val="VerbatimChar"/>
              </w:rPr>
              <w:t>backend</w:t>
            </w:r>
          </w:p>
        </w:tc>
        <w:tc>
          <w:tcPr>
            <w:tcW w:w="1980" w:type="dxa"/>
          </w:tcPr>
          <w:p w14:paraId="3C439326" w14:textId="77777777" w:rsidR="00E9022F" w:rsidRDefault="00000000">
            <w:pPr>
              <w:pStyle w:val="Compact"/>
            </w:pPr>
            <w:r>
              <w:t>string</w:t>
            </w:r>
          </w:p>
        </w:tc>
        <w:tc>
          <w:tcPr>
            <w:tcW w:w="1980" w:type="dxa"/>
          </w:tcPr>
          <w:p w14:paraId="0770E9E2" w14:textId="77777777" w:rsidR="00E9022F" w:rsidRDefault="00000000">
            <w:pPr>
              <w:pStyle w:val="Compact"/>
            </w:pPr>
            <w:r>
              <w:rPr>
                <w:rStyle w:val="VerbatimChar"/>
              </w:rPr>
              <w:t>filesystem</w:t>
            </w:r>
          </w:p>
        </w:tc>
        <w:tc>
          <w:tcPr>
            <w:tcW w:w="1980" w:type="dxa"/>
          </w:tcPr>
          <w:p w14:paraId="11C924BF" w14:textId="77777777" w:rsidR="00E9022F" w:rsidRDefault="00000000">
            <w:pPr>
              <w:pStyle w:val="Compact"/>
            </w:pPr>
            <w:r>
              <w:t xml:space="preserve">Storage backend: </w:t>
            </w:r>
            <w:r>
              <w:rPr>
                <w:rStyle w:val="VerbatimChar"/>
              </w:rPr>
              <w:t>filesystem</w:t>
            </w:r>
            <w:r>
              <w:t xml:space="preserve">, </w:t>
            </w:r>
            <w:r>
              <w:rPr>
                <w:rStyle w:val="VerbatimChar"/>
              </w:rPr>
              <w:t>s3</w:t>
            </w:r>
            <w:r>
              <w:t xml:space="preserve">, or </w:t>
            </w:r>
            <w:r>
              <w:rPr>
                <w:rStyle w:val="VerbatimChar"/>
              </w:rPr>
              <w:t>tiered</w:t>
            </w:r>
          </w:p>
        </w:tc>
      </w:tr>
    </w:tbl>
    <w:p w14:paraId="71113919" w14:textId="77777777" w:rsidR="00E9022F" w:rsidRDefault="00000000">
      <w:pPr>
        <w:pStyle w:val="Heading4"/>
      </w:pPr>
      <w:bookmarkStart w:id="26" w:name="store.filesystem"/>
      <w:r>
        <w:t>store.filesystem</w:t>
      </w:r>
    </w:p>
    <w:tbl>
      <w:tblPr>
        <w:tblStyle w:val="Table"/>
        <w:tblW w:w="0" w:type="auto"/>
        <w:tblLook w:val="0020" w:firstRow="1" w:lastRow="0" w:firstColumn="0" w:lastColumn="0" w:noHBand="0" w:noVBand="0"/>
      </w:tblPr>
      <w:tblGrid>
        <w:gridCol w:w="700"/>
        <w:gridCol w:w="819"/>
        <w:gridCol w:w="961"/>
        <w:gridCol w:w="3249"/>
      </w:tblGrid>
      <w:tr w:rsidR="00E9022F" w14:paraId="26A9772A" w14:textId="77777777" w:rsidTr="00E9022F">
        <w:trPr>
          <w:cnfStyle w:val="100000000000" w:firstRow="1" w:lastRow="0" w:firstColumn="0" w:lastColumn="0" w:oddVBand="0" w:evenVBand="0" w:oddHBand="0" w:evenHBand="0" w:firstRowFirstColumn="0" w:firstRowLastColumn="0" w:lastRowFirstColumn="0" w:lastRowLastColumn="0"/>
          <w:tblHeader/>
        </w:trPr>
        <w:tc>
          <w:tcPr>
            <w:tcW w:w="0" w:type="auto"/>
          </w:tcPr>
          <w:p w14:paraId="3CC85C4F" w14:textId="77777777" w:rsidR="00E9022F" w:rsidRDefault="00000000">
            <w:pPr>
              <w:pStyle w:val="Compact"/>
            </w:pPr>
            <w:r>
              <w:t>Key</w:t>
            </w:r>
          </w:p>
        </w:tc>
        <w:tc>
          <w:tcPr>
            <w:tcW w:w="0" w:type="auto"/>
          </w:tcPr>
          <w:p w14:paraId="6D8A0FA6" w14:textId="77777777" w:rsidR="00E9022F" w:rsidRDefault="00000000">
            <w:pPr>
              <w:pStyle w:val="Compact"/>
            </w:pPr>
            <w:r>
              <w:t>Type</w:t>
            </w:r>
          </w:p>
        </w:tc>
        <w:tc>
          <w:tcPr>
            <w:tcW w:w="0" w:type="auto"/>
          </w:tcPr>
          <w:p w14:paraId="6487420C" w14:textId="77777777" w:rsidR="00E9022F" w:rsidRDefault="00000000">
            <w:pPr>
              <w:pStyle w:val="Compact"/>
            </w:pPr>
            <w:r>
              <w:t>Default</w:t>
            </w:r>
          </w:p>
        </w:tc>
        <w:tc>
          <w:tcPr>
            <w:tcW w:w="0" w:type="auto"/>
          </w:tcPr>
          <w:p w14:paraId="33FDB22F" w14:textId="77777777" w:rsidR="00E9022F" w:rsidRDefault="00000000">
            <w:pPr>
              <w:pStyle w:val="Compact"/>
            </w:pPr>
            <w:r>
              <w:t>Description</w:t>
            </w:r>
          </w:p>
        </w:tc>
      </w:tr>
      <w:tr w:rsidR="00E9022F" w14:paraId="13B4424C" w14:textId="77777777">
        <w:tc>
          <w:tcPr>
            <w:tcW w:w="0" w:type="auto"/>
          </w:tcPr>
          <w:p w14:paraId="4E4D41AD" w14:textId="77777777" w:rsidR="00E9022F" w:rsidRDefault="00000000">
            <w:pPr>
              <w:pStyle w:val="Compact"/>
            </w:pPr>
            <w:r>
              <w:rPr>
                <w:rStyle w:val="VerbatimChar"/>
              </w:rPr>
              <w:t>root</w:t>
            </w:r>
          </w:p>
        </w:tc>
        <w:tc>
          <w:tcPr>
            <w:tcW w:w="0" w:type="auto"/>
          </w:tcPr>
          <w:p w14:paraId="04DD6544" w14:textId="77777777" w:rsidR="00E9022F" w:rsidRDefault="00000000">
            <w:pPr>
              <w:pStyle w:val="Compact"/>
            </w:pPr>
            <w:r>
              <w:t>string</w:t>
            </w:r>
          </w:p>
        </w:tc>
        <w:tc>
          <w:tcPr>
            <w:tcW w:w="0" w:type="auto"/>
          </w:tcPr>
          <w:p w14:paraId="3C8285E5" w14:textId="77777777" w:rsidR="00E9022F" w:rsidRDefault="00000000">
            <w:pPr>
              <w:pStyle w:val="Compact"/>
            </w:pPr>
            <w:r>
              <w:t>—</w:t>
            </w:r>
          </w:p>
        </w:tc>
        <w:tc>
          <w:tcPr>
            <w:tcW w:w="0" w:type="auto"/>
          </w:tcPr>
          <w:p w14:paraId="765771C3" w14:textId="77777777" w:rsidR="00E9022F" w:rsidRDefault="00000000">
            <w:pPr>
              <w:pStyle w:val="Compact"/>
            </w:pPr>
            <w:r>
              <w:t>Root directory for stored files</w:t>
            </w:r>
          </w:p>
        </w:tc>
      </w:tr>
    </w:tbl>
    <w:p w14:paraId="05602C37" w14:textId="77777777" w:rsidR="00E9022F" w:rsidRDefault="00000000">
      <w:pPr>
        <w:pStyle w:val="Heading4"/>
      </w:pPr>
      <w:bookmarkStart w:id="27" w:name="store.s3"/>
      <w:bookmarkEnd w:id="26"/>
      <w:r>
        <w:t>store.s3</w:t>
      </w:r>
    </w:p>
    <w:tbl>
      <w:tblPr>
        <w:tblStyle w:val="Table"/>
        <w:tblW w:w="0" w:type="auto"/>
        <w:tblLook w:val="0020" w:firstRow="1" w:lastRow="0" w:firstColumn="0" w:lastColumn="0" w:noHBand="0" w:noVBand="0"/>
      </w:tblPr>
      <w:tblGrid>
        <w:gridCol w:w="1426"/>
        <w:gridCol w:w="819"/>
        <w:gridCol w:w="961"/>
        <w:gridCol w:w="1934"/>
      </w:tblGrid>
      <w:tr w:rsidR="00E9022F" w14:paraId="77668A80" w14:textId="77777777" w:rsidTr="00E9022F">
        <w:trPr>
          <w:cnfStyle w:val="100000000000" w:firstRow="1" w:lastRow="0" w:firstColumn="0" w:lastColumn="0" w:oddVBand="0" w:evenVBand="0" w:oddHBand="0" w:evenHBand="0" w:firstRowFirstColumn="0" w:firstRowLastColumn="0" w:lastRowFirstColumn="0" w:lastRowLastColumn="0"/>
          <w:tblHeader/>
        </w:trPr>
        <w:tc>
          <w:tcPr>
            <w:tcW w:w="0" w:type="auto"/>
          </w:tcPr>
          <w:p w14:paraId="558CDBD9" w14:textId="77777777" w:rsidR="00E9022F" w:rsidRDefault="00000000">
            <w:pPr>
              <w:pStyle w:val="Compact"/>
            </w:pPr>
            <w:r>
              <w:t>Key</w:t>
            </w:r>
          </w:p>
        </w:tc>
        <w:tc>
          <w:tcPr>
            <w:tcW w:w="0" w:type="auto"/>
          </w:tcPr>
          <w:p w14:paraId="17DAF192" w14:textId="77777777" w:rsidR="00E9022F" w:rsidRDefault="00000000">
            <w:pPr>
              <w:pStyle w:val="Compact"/>
            </w:pPr>
            <w:r>
              <w:t>Type</w:t>
            </w:r>
          </w:p>
        </w:tc>
        <w:tc>
          <w:tcPr>
            <w:tcW w:w="0" w:type="auto"/>
          </w:tcPr>
          <w:p w14:paraId="45722A6E" w14:textId="77777777" w:rsidR="00E9022F" w:rsidRDefault="00000000">
            <w:pPr>
              <w:pStyle w:val="Compact"/>
            </w:pPr>
            <w:r>
              <w:t>Default</w:t>
            </w:r>
          </w:p>
        </w:tc>
        <w:tc>
          <w:tcPr>
            <w:tcW w:w="0" w:type="auto"/>
          </w:tcPr>
          <w:p w14:paraId="47D2A73C" w14:textId="77777777" w:rsidR="00E9022F" w:rsidRDefault="00000000">
            <w:pPr>
              <w:pStyle w:val="Compact"/>
            </w:pPr>
            <w:r>
              <w:t>Description</w:t>
            </w:r>
          </w:p>
        </w:tc>
      </w:tr>
      <w:tr w:rsidR="00E9022F" w14:paraId="123A5B5D" w14:textId="77777777">
        <w:tc>
          <w:tcPr>
            <w:tcW w:w="0" w:type="auto"/>
          </w:tcPr>
          <w:p w14:paraId="33DC4B4F" w14:textId="77777777" w:rsidR="00E9022F" w:rsidRDefault="00000000">
            <w:pPr>
              <w:pStyle w:val="Compact"/>
            </w:pPr>
            <w:r>
              <w:rPr>
                <w:rStyle w:val="VerbatimChar"/>
              </w:rPr>
              <w:t>endpoint</w:t>
            </w:r>
          </w:p>
        </w:tc>
        <w:tc>
          <w:tcPr>
            <w:tcW w:w="0" w:type="auto"/>
          </w:tcPr>
          <w:p w14:paraId="2541E473" w14:textId="77777777" w:rsidR="00E9022F" w:rsidRDefault="00000000">
            <w:pPr>
              <w:pStyle w:val="Compact"/>
            </w:pPr>
            <w:r>
              <w:t>string</w:t>
            </w:r>
          </w:p>
        </w:tc>
        <w:tc>
          <w:tcPr>
            <w:tcW w:w="0" w:type="auto"/>
          </w:tcPr>
          <w:p w14:paraId="6BE5E5F1" w14:textId="77777777" w:rsidR="00E9022F" w:rsidRDefault="00000000">
            <w:pPr>
              <w:pStyle w:val="Compact"/>
            </w:pPr>
            <w:r>
              <w:t>—</w:t>
            </w:r>
          </w:p>
        </w:tc>
        <w:tc>
          <w:tcPr>
            <w:tcW w:w="0" w:type="auto"/>
          </w:tcPr>
          <w:p w14:paraId="6DB34A68" w14:textId="77777777" w:rsidR="00E9022F" w:rsidRDefault="00000000">
            <w:pPr>
              <w:pStyle w:val="Compact"/>
            </w:pPr>
            <w:r>
              <w:t>S3 endpoint URL</w:t>
            </w:r>
          </w:p>
        </w:tc>
      </w:tr>
      <w:tr w:rsidR="00E9022F" w14:paraId="34EB1A69" w14:textId="77777777">
        <w:tc>
          <w:tcPr>
            <w:tcW w:w="0" w:type="auto"/>
          </w:tcPr>
          <w:p w14:paraId="63CFC1B2" w14:textId="77777777" w:rsidR="00E9022F" w:rsidRDefault="00000000">
            <w:pPr>
              <w:pStyle w:val="Compact"/>
            </w:pPr>
            <w:r>
              <w:rPr>
                <w:rStyle w:val="VerbatimChar"/>
              </w:rPr>
              <w:t>bucket</w:t>
            </w:r>
          </w:p>
        </w:tc>
        <w:tc>
          <w:tcPr>
            <w:tcW w:w="0" w:type="auto"/>
          </w:tcPr>
          <w:p w14:paraId="3446AB5F" w14:textId="77777777" w:rsidR="00E9022F" w:rsidRDefault="00000000">
            <w:pPr>
              <w:pStyle w:val="Compact"/>
            </w:pPr>
            <w:r>
              <w:t>string</w:t>
            </w:r>
          </w:p>
        </w:tc>
        <w:tc>
          <w:tcPr>
            <w:tcW w:w="0" w:type="auto"/>
          </w:tcPr>
          <w:p w14:paraId="16292FF5" w14:textId="77777777" w:rsidR="00E9022F" w:rsidRDefault="00000000">
            <w:pPr>
              <w:pStyle w:val="Compact"/>
            </w:pPr>
            <w:r>
              <w:t>—</w:t>
            </w:r>
          </w:p>
        </w:tc>
        <w:tc>
          <w:tcPr>
            <w:tcW w:w="0" w:type="auto"/>
          </w:tcPr>
          <w:p w14:paraId="452198AE" w14:textId="77777777" w:rsidR="00E9022F" w:rsidRDefault="00000000">
            <w:pPr>
              <w:pStyle w:val="Compact"/>
            </w:pPr>
            <w:r>
              <w:t>S3 bucket name</w:t>
            </w:r>
          </w:p>
        </w:tc>
      </w:tr>
      <w:tr w:rsidR="00E9022F" w14:paraId="5D5FB153" w14:textId="77777777">
        <w:tc>
          <w:tcPr>
            <w:tcW w:w="0" w:type="auto"/>
          </w:tcPr>
          <w:p w14:paraId="3A6107C2" w14:textId="77777777" w:rsidR="00E9022F" w:rsidRDefault="00000000">
            <w:pPr>
              <w:pStyle w:val="Compact"/>
            </w:pPr>
            <w:r>
              <w:rPr>
                <w:rStyle w:val="VerbatimChar"/>
              </w:rPr>
              <w:t>access_key</w:t>
            </w:r>
          </w:p>
        </w:tc>
        <w:tc>
          <w:tcPr>
            <w:tcW w:w="0" w:type="auto"/>
          </w:tcPr>
          <w:p w14:paraId="3773809C" w14:textId="77777777" w:rsidR="00E9022F" w:rsidRDefault="00000000">
            <w:pPr>
              <w:pStyle w:val="Compact"/>
            </w:pPr>
            <w:r>
              <w:t>string</w:t>
            </w:r>
          </w:p>
        </w:tc>
        <w:tc>
          <w:tcPr>
            <w:tcW w:w="0" w:type="auto"/>
          </w:tcPr>
          <w:p w14:paraId="6519A00F" w14:textId="77777777" w:rsidR="00E9022F" w:rsidRDefault="00000000">
            <w:pPr>
              <w:pStyle w:val="Compact"/>
            </w:pPr>
            <w:r>
              <w:t>—</w:t>
            </w:r>
          </w:p>
        </w:tc>
        <w:tc>
          <w:tcPr>
            <w:tcW w:w="0" w:type="auto"/>
          </w:tcPr>
          <w:p w14:paraId="231E52EA" w14:textId="77777777" w:rsidR="00E9022F" w:rsidRDefault="00000000">
            <w:pPr>
              <w:pStyle w:val="Compact"/>
            </w:pPr>
            <w:r>
              <w:t>S3 access key</w:t>
            </w:r>
          </w:p>
        </w:tc>
      </w:tr>
      <w:tr w:rsidR="00E9022F" w14:paraId="517D754C" w14:textId="77777777">
        <w:tc>
          <w:tcPr>
            <w:tcW w:w="0" w:type="auto"/>
          </w:tcPr>
          <w:p w14:paraId="3B22A095" w14:textId="77777777" w:rsidR="00E9022F" w:rsidRDefault="00000000">
            <w:pPr>
              <w:pStyle w:val="Compact"/>
            </w:pPr>
            <w:r>
              <w:rPr>
                <w:rStyle w:val="VerbatimChar"/>
              </w:rPr>
              <w:t>secret_key</w:t>
            </w:r>
          </w:p>
        </w:tc>
        <w:tc>
          <w:tcPr>
            <w:tcW w:w="0" w:type="auto"/>
          </w:tcPr>
          <w:p w14:paraId="3A774F64" w14:textId="77777777" w:rsidR="00E9022F" w:rsidRDefault="00000000">
            <w:pPr>
              <w:pStyle w:val="Compact"/>
            </w:pPr>
            <w:r>
              <w:t>string</w:t>
            </w:r>
          </w:p>
        </w:tc>
        <w:tc>
          <w:tcPr>
            <w:tcW w:w="0" w:type="auto"/>
          </w:tcPr>
          <w:p w14:paraId="0E2D9250" w14:textId="77777777" w:rsidR="00E9022F" w:rsidRDefault="00000000">
            <w:pPr>
              <w:pStyle w:val="Compact"/>
            </w:pPr>
            <w:r>
              <w:t>—</w:t>
            </w:r>
          </w:p>
        </w:tc>
        <w:tc>
          <w:tcPr>
            <w:tcW w:w="0" w:type="auto"/>
          </w:tcPr>
          <w:p w14:paraId="0552B885" w14:textId="77777777" w:rsidR="00E9022F" w:rsidRDefault="00000000">
            <w:pPr>
              <w:pStyle w:val="Compact"/>
            </w:pPr>
            <w:r>
              <w:t>S3 secret key</w:t>
            </w:r>
          </w:p>
        </w:tc>
      </w:tr>
      <w:tr w:rsidR="00E9022F" w14:paraId="4EF91B8D" w14:textId="77777777">
        <w:tc>
          <w:tcPr>
            <w:tcW w:w="0" w:type="auto"/>
          </w:tcPr>
          <w:p w14:paraId="5509BA2D" w14:textId="77777777" w:rsidR="00E9022F" w:rsidRDefault="00000000">
            <w:pPr>
              <w:pStyle w:val="Compact"/>
            </w:pPr>
            <w:r>
              <w:rPr>
                <w:rStyle w:val="VerbatimChar"/>
              </w:rPr>
              <w:t>region</w:t>
            </w:r>
          </w:p>
        </w:tc>
        <w:tc>
          <w:tcPr>
            <w:tcW w:w="0" w:type="auto"/>
          </w:tcPr>
          <w:p w14:paraId="71383AD1" w14:textId="77777777" w:rsidR="00E9022F" w:rsidRDefault="00000000">
            <w:pPr>
              <w:pStyle w:val="Compact"/>
            </w:pPr>
            <w:r>
              <w:t>string</w:t>
            </w:r>
          </w:p>
        </w:tc>
        <w:tc>
          <w:tcPr>
            <w:tcW w:w="0" w:type="auto"/>
          </w:tcPr>
          <w:p w14:paraId="15356867" w14:textId="77777777" w:rsidR="00E9022F" w:rsidRDefault="00000000">
            <w:pPr>
              <w:pStyle w:val="Compact"/>
            </w:pPr>
            <w:r>
              <w:t>—</w:t>
            </w:r>
          </w:p>
        </w:tc>
        <w:tc>
          <w:tcPr>
            <w:tcW w:w="0" w:type="auto"/>
          </w:tcPr>
          <w:p w14:paraId="3CF2F04A" w14:textId="77777777" w:rsidR="00E9022F" w:rsidRDefault="00000000">
            <w:pPr>
              <w:pStyle w:val="Compact"/>
            </w:pPr>
            <w:r>
              <w:t>S3 region</w:t>
            </w:r>
          </w:p>
        </w:tc>
      </w:tr>
    </w:tbl>
    <w:p w14:paraId="45A2D3CD" w14:textId="77777777" w:rsidR="00E9022F" w:rsidRDefault="00000000">
      <w:pPr>
        <w:pStyle w:val="Heading4"/>
      </w:pPr>
      <w:bookmarkStart w:id="28" w:name="store.tiered"/>
      <w:bookmarkEnd w:id="27"/>
      <w:r>
        <w:t>store.tiered</w:t>
      </w:r>
    </w:p>
    <w:p w14:paraId="12A448AD" w14:textId="77777777" w:rsidR="00E9022F" w:rsidRDefault="00000000">
      <w:pPr>
        <w:pStyle w:val="FirstParagraph"/>
      </w:pPr>
      <w:r>
        <w:t xml:space="preserve">Uses local filesystem as a cache with S3 as the primary store. Requires both </w:t>
      </w:r>
      <w:r>
        <w:rPr>
          <w:rStyle w:val="VerbatimChar"/>
        </w:rPr>
        <w:t>filesystem</w:t>
      </w:r>
      <w:r>
        <w:t xml:space="preserve"> and </w:t>
      </w:r>
      <w:r>
        <w:rPr>
          <w:rStyle w:val="VerbatimChar"/>
        </w:rPr>
        <w:t>s3</w:t>
      </w:r>
      <w:r>
        <w:t xml:space="preserve"> to be configured.</w:t>
      </w:r>
    </w:p>
    <w:tbl>
      <w:tblPr>
        <w:tblStyle w:val="Table"/>
        <w:tblW w:w="5000" w:type="pct"/>
        <w:tblLayout w:type="fixed"/>
        <w:tblLook w:val="0020" w:firstRow="1" w:lastRow="0" w:firstColumn="0" w:lastColumn="0" w:noHBand="0" w:noVBand="0"/>
      </w:tblPr>
      <w:tblGrid>
        <w:gridCol w:w="2340"/>
        <w:gridCol w:w="2340"/>
        <w:gridCol w:w="2340"/>
        <w:gridCol w:w="2340"/>
      </w:tblGrid>
      <w:tr w:rsidR="00E9022F" w14:paraId="77BF57E2" w14:textId="77777777" w:rsidTr="00E9022F">
        <w:trPr>
          <w:cnfStyle w:val="100000000000" w:firstRow="1" w:lastRow="0" w:firstColumn="0" w:lastColumn="0" w:oddVBand="0" w:evenVBand="0" w:oddHBand="0" w:evenHBand="0" w:firstRowFirstColumn="0" w:firstRowLastColumn="0" w:lastRowFirstColumn="0" w:lastRowLastColumn="0"/>
          <w:tblHeader/>
        </w:trPr>
        <w:tc>
          <w:tcPr>
            <w:tcW w:w="1980" w:type="dxa"/>
          </w:tcPr>
          <w:p w14:paraId="4384C939" w14:textId="77777777" w:rsidR="00E9022F" w:rsidRDefault="00000000">
            <w:pPr>
              <w:pStyle w:val="Compact"/>
            </w:pPr>
            <w:r>
              <w:t>Key</w:t>
            </w:r>
          </w:p>
        </w:tc>
        <w:tc>
          <w:tcPr>
            <w:tcW w:w="1980" w:type="dxa"/>
          </w:tcPr>
          <w:p w14:paraId="58286845" w14:textId="77777777" w:rsidR="00E9022F" w:rsidRDefault="00000000">
            <w:pPr>
              <w:pStyle w:val="Compact"/>
            </w:pPr>
            <w:r>
              <w:t>Type</w:t>
            </w:r>
          </w:p>
        </w:tc>
        <w:tc>
          <w:tcPr>
            <w:tcW w:w="1980" w:type="dxa"/>
          </w:tcPr>
          <w:p w14:paraId="213513BB" w14:textId="77777777" w:rsidR="00E9022F" w:rsidRDefault="00000000">
            <w:pPr>
              <w:pStyle w:val="Compact"/>
            </w:pPr>
            <w:r>
              <w:t>Default</w:t>
            </w:r>
          </w:p>
        </w:tc>
        <w:tc>
          <w:tcPr>
            <w:tcW w:w="1980" w:type="dxa"/>
          </w:tcPr>
          <w:p w14:paraId="0C42BFA8" w14:textId="77777777" w:rsidR="00E9022F" w:rsidRDefault="00000000">
            <w:pPr>
              <w:pStyle w:val="Compact"/>
            </w:pPr>
            <w:r>
              <w:t>Description</w:t>
            </w:r>
          </w:p>
        </w:tc>
      </w:tr>
      <w:tr w:rsidR="00E9022F" w14:paraId="0A0F1B9D" w14:textId="77777777">
        <w:tc>
          <w:tcPr>
            <w:tcW w:w="1980" w:type="dxa"/>
          </w:tcPr>
          <w:p w14:paraId="029B80BA" w14:textId="77777777" w:rsidR="00E9022F" w:rsidRDefault="00000000">
            <w:pPr>
              <w:pStyle w:val="Compact"/>
            </w:pPr>
            <w:r>
              <w:rPr>
                <w:rStyle w:val="VerbatimChar"/>
              </w:rPr>
              <w:t>offload_after</w:t>
            </w:r>
          </w:p>
        </w:tc>
        <w:tc>
          <w:tcPr>
            <w:tcW w:w="1980" w:type="dxa"/>
          </w:tcPr>
          <w:p w14:paraId="22A60A5B" w14:textId="77777777" w:rsidR="00E9022F" w:rsidRDefault="00000000">
            <w:pPr>
              <w:pStyle w:val="Compact"/>
            </w:pPr>
            <w:r>
              <w:t>duration</w:t>
            </w:r>
          </w:p>
        </w:tc>
        <w:tc>
          <w:tcPr>
            <w:tcW w:w="1980" w:type="dxa"/>
          </w:tcPr>
          <w:p w14:paraId="56E81409" w14:textId="77777777" w:rsidR="00E9022F" w:rsidRDefault="00000000">
            <w:pPr>
              <w:pStyle w:val="Compact"/>
            </w:pPr>
            <w:r>
              <w:rPr>
                <w:rStyle w:val="VerbatimChar"/>
              </w:rPr>
              <w:t>1h</w:t>
            </w:r>
          </w:p>
        </w:tc>
        <w:tc>
          <w:tcPr>
            <w:tcW w:w="1980" w:type="dxa"/>
          </w:tcPr>
          <w:p w14:paraId="205578FC" w14:textId="77777777" w:rsidR="00E9022F" w:rsidRDefault="00000000">
            <w:pPr>
              <w:pStyle w:val="Compact"/>
            </w:pPr>
            <w:r>
              <w:t>How long before a file is moved from local cache to S3</w:t>
            </w:r>
          </w:p>
        </w:tc>
      </w:tr>
      <w:tr w:rsidR="00E9022F" w14:paraId="7D3E69FD" w14:textId="77777777">
        <w:tc>
          <w:tcPr>
            <w:tcW w:w="1980" w:type="dxa"/>
          </w:tcPr>
          <w:p w14:paraId="00A31521" w14:textId="77777777" w:rsidR="00E9022F" w:rsidRDefault="00000000">
            <w:pPr>
              <w:pStyle w:val="Compact"/>
            </w:pPr>
            <w:r>
              <w:rPr>
                <w:rStyle w:val="VerbatimChar"/>
              </w:rPr>
              <w:t>local_cache</w:t>
            </w:r>
          </w:p>
        </w:tc>
        <w:tc>
          <w:tcPr>
            <w:tcW w:w="1980" w:type="dxa"/>
          </w:tcPr>
          <w:p w14:paraId="0B6E4438" w14:textId="77777777" w:rsidR="00E9022F" w:rsidRDefault="00000000">
            <w:pPr>
              <w:pStyle w:val="Compact"/>
            </w:pPr>
            <w:r>
              <w:t>bool</w:t>
            </w:r>
          </w:p>
        </w:tc>
        <w:tc>
          <w:tcPr>
            <w:tcW w:w="1980" w:type="dxa"/>
          </w:tcPr>
          <w:p w14:paraId="203BD8C9" w14:textId="77777777" w:rsidR="00E9022F" w:rsidRDefault="00000000">
            <w:pPr>
              <w:pStyle w:val="Compact"/>
            </w:pPr>
            <w:r>
              <w:rPr>
                <w:rStyle w:val="VerbatimChar"/>
              </w:rPr>
              <w:t>true</w:t>
            </w:r>
          </w:p>
        </w:tc>
        <w:tc>
          <w:tcPr>
            <w:tcW w:w="1980" w:type="dxa"/>
          </w:tcPr>
          <w:p w14:paraId="32F85E17" w14:textId="77777777" w:rsidR="00E9022F" w:rsidRDefault="00000000">
            <w:pPr>
              <w:pStyle w:val="Compact"/>
            </w:pPr>
            <w:r>
              <w:t>Whether to cache files locally before offloading</w:t>
            </w:r>
          </w:p>
        </w:tc>
      </w:tr>
    </w:tbl>
    <w:p w14:paraId="5E74F7FF" w14:textId="77777777" w:rsidR="00E9022F" w:rsidRDefault="00000000">
      <w:pPr>
        <w:pStyle w:val="Heading3"/>
      </w:pPr>
      <w:bookmarkStart w:id="29" w:name="adapt"/>
      <w:bookmarkEnd w:id="25"/>
      <w:bookmarkEnd w:id="28"/>
      <w:r>
        <w:t>adapt</w:t>
      </w:r>
    </w:p>
    <w:p w14:paraId="485AD537" w14:textId="77777777" w:rsidR="00E9022F" w:rsidRDefault="00000000">
      <w:pPr>
        <w:pStyle w:val="FirstParagraph"/>
      </w:pPr>
      <w:r>
        <w:t>Controls media adaptation. Requires libvips and ffmpeg installed on the system.</w:t>
      </w:r>
    </w:p>
    <w:tbl>
      <w:tblPr>
        <w:tblStyle w:val="Table"/>
        <w:tblW w:w="5000" w:type="pct"/>
        <w:tblLayout w:type="fixed"/>
        <w:tblLook w:val="0020" w:firstRow="1" w:lastRow="0" w:firstColumn="0" w:lastColumn="0" w:noHBand="0" w:noVBand="0"/>
      </w:tblPr>
      <w:tblGrid>
        <w:gridCol w:w="2340"/>
        <w:gridCol w:w="2340"/>
        <w:gridCol w:w="2340"/>
        <w:gridCol w:w="2340"/>
      </w:tblGrid>
      <w:tr w:rsidR="00E9022F" w14:paraId="11B1E6CA" w14:textId="77777777" w:rsidTr="00E9022F">
        <w:trPr>
          <w:cnfStyle w:val="100000000000" w:firstRow="1" w:lastRow="0" w:firstColumn="0" w:lastColumn="0" w:oddVBand="0" w:evenVBand="0" w:oddHBand="0" w:evenHBand="0" w:firstRowFirstColumn="0" w:firstRowLastColumn="0" w:lastRowFirstColumn="0" w:lastRowLastColumn="0"/>
          <w:tblHeader/>
        </w:trPr>
        <w:tc>
          <w:tcPr>
            <w:tcW w:w="1980" w:type="dxa"/>
          </w:tcPr>
          <w:p w14:paraId="5FB2882E" w14:textId="77777777" w:rsidR="00E9022F" w:rsidRDefault="00000000">
            <w:pPr>
              <w:pStyle w:val="Compact"/>
            </w:pPr>
            <w:r>
              <w:lastRenderedPageBreak/>
              <w:t>Key</w:t>
            </w:r>
          </w:p>
        </w:tc>
        <w:tc>
          <w:tcPr>
            <w:tcW w:w="1980" w:type="dxa"/>
          </w:tcPr>
          <w:p w14:paraId="5F1F2773" w14:textId="77777777" w:rsidR="00E9022F" w:rsidRDefault="00000000">
            <w:pPr>
              <w:pStyle w:val="Compact"/>
            </w:pPr>
            <w:r>
              <w:t>Type</w:t>
            </w:r>
          </w:p>
        </w:tc>
        <w:tc>
          <w:tcPr>
            <w:tcW w:w="1980" w:type="dxa"/>
          </w:tcPr>
          <w:p w14:paraId="49393F58" w14:textId="77777777" w:rsidR="00E9022F" w:rsidRDefault="00000000">
            <w:pPr>
              <w:pStyle w:val="Compact"/>
            </w:pPr>
            <w:r>
              <w:t>Default</w:t>
            </w:r>
          </w:p>
        </w:tc>
        <w:tc>
          <w:tcPr>
            <w:tcW w:w="1980" w:type="dxa"/>
          </w:tcPr>
          <w:p w14:paraId="343FE145" w14:textId="77777777" w:rsidR="00E9022F" w:rsidRDefault="00000000">
            <w:pPr>
              <w:pStyle w:val="Compact"/>
            </w:pPr>
            <w:r>
              <w:t>Description</w:t>
            </w:r>
          </w:p>
        </w:tc>
      </w:tr>
      <w:tr w:rsidR="00E9022F" w14:paraId="0415949C" w14:textId="77777777">
        <w:tc>
          <w:tcPr>
            <w:tcW w:w="1980" w:type="dxa"/>
          </w:tcPr>
          <w:p w14:paraId="70EF9B3D" w14:textId="77777777" w:rsidR="00E9022F" w:rsidRDefault="00000000">
            <w:pPr>
              <w:pStyle w:val="Compact"/>
            </w:pPr>
            <w:r>
              <w:rPr>
                <w:rStyle w:val="VerbatimChar"/>
              </w:rPr>
              <w:t>enabled</w:t>
            </w:r>
          </w:p>
        </w:tc>
        <w:tc>
          <w:tcPr>
            <w:tcW w:w="1980" w:type="dxa"/>
          </w:tcPr>
          <w:p w14:paraId="3323546B" w14:textId="77777777" w:rsidR="00E9022F" w:rsidRDefault="00000000">
            <w:pPr>
              <w:pStyle w:val="Compact"/>
            </w:pPr>
            <w:r>
              <w:t>bool</w:t>
            </w:r>
          </w:p>
        </w:tc>
        <w:tc>
          <w:tcPr>
            <w:tcW w:w="1980" w:type="dxa"/>
          </w:tcPr>
          <w:p w14:paraId="6D6A5E04" w14:textId="77777777" w:rsidR="00E9022F" w:rsidRDefault="00000000">
            <w:pPr>
              <w:pStyle w:val="Compact"/>
            </w:pPr>
            <w:r>
              <w:rPr>
                <w:rStyle w:val="VerbatimChar"/>
              </w:rPr>
              <w:t>false</w:t>
            </w:r>
          </w:p>
        </w:tc>
        <w:tc>
          <w:tcPr>
            <w:tcW w:w="1980" w:type="dxa"/>
          </w:tcPr>
          <w:p w14:paraId="24A5B4CB" w14:textId="77777777" w:rsidR="00E9022F" w:rsidRDefault="00000000">
            <w:pPr>
              <w:pStyle w:val="Compact"/>
            </w:pPr>
            <w:r>
              <w:t>Enable media adaptation pipeline</w:t>
            </w:r>
          </w:p>
        </w:tc>
      </w:tr>
      <w:tr w:rsidR="00E9022F" w14:paraId="380EEF12" w14:textId="77777777">
        <w:tc>
          <w:tcPr>
            <w:tcW w:w="1980" w:type="dxa"/>
          </w:tcPr>
          <w:p w14:paraId="4AF2D560" w14:textId="77777777" w:rsidR="00E9022F" w:rsidRDefault="00000000">
            <w:pPr>
              <w:pStyle w:val="Compact"/>
            </w:pPr>
            <w:r>
              <w:rPr>
                <w:rStyle w:val="VerbatimChar"/>
              </w:rPr>
              <w:t>libvips_path</w:t>
            </w:r>
          </w:p>
        </w:tc>
        <w:tc>
          <w:tcPr>
            <w:tcW w:w="1980" w:type="dxa"/>
          </w:tcPr>
          <w:p w14:paraId="60F0A043" w14:textId="77777777" w:rsidR="00E9022F" w:rsidRDefault="00000000">
            <w:pPr>
              <w:pStyle w:val="Compact"/>
            </w:pPr>
            <w:r>
              <w:t>string</w:t>
            </w:r>
          </w:p>
        </w:tc>
        <w:tc>
          <w:tcPr>
            <w:tcW w:w="1980" w:type="dxa"/>
          </w:tcPr>
          <w:p w14:paraId="0A4102C2" w14:textId="77777777" w:rsidR="00E9022F" w:rsidRDefault="00000000">
            <w:pPr>
              <w:pStyle w:val="Compact"/>
            </w:pPr>
            <w:r>
              <w:rPr>
                <w:rStyle w:val="VerbatimChar"/>
              </w:rPr>
              <w:t>/usr/bin/vips</w:t>
            </w:r>
          </w:p>
        </w:tc>
        <w:tc>
          <w:tcPr>
            <w:tcW w:w="1980" w:type="dxa"/>
          </w:tcPr>
          <w:p w14:paraId="7B138CD6" w14:textId="77777777" w:rsidR="00E9022F" w:rsidRDefault="00000000">
            <w:pPr>
              <w:pStyle w:val="Compact"/>
            </w:pPr>
            <w:r>
              <w:t>Path to the vips binary</w:t>
            </w:r>
          </w:p>
        </w:tc>
      </w:tr>
      <w:tr w:rsidR="00E9022F" w14:paraId="31A79061" w14:textId="77777777">
        <w:tc>
          <w:tcPr>
            <w:tcW w:w="1980" w:type="dxa"/>
          </w:tcPr>
          <w:p w14:paraId="2FF64CCC" w14:textId="77777777" w:rsidR="00E9022F" w:rsidRDefault="00000000">
            <w:pPr>
              <w:pStyle w:val="Compact"/>
            </w:pPr>
            <w:r>
              <w:rPr>
                <w:rStyle w:val="VerbatimChar"/>
              </w:rPr>
              <w:t>ffmpeg_path</w:t>
            </w:r>
          </w:p>
        </w:tc>
        <w:tc>
          <w:tcPr>
            <w:tcW w:w="1980" w:type="dxa"/>
          </w:tcPr>
          <w:p w14:paraId="16ECFDFC" w14:textId="77777777" w:rsidR="00E9022F" w:rsidRDefault="00000000">
            <w:pPr>
              <w:pStyle w:val="Compact"/>
            </w:pPr>
            <w:r>
              <w:t>string</w:t>
            </w:r>
          </w:p>
        </w:tc>
        <w:tc>
          <w:tcPr>
            <w:tcW w:w="1980" w:type="dxa"/>
          </w:tcPr>
          <w:p w14:paraId="1CD87827" w14:textId="77777777" w:rsidR="00E9022F" w:rsidRDefault="00000000">
            <w:pPr>
              <w:pStyle w:val="Compact"/>
            </w:pPr>
            <w:r>
              <w:rPr>
                <w:rStyle w:val="VerbatimChar"/>
              </w:rPr>
              <w:t>/usr/bin/ffmpeg</w:t>
            </w:r>
          </w:p>
        </w:tc>
        <w:tc>
          <w:tcPr>
            <w:tcW w:w="1980" w:type="dxa"/>
          </w:tcPr>
          <w:p w14:paraId="37862E36" w14:textId="77777777" w:rsidR="00E9022F" w:rsidRDefault="00000000">
            <w:pPr>
              <w:pStyle w:val="Compact"/>
            </w:pPr>
            <w:r>
              <w:t>Path to the ffmpeg binary</w:t>
            </w:r>
          </w:p>
        </w:tc>
      </w:tr>
    </w:tbl>
    <w:p w14:paraId="045AAD03" w14:textId="77777777" w:rsidR="00E9022F" w:rsidRDefault="00000000">
      <w:pPr>
        <w:pStyle w:val="BodyText"/>
      </w:pPr>
      <w:r>
        <w:t>When disabled, the Adaptation page in the Admin UI will display a warning and class definitions will be stored but not applied.</w:t>
      </w:r>
    </w:p>
    <w:p w14:paraId="25AC026A" w14:textId="77777777" w:rsidR="00E9022F" w:rsidRDefault="00000000">
      <w:pPr>
        <w:pStyle w:val="Heading3"/>
      </w:pPr>
      <w:bookmarkStart w:id="30" w:name="limits"/>
      <w:bookmarkEnd w:id="29"/>
      <w:r>
        <w:t>limits</w:t>
      </w:r>
    </w:p>
    <w:p w14:paraId="52E56A6F" w14:textId="77777777" w:rsidR="00E9022F" w:rsidRDefault="00000000">
      <w:pPr>
        <w:pStyle w:val="FirstParagraph"/>
      </w:pPr>
      <w:r>
        <w:t>Controls system-wide message size and retention limits.</w:t>
      </w:r>
    </w:p>
    <w:tbl>
      <w:tblPr>
        <w:tblStyle w:val="Table"/>
        <w:tblW w:w="5000" w:type="pct"/>
        <w:tblLayout w:type="fixed"/>
        <w:tblLook w:val="0020" w:firstRow="1" w:lastRow="0" w:firstColumn="0" w:lastColumn="0" w:noHBand="0" w:noVBand="0"/>
      </w:tblPr>
      <w:tblGrid>
        <w:gridCol w:w="2340"/>
        <w:gridCol w:w="2340"/>
        <w:gridCol w:w="2340"/>
        <w:gridCol w:w="2340"/>
      </w:tblGrid>
      <w:tr w:rsidR="00E9022F" w14:paraId="30AE5347" w14:textId="77777777" w:rsidTr="00E9022F">
        <w:trPr>
          <w:cnfStyle w:val="100000000000" w:firstRow="1" w:lastRow="0" w:firstColumn="0" w:lastColumn="0" w:oddVBand="0" w:evenVBand="0" w:oddHBand="0" w:evenHBand="0" w:firstRowFirstColumn="0" w:firstRowLastColumn="0" w:lastRowFirstColumn="0" w:lastRowLastColumn="0"/>
          <w:tblHeader/>
        </w:trPr>
        <w:tc>
          <w:tcPr>
            <w:tcW w:w="1980" w:type="dxa"/>
          </w:tcPr>
          <w:p w14:paraId="4630FA91" w14:textId="77777777" w:rsidR="00E9022F" w:rsidRDefault="00000000">
            <w:pPr>
              <w:pStyle w:val="Compact"/>
            </w:pPr>
            <w:r>
              <w:t>Key</w:t>
            </w:r>
          </w:p>
        </w:tc>
        <w:tc>
          <w:tcPr>
            <w:tcW w:w="1980" w:type="dxa"/>
          </w:tcPr>
          <w:p w14:paraId="60096923" w14:textId="77777777" w:rsidR="00E9022F" w:rsidRDefault="00000000">
            <w:pPr>
              <w:pStyle w:val="Compact"/>
            </w:pPr>
            <w:r>
              <w:t>Type</w:t>
            </w:r>
          </w:p>
        </w:tc>
        <w:tc>
          <w:tcPr>
            <w:tcW w:w="1980" w:type="dxa"/>
          </w:tcPr>
          <w:p w14:paraId="64134319" w14:textId="77777777" w:rsidR="00E9022F" w:rsidRDefault="00000000">
            <w:pPr>
              <w:pStyle w:val="Compact"/>
            </w:pPr>
            <w:r>
              <w:t>Default</w:t>
            </w:r>
          </w:p>
        </w:tc>
        <w:tc>
          <w:tcPr>
            <w:tcW w:w="1980" w:type="dxa"/>
          </w:tcPr>
          <w:p w14:paraId="5201F8B0" w14:textId="77777777" w:rsidR="00E9022F" w:rsidRDefault="00000000">
            <w:pPr>
              <w:pStyle w:val="Compact"/>
            </w:pPr>
            <w:r>
              <w:t>Description</w:t>
            </w:r>
          </w:p>
        </w:tc>
      </w:tr>
      <w:tr w:rsidR="00E9022F" w14:paraId="370B0871" w14:textId="77777777">
        <w:tc>
          <w:tcPr>
            <w:tcW w:w="1980" w:type="dxa"/>
          </w:tcPr>
          <w:p w14:paraId="2ABD8E61" w14:textId="77777777" w:rsidR="00E9022F" w:rsidRDefault="00000000">
            <w:pPr>
              <w:pStyle w:val="Compact"/>
            </w:pPr>
            <w:r>
              <w:rPr>
                <w:rStyle w:val="VerbatimChar"/>
              </w:rPr>
              <w:t>max_message_size_bytes</w:t>
            </w:r>
          </w:p>
        </w:tc>
        <w:tc>
          <w:tcPr>
            <w:tcW w:w="1980" w:type="dxa"/>
          </w:tcPr>
          <w:p w14:paraId="450BF2EF" w14:textId="77777777" w:rsidR="00E9022F" w:rsidRDefault="00000000">
            <w:pPr>
              <w:pStyle w:val="Compact"/>
            </w:pPr>
            <w:r>
              <w:t>int</w:t>
            </w:r>
          </w:p>
        </w:tc>
        <w:tc>
          <w:tcPr>
            <w:tcW w:w="1980" w:type="dxa"/>
          </w:tcPr>
          <w:p w14:paraId="7673908A" w14:textId="77777777" w:rsidR="00E9022F" w:rsidRDefault="00000000">
            <w:pPr>
              <w:pStyle w:val="Compact"/>
            </w:pPr>
            <w:r>
              <w:rPr>
                <w:rStyle w:val="VerbatimChar"/>
              </w:rPr>
              <w:t>5242880</w:t>
            </w:r>
          </w:p>
        </w:tc>
        <w:tc>
          <w:tcPr>
            <w:tcW w:w="1980" w:type="dxa"/>
          </w:tcPr>
          <w:p w14:paraId="4A7CF68B" w14:textId="77777777" w:rsidR="00E9022F" w:rsidRDefault="00000000">
            <w:pPr>
              <w:pStyle w:val="Compact"/>
            </w:pPr>
            <w:r>
              <w:t>Global ingress limit (5 MB). Messages larger than this are rejected at MM1 with OMA error code 0x93 (Error-permanent-message-size-exceeded).</w:t>
            </w:r>
          </w:p>
        </w:tc>
      </w:tr>
      <w:tr w:rsidR="00E9022F" w14:paraId="7353F17C" w14:textId="77777777">
        <w:tc>
          <w:tcPr>
            <w:tcW w:w="1980" w:type="dxa"/>
          </w:tcPr>
          <w:p w14:paraId="3D4F97A4" w14:textId="77777777" w:rsidR="00E9022F" w:rsidRDefault="00000000">
            <w:pPr>
              <w:pStyle w:val="Compact"/>
            </w:pPr>
            <w:r>
              <w:rPr>
                <w:rStyle w:val="VerbatimChar"/>
              </w:rPr>
              <w:t>default_message_expiry</w:t>
            </w:r>
          </w:p>
        </w:tc>
        <w:tc>
          <w:tcPr>
            <w:tcW w:w="1980" w:type="dxa"/>
          </w:tcPr>
          <w:p w14:paraId="31793816" w14:textId="77777777" w:rsidR="00E9022F" w:rsidRDefault="00000000">
            <w:pPr>
              <w:pStyle w:val="Compact"/>
            </w:pPr>
            <w:r>
              <w:t>duration</w:t>
            </w:r>
          </w:p>
        </w:tc>
        <w:tc>
          <w:tcPr>
            <w:tcW w:w="1980" w:type="dxa"/>
          </w:tcPr>
          <w:p w14:paraId="12695EBD" w14:textId="77777777" w:rsidR="00E9022F" w:rsidRDefault="00000000">
            <w:pPr>
              <w:pStyle w:val="Compact"/>
            </w:pPr>
            <w:r>
              <w:rPr>
                <w:rStyle w:val="VerbatimChar"/>
              </w:rPr>
              <w:t>168h</w:t>
            </w:r>
          </w:p>
        </w:tc>
        <w:tc>
          <w:tcPr>
            <w:tcW w:w="1980" w:type="dxa"/>
          </w:tcPr>
          <w:p w14:paraId="6F643BB8" w14:textId="77777777" w:rsidR="00E9022F" w:rsidRDefault="00000000">
            <w:pPr>
              <w:pStyle w:val="Compact"/>
            </w:pPr>
            <w:r>
              <w:t>Expiry applied to messages that carry no explicit expiry in the original PDU (7 days).</w:t>
            </w:r>
          </w:p>
        </w:tc>
      </w:tr>
      <w:tr w:rsidR="00E9022F" w14:paraId="425A3091" w14:textId="77777777">
        <w:tc>
          <w:tcPr>
            <w:tcW w:w="1980" w:type="dxa"/>
          </w:tcPr>
          <w:p w14:paraId="766414C2" w14:textId="77777777" w:rsidR="00E9022F" w:rsidRDefault="00000000">
            <w:pPr>
              <w:pStyle w:val="Compact"/>
            </w:pPr>
            <w:r>
              <w:rPr>
                <w:rStyle w:val="VerbatimChar"/>
              </w:rPr>
              <w:t>max_message_retention</w:t>
            </w:r>
          </w:p>
        </w:tc>
        <w:tc>
          <w:tcPr>
            <w:tcW w:w="1980" w:type="dxa"/>
          </w:tcPr>
          <w:p w14:paraId="787D5A46" w14:textId="77777777" w:rsidR="00E9022F" w:rsidRDefault="00000000">
            <w:pPr>
              <w:pStyle w:val="Compact"/>
            </w:pPr>
            <w:r>
              <w:t>duration</w:t>
            </w:r>
          </w:p>
        </w:tc>
        <w:tc>
          <w:tcPr>
            <w:tcW w:w="1980" w:type="dxa"/>
          </w:tcPr>
          <w:p w14:paraId="7BFD1CBF" w14:textId="77777777" w:rsidR="00E9022F" w:rsidRDefault="00000000">
            <w:pPr>
              <w:pStyle w:val="Compact"/>
            </w:pPr>
            <w:r>
              <w:rPr>
                <w:rStyle w:val="VerbatimChar"/>
              </w:rPr>
              <w:t>720h</w:t>
            </w:r>
          </w:p>
        </w:tc>
        <w:tc>
          <w:tcPr>
            <w:tcW w:w="1980" w:type="dxa"/>
          </w:tcPr>
          <w:p w14:paraId="3844CC30" w14:textId="77777777" w:rsidR="00E9022F" w:rsidRDefault="00000000">
            <w:pPr>
              <w:pStyle w:val="Compact"/>
            </w:pPr>
            <w:r>
              <w:t>Hard ceiling on message retention (30 days). Even if a sender supplies a longer expiry it is clamped to this value.</w:t>
            </w:r>
          </w:p>
        </w:tc>
      </w:tr>
    </w:tbl>
    <w:p w14:paraId="1906106E" w14:textId="77777777" w:rsidR="00E9022F" w:rsidRDefault="00000000">
      <w:pPr>
        <w:pStyle w:val="Heading3"/>
      </w:pPr>
      <w:bookmarkStart w:id="31" w:name="billing"/>
      <w:bookmarkEnd w:id="30"/>
      <w:r>
        <w:t>billing</w:t>
      </w:r>
    </w:p>
    <w:p w14:paraId="18B11911" w14:textId="77777777" w:rsidR="00E9022F" w:rsidRDefault="00000000">
      <w:pPr>
        <w:pStyle w:val="FirstParagraph"/>
      </w:pPr>
      <w:r>
        <w:t>Controls CDR export for CGRateS integration.</w:t>
      </w:r>
    </w:p>
    <w:tbl>
      <w:tblPr>
        <w:tblStyle w:val="Table"/>
        <w:tblW w:w="5000" w:type="pct"/>
        <w:tblLayout w:type="fixed"/>
        <w:tblLook w:val="0020" w:firstRow="1" w:lastRow="0" w:firstColumn="0" w:lastColumn="0" w:noHBand="0" w:noVBand="0"/>
      </w:tblPr>
      <w:tblGrid>
        <w:gridCol w:w="2340"/>
        <w:gridCol w:w="2340"/>
        <w:gridCol w:w="2340"/>
        <w:gridCol w:w="2340"/>
      </w:tblGrid>
      <w:tr w:rsidR="00E9022F" w14:paraId="7B91D16F" w14:textId="77777777" w:rsidTr="00E9022F">
        <w:trPr>
          <w:cnfStyle w:val="100000000000" w:firstRow="1" w:lastRow="0" w:firstColumn="0" w:lastColumn="0" w:oddVBand="0" w:evenVBand="0" w:oddHBand="0" w:evenHBand="0" w:firstRowFirstColumn="0" w:firstRowLastColumn="0" w:lastRowFirstColumn="0" w:lastRowLastColumn="0"/>
          <w:tblHeader/>
        </w:trPr>
        <w:tc>
          <w:tcPr>
            <w:tcW w:w="1980" w:type="dxa"/>
          </w:tcPr>
          <w:p w14:paraId="5D1B5121" w14:textId="77777777" w:rsidR="00E9022F" w:rsidRDefault="00000000">
            <w:pPr>
              <w:pStyle w:val="Compact"/>
            </w:pPr>
            <w:r>
              <w:t>Key</w:t>
            </w:r>
          </w:p>
        </w:tc>
        <w:tc>
          <w:tcPr>
            <w:tcW w:w="1980" w:type="dxa"/>
          </w:tcPr>
          <w:p w14:paraId="7C04426A" w14:textId="77777777" w:rsidR="00E9022F" w:rsidRDefault="00000000">
            <w:pPr>
              <w:pStyle w:val="Compact"/>
            </w:pPr>
            <w:r>
              <w:t>Type</w:t>
            </w:r>
          </w:p>
        </w:tc>
        <w:tc>
          <w:tcPr>
            <w:tcW w:w="1980" w:type="dxa"/>
          </w:tcPr>
          <w:p w14:paraId="4A74DE22" w14:textId="77777777" w:rsidR="00E9022F" w:rsidRDefault="00000000">
            <w:pPr>
              <w:pStyle w:val="Compact"/>
            </w:pPr>
            <w:r>
              <w:t>Default</w:t>
            </w:r>
          </w:p>
        </w:tc>
        <w:tc>
          <w:tcPr>
            <w:tcW w:w="1980" w:type="dxa"/>
          </w:tcPr>
          <w:p w14:paraId="007AA17C" w14:textId="77777777" w:rsidR="00E9022F" w:rsidRDefault="00000000">
            <w:pPr>
              <w:pStyle w:val="Compact"/>
            </w:pPr>
            <w:r>
              <w:t>Description</w:t>
            </w:r>
          </w:p>
        </w:tc>
      </w:tr>
      <w:tr w:rsidR="00E9022F" w14:paraId="0E30175B" w14:textId="77777777">
        <w:tc>
          <w:tcPr>
            <w:tcW w:w="1980" w:type="dxa"/>
          </w:tcPr>
          <w:p w14:paraId="241C82CB" w14:textId="77777777" w:rsidR="00E9022F" w:rsidRDefault="00000000">
            <w:pPr>
              <w:pStyle w:val="Compact"/>
            </w:pPr>
            <w:r>
              <w:rPr>
                <w:rStyle w:val="VerbatimChar"/>
              </w:rPr>
              <w:t>enabled</w:t>
            </w:r>
          </w:p>
        </w:tc>
        <w:tc>
          <w:tcPr>
            <w:tcW w:w="1980" w:type="dxa"/>
          </w:tcPr>
          <w:p w14:paraId="74D26150" w14:textId="77777777" w:rsidR="00E9022F" w:rsidRDefault="00000000">
            <w:pPr>
              <w:pStyle w:val="Compact"/>
            </w:pPr>
            <w:r>
              <w:t>bool</w:t>
            </w:r>
          </w:p>
        </w:tc>
        <w:tc>
          <w:tcPr>
            <w:tcW w:w="1980" w:type="dxa"/>
          </w:tcPr>
          <w:p w14:paraId="45EC2369" w14:textId="77777777" w:rsidR="00E9022F" w:rsidRDefault="00000000">
            <w:pPr>
              <w:pStyle w:val="Compact"/>
            </w:pPr>
            <w:r>
              <w:rPr>
                <w:rStyle w:val="VerbatimChar"/>
              </w:rPr>
              <w:t>false</w:t>
            </w:r>
          </w:p>
        </w:tc>
        <w:tc>
          <w:tcPr>
            <w:tcW w:w="1980" w:type="dxa"/>
          </w:tcPr>
          <w:p w14:paraId="0F175BF9" w14:textId="77777777" w:rsidR="00E9022F" w:rsidRDefault="00000000">
            <w:pPr>
              <w:pStyle w:val="Compact"/>
            </w:pPr>
            <w:r>
              <w:t>Enable CDR CSV export</w:t>
            </w:r>
          </w:p>
        </w:tc>
      </w:tr>
      <w:tr w:rsidR="00E9022F" w14:paraId="0AC86BC0" w14:textId="77777777">
        <w:tc>
          <w:tcPr>
            <w:tcW w:w="1980" w:type="dxa"/>
          </w:tcPr>
          <w:p w14:paraId="65FCC4DD" w14:textId="77777777" w:rsidR="00E9022F" w:rsidRDefault="00000000">
            <w:pPr>
              <w:pStyle w:val="Compact"/>
            </w:pPr>
            <w:r>
              <w:rPr>
                <w:rStyle w:val="VerbatimChar"/>
              </w:rPr>
              <w:lastRenderedPageBreak/>
              <w:t>export_dir</w:t>
            </w:r>
          </w:p>
        </w:tc>
        <w:tc>
          <w:tcPr>
            <w:tcW w:w="1980" w:type="dxa"/>
          </w:tcPr>
          <w:p w14:paraId="2D194514" w14:textId="77777777" w:rsidR="00E9022F" w:rsidRDefault="00000000">
            <w:pPr>
              <w:pStyle w:val="Compact"/>
            </w:pPr>
            <w:r>
              <w:t>string</w:t>
            </w:r>
          </w:p>
        </w:tc>
        <w:tc>
          <w:tcPr>
            <w:tcW w:w="1980" w:type="dxa"/>
          </w:tcPr>
          <w:p w14:paraId="3D7BCE3B" w14:textId="77777777" w:rsidR="00E9022F" w:rsidRDefault="00000000">
            <w:pPr>
              <w:pStyle w:val="Compact"/>
            </w:pPr>
            <w:r>
              <w:rPr>
                <w:rStyle w:val="VerbatimChar"/>
              </w:rPr>
              <w:t>./data/billing</w:t>
            </w:r>
          </w:p>
        </w:tc>
        <w:tc>
          <w:tcPr>
            <w:tcW w:w="1980" w:type="dxa"/>
          </w:tcPr>
          <w:p w14:paraId="51A38F97" w14:textId="77777777" w:rsidR="00E9022F" w:rsidRDefault="00000000">
            <w:pPr>
              <w:pStyle w:val="Compact"/>
            </w:pPr>
            <w:r>
              <w:t xml:space="preserve">Directory where CSV files are written. Point this at the directory watched by CGRateS </w:t>
            </w:r>
            <w:r>
              <w:rPr>
                <w:rStyle w:val="VerbatimChar"/>
              </w:rPr>
              <w:t>cdrc</w:t>
            </w:r>
            <w:r>
              <w:t>.</w:t>
            </w:r>
          </w:p>
        </w:tc>
      </w:tr>
      <w:tr w:rsidR="00E9022F" w14:paraId="70116F39" w14:textId="77777777">
        <w:tc>
          <w:tcPr>
            <w:tcW w:w="1980" w:type="dxa"/>
          </w:tcPr>
          <w:p w14:paraId="45DA5AB3" w14:textId="77777777" w:rsidR="00E9022F" w:rsidRDefault="00000000">
            <w:pPr>
              <w:pStyle w:val="Compact"/>
            </w:pPr>
            <w:r>
              <w:rPr>
                <w:rStyle w:val="VerbatimChar"/>
              </w:rPr>
              <w:t>interval</w:t>
            </w:r>
          </w:p>
        </w:tc>
        <w:tc>
          <w:tcPr>
            <w:tcW w:w="1980" w:type="dxa"/>
          </w:tcPr>
          <w:p w14:paraId="64D65679" w14:textId="77777777" w:rsidR="00E9022F" w:rsidRDefault="00000000">
            <w:pPr>
              <w:pStyle w:val="Compact"/>
            </w:pPr>
            <w:r>
              <w:t>duration</w:t>
            </w:r>
          </w:p>
        </w:tc>
        <w:tc>
          <w:tcPr>
            <w:tcW w:w="1980" w:type="dxa"/>
          </w:tcPr>
          <w:p w14:paraId="0DC04ACF" w14:textId="77777777" w:rsidR="00E9022F" w:rsidRDefault="00000000">
            <w:pPr>
              <w:pStyle w:val="Compact"/>
            </w:pPr>
            <w:r>
              <w:rPr>
                <w:rStyle w:val="VerbatimChar"/>
              </w:rPr>
              <w:t>1h</w:t>
            </w:r>
          </w:p>
        </w:tc>
        <w:tc>
          <w:tcPr>
            <w:tcW w:w="1980" w:type="dxa"/>
          </w:tcPr>
          <w:p w14:paraId="25029B6D" w14:textId="77777777" w:rsidR="00E9022F" w:rsidRDefault="00000000">
            <w:pPr>
              <w:pStyle w:val="Compact"/>
            </w:pPr>
            <w:r>
              <w:t>How often the export runs</w:t>
            </w:r>
          </w:p>
        </w:tc>
      </w:tr>
      <w:tr w:rsidR="00E9022F" w14:paraId="70BD84E3" w14:textId="77777777">
        <w:tc>
          <w:tcPr>
            <w:tcW w:w="1980" w:type="dxa"/>
          </w:tcPr>
          <w:p w14:paraId="67E4DA9C" w14:textId="77777777" w:rsidR="00E9022F" w:rsidRDefault="00000000">
            <w:pPr>
              <w:pStyle w:val="Compact"/>
            </w:pPr>
            <w:r>
              <w:rPr>
                <w:rStyle w:val="VerbatimChar"/>
              </w:rPr>
              <w:t>tenant</w:t>
            </w:r>
          </w:p>
        </w:tc>
        <w:tc>
          <w:tcPr>
            <w:tcW w:w="1980" w:type="dxa"/>
          </w:tcPr>
          <w:p w14:paraId="51A38B15" w14:textId="77777777" w:rsidR="00E9022F" w:rsidRDefault="00000000">
            <w:pPr>
              <w:pStyle w:val="Compact"/>
            </w:pPr>
            <w:r>
              <w:t>string</w:t>
            </w:r>
          </w:p>
        </w:tc>
        <w:tc>
          <w:tcPr>
            <w:tcW w:w="1980" w:type="dxa"/>
          </w:tcPr>
          <w:p w14:paraId="0A1B7A80" w14:textId="77777777" w:rsidR="00E9022F" w:rsidRDefault="00000000">
            <w:pPr>
              <w:pStyle w:val="Compact"/>
            </w:pPr>
            <w:r>
              <w:rPr>
                <w:rStyle w:val="VerbatimChar"/>
              </w:rPr>
              <w:t>cgrates.org</w:t>
            </w:r>
          </w:p>
        </w:tc>
        <w:tc>
          <w:tcPr>
            <w:tcW w:w="1980" w:type="dxa"/>
          </w:tcPr>
          <w:p w14:paraId="5B373A1E" w14:textId="77777777" w:rsidR="00E9022F" w:rsidRDefault="00000000">
            <w:pPr>
              <w:pStyle w:val="Compact"/>
            </w:pPr>
            <w:r>
              <w:t>CGRateS tenant string written into every CDR row</w:t>
            </w:r>
          </w:p>
        </w:tc>
      </w:tr>
      <w:tr w:rsidR="00E9022F" w14:paraId="17461888" w14:textId="77777777">
        <w:tc>
          <w:tcPr>
            <w:tcW w:w="1980" w:type="dxa"/>
          </w:tcPr>
          <w:p w14:paraId="319FD933" w14:textId="77777777" w:rsidR="00E9022F" w:rsidRDefault="00000000">
            <w:pPr>
              <w:pStyle w:val="Compact"/>
            </w:pPr>
            <w:r>
              <w:rPr>
                <w:rStyle w:val="VerbatimChar"/>
              </w:rPr>
              <w:t>req_type</w:t>
            </w:r>
          </w:p>
        </w:tc>
        <w:tc>
          <w:tcPr>
            <w:tcW w:w="1980" w:type="dxa"/>
          </w:tcPr>
          <w:p w14:paraId="5C5C402F" w14:textId="77777777" w:rsidR="00E9022F" w:rsidRDefault="00000000">
            <w:pPr>
              <w:pStyle w:val="Compact"/>
            </w:pPr>
            <w:r>
              <w:t>string</w:t>
            </w:r>
          </w:p>
        </w:tc>
        <w:tc>
          <w:tcPr>
            <w:tcW w:w="1980" w:type="dxa"/>
          </w:tcPr>
          <w:p w14:paraId="5A172FED" w14:textId="77777777" w:rsidR="00E9022F" w:rsidRDefault="00000000">
            <w:pPr>
              <w:pStyle w:val="Compact"/>
            </w:pPr>
            <w:r>
              <w:rPr>
                <w:rStyle w:val="VerbatimChar"/>
              </w:rPr>
              <w:t>*postpaid</w:t>
            </w:r>
          </w:p>
        </w:tc>
        <w:tc>
          <w:tcPr>
            <w:tcW w:w="1980" w:type="dxa"/>
          </w:tcPr>
          <w:p w14:paraId="469683AB" w14:textId="77777777" w:rsidR="00E9022F" w:rsidRDefault="00000000">
            <w:pPr>
              <w:pStyle w:val="Compact"/>
            </w:pPr>
            <w:r>
              <w:t xml:space="preserve">CGRateS request type: </w:t>
            </w:r>
            <w:r>
              <w:rPr>
                <w:rStyle w:val="VerbatimChar"/>
              </w:rPr>
              <w:t>*postpaid</w:t>
            </w:r>
            <w:r>
              <w:t xml:space="preserve"> or </w:t>
            </w:r>
            <w:r>
              <w:rPr>
                <w:rStyle w:val="VerbatimChar"/>
              </w:rPr>
              <w:t>*prepaid</w:t>
            </w:r>
          </w:p>
        </w:tc>
      </w:tr>
      <w:tr w:rsidR="00E9022F" w14:paraId="47C78A14" w14:textId="77777777">
        <w:tc>
          <w:tcPr>
            <w:tcW w:w="1980" w:type="dxa"/>
          </w:tcPr>
          <w:p w14:paraId="7727D1F9" w14:textId="77777777" w:rsidR="00E9022F" w:rsidRDefault="00000000">
            <w:pPr>
              <w:pStyle w:val="Compact"/>
            </w:pPr>
            <w:r>
              <w:rPr>
                <w:rStyle w:val="VerbatimChar"/>
              </w:rPr>
              <w:t>node_id</w:t>
            </w:r>
          </w:p>
        </w:tc>
        <w:tc>
          <w:tcPr>
            <w:tcW w:w="1980" w:type="dxa"/>
          </w:tcPr>
          <w:p w14:paraId="4DAF42FB" w14:textId="77777777" w:rsidR="00E9022F" w:rsidRDefault="00000000">
            <w:pPr>
              <w:pStyle w:val="Compact"/>
            </w:pPr>
            <w:r>
              <w:t>string</w:t>
            </w:r>
          </w:p>
        </w:tc>
        <w:tc>
          <w:tcPr>
            <w:tcW w:w="1980" w:type="dxa"/>
          </w:tcPr>
          <w:p w14:paraId="57A96508" w14:textId="77777777" w:rsidR="00E9022F" w:rsidRDefault="00000000">
            <w:pPr>
              <w:pStyle w:val="Compact"/>
            </w:pPr>
            <w:r>
              <w:rPr>
                <w:rStyle w:val="VerbatimChar"/>
              </w:rPr>
              <w:t>mm4.hostname</w:t>
            </w:r>
          </w:p>
        </w:tc>
        <w:tc>
          <w:tcPr>
            <w:tcW w:w="1980" w:type="dxa"/>
          </w:tcPr>
          <w:p w14:paraId="1895D98C" w14:textId="77777777" w:rsidR="00E9022F" w:rsidRDefault="00000000">
            <w:pPr>
              <w:pStyle w:val="Compact"/>
            </w:pPr>
            <w:r>
              <w:t xml:space="preserve">Node identifier written into the </w:t>
            </w:r>
            <w:r>
              <w:rPr>
                <w:rStyle w:val="VerbatimChar"/>
              </w:rPr>
              <w:t>orighost</w:t>
            </w:r>
            <w:r>
              <w:t xml:space="preserve"> CDR field. Defaults to </w:t>
            </w:r>
            <w:r>
              <w:rPr>
                <w:rStyle w:val="VerbatimChar"/>
              </w:rPr>
              <w:t>mm4.hostname</w:t>
            </w:r>
            <w:r>
              <w:t xml:space="preserve"> if empty.</w:t>
            </w:r>
          </w:p>
        </w:tc>
      </w:tr>
    </w:tbl>
    <w:p w14:paraId="4D090046" w14:textId="77777777" w:rsidR="00E9022F" w:rsidRDefault="00000000">
      <w:pPr>
        <w:pStyle w:val="Heading3"/>
      </w:pPr>
      <w:bookmarkStart w:id="32" w:name="log"/>
      <w:bookmarkEnd w:id="31"/>
      <w:r>
        <w:t>log</w:t>
      </w:r>
    </w:p>
    <w:p w14:paraId="6D5C638E" w14:textId="77777777" w:rsidR="00E9022F" w:rsidRDefault="00000000">
      <w:pPr>
        <w:pStyle w:val="FirstParagraph"/>
      </w:pPr>
      <w:r>
        <w:t>Controls logging output.</w:t>
      </w:r>
    </w:p>
    <w:tbl>
      <w:tblPr>
        <w:tblStyle w:val="Table"/>
        <w:tblW w:w="5000" w:type="pct"/>
        <w:tblLayout w:type="fixed"/>
        <w:tblLook w:val="0020" w:firstRow="1" w:lastRow="0" w:firstColumn="0" w:lastColumn="0" w:noHBand="0" w:noVBand="0"/>
      </w:tblPr>
      <w:tblGrid>
        <w:gridCol w:w="2340"/>
        <w:gridCol w:w="2340"/>
        <w:gridCol w:w="2340"/>
        <w:gridCol w:w="2340"/>
      </w:tblGrid>
      <w:tr w:rsidR="00E9022F" w14:paraId="29F6A8B0" w14:textId="77777777" w:rsidTr="00E9022F">
        <w:trPr>
          <w:cnfStyle w:val="100000000000" w:firstRow="1" w:lastRow="0" w:firstColumn="0" w:lastColumn="0" w:oddVBand="0" w:evenVBand="0" w:oddHBand="0" w:evenHBand="0" w:firstRowFirstColumn="0" w:firstRowLastColumn="0" w:lastRowFirstColumn="0" w:lastRowLastColumn="0"/>
          <w:tblHeader/>
        </w:trPr>
        <w:tc>
          <w:tcPr>
            <w:tcW w:w="1980" w:type="dxa"/>
          </w:tcPr>
          <w:p w14:paraId="0C642E88" w14:textId="77777777" w:rsidR="00E9022F" w:rsidRDefault="00000000">
            <w:pPr>
              <w:pStyle w:val="Compact"/>
            </w:pPr>
            <w:r>
              <w:t>Key</w:t>
            </w:r>
          </w:p>
        </w:tc>
        <w:tc>
          <w:tcPr>
            <w:tcW w:w="1980" w:type="dxa"/>
          </w:tcPr>
          <w:p w14:paraId="7A59D944" w14:textId="77777777" w:rsidR="00E9022F" w:rsidRDefault="00000000">
            <w:pPr>
              <w:pStyle w:val="Compact"/>
            </w:pPr>
            <w:r>
              <w:t>Type</w:t>
            </w:r>
          </w:p>
        </w:tc>
        <w:tc>
          <w:tcPr>
            <w:tcW w:w="1980" w:type="dxa"/>
          </w:tcPr>
          <w:p w14:paraId="63F0F8F1" w14:textId="77777777" w:rsidR="00E9022F" w:rsidRDefault="00000000">
            <w:pPr>
              <w:pStyle w:val="Compact"/>
            </w:pPr>
            <w:r>
              <w:t>Default</w:t>
            </w:r>
          </w:p>
        </w:tc>
        <w:tc>
          <w:tcPr>
            <w:tcW w:w="1980" w:type="dxa"/>
          </w:tcPr>
          <w:p w14:paraId="2E8B1D7A" w14:textId="77777777" w:rsidR="00E9022F" w:rsidRDefault="00000000">
            <w:pPr>
              <w:pStyle w:val="Compact"/>
            </w:pPr>
            <w:r>
              <w:t>Description</w:t>
            </w:r>
          </w:p>
        </w:tc>
      </w:tr>
      <w:tr w:rsidR="00E9022F" w14:paraId="4619E633" w14:textId="77777777">
        <w:tc>
          <w:tcPr>
            <w:tcW w:w="1980" w:type="dxa"/>
          </w:tcPr>
          <w:p w14:paraId="76B239D5" w14:textId="77777777" w:rsidR="00E9022F" w:rsidRDefault="00000000">
            <w:pPr>
              <w:pStyle w:val="Compact"/>
            </w:pPr>
            <w:r>
              <w:rPr>
                <w:rStyle w:val="VerbatimChar"/>
              </w:rPr>
              <w:t>level</w:t>
            </w:r>
          </w:p>
        </w:tc>
        <w:tc>
          <w:tcPr>
            <w:tcW w:w="1980" w:type="dxa"/>
          </w:tcPr>
          <w:p w14:paraId="2E618EAD" w14:textId="77777777" w:rsidR="00E9022F" w:rsidRDefault="00000000">
            <w:pPr>
              <w:pStyle w:val="Compact"/>
            </w:pPr>
            <w:r>
              <w:t>string</w:t>
            </w:r>
          </w:p>
        </w:tc>
        <w:tc>
          <w:tcPr>
            <w:tcW w:w="1980" w:type="dxa"/>
          </w:tcPr>
          <w:p w14:paraId="6FAB44B5" w14:textId="77777777" w:rsidR="00E9022F" w:rsidRDefault="00000000">
            <w:pPr>
              <w:pStyle w:val="Compact"/>
            </w:pPr>
            <w:r>
              <w:rPr>
                <w:rStyle w:val="VerbatimChar"/>
              </w:rPr>
              <w:t>info</w:t>
            </w:r>
          </w:p>
        </w:tc>
        <w:tc>
          <w:tcPr>
            <w:tcW w:w="1980" w:type="dxa"/>
          </w:tcPr>
          <w:p w14:paraId="1877C6FF" w14:textId="77777777" w:rsidR="00E9022F" w:rsidRDefault="00000000">
            <w:pPr>
              <w:pStyle w:val="Compact"/>
            </w:pPr>
            <w:r>
              <w:t xml:space="preserve">Log level: </w:t>
            </w:r>
            <w:r>
              <w:rPr>
                <w:rStyle w:val="VerbatimChar"/>
              </w:rPr>
              <w:t>debug</w:t>
            </w:r>
            <w:r>
              <w:t xml:space="preserve">, </w:t>
            </w:r>
            <w:r>
              <w:rPr>
                <w:rStyle w:val="VerbatimChar"/>
              </w:rPr>
              <w:t>info</w:t>
            </w:r>
            <w:r>
              <w:t xml:space="preserve">, </w:t>
            </w:r>
            <w:r>
              <w:rPr>
                <w:rStyle w:val="VerbatimChar"/>
              </w:rPr>
              <w:t>warn</w:t>
            </w:r>
            <w:r>
              <w:t xml:space="preserve">, </w:t>
            </w:r>
            <w:r>
              <w:rPr>
                <w:rStyle w:val="VerbatimChar"/>
              </w:rPr>
              <w:t>error</w:t>
            </w:r>
          </w:p>
        </w:tc>
      </w:tr>
      <w:tr w:rsidR="00E9022F" w14:paraId="29CD7644" w14:textId="77777777">
        <w:tc>
          <w:tcPr>
            <w:tcW w:w="1980" w:type="dxa"/>
          </w:tcPr>
          <w:p w14:paraId="6AA109E4" w14:textId="77777777" w:rsidR="00E9022F" w:rsidRDefault="00000000">
            <w:pPr>
              <w:pStyle w:val="Compact"/>
            </w:pPr>
            <w:r>
              <w:rPr>
                <w:rStyle w:val="VerbatimChar"/>
              </w:rPr>
              <w:t>format</w:t>
            </w:r>
          </w:p>
        </w:tc>
        <w:tc>
          <w:tcPr>
            <w:tcW w:w="1980" w:type="dxa"/>
          </w:tcPr>
          <w:p w14:paraId="3F056817" w14:textId="77777777" w:rsidR="00E9022F" w:rsidRDefault="00000000">
            <w:pPr>
              <w:pStyle w:val="Compact"/>
            </w:pPr>
            <w:r>
              <w:t>string</w:t>
            </w:r>
          </w:p>
        </w:tc>
        <w:tc>
          <w:tcPr>
            <w:tcW w:w="1980" w:type="dxa"/>
          </w:tcPr>
          <w:p w14:paraId="4D770249" w14:textId="77777777" w:rsidR="00E9022F" w:rsidRDefault="00000000">
            <w:pPr>
              <w:pStyle w:val="Compact"/>
            </w:pPr>
            <w:r>
              <w:rPr>
                <w:rStyle w:val="VerbatimChar"/>
              </w:rPr>
              <w:t>json</w:t>
            </w:r>
          </w:p>
        </w:tc>
        <w:tc>
          <w:tcPr>
            <w:tcW w:w="1980" w:type="dxa"/>
          </w:tcPr>
          <w:p w14:paraId="699F92BE" w14:textId="77777777" w:rsidR="00E9022F" w:rsidRDefault="00000000">
            <w:pPr>
              <w:pStyle w:val="Compact"/>
            </w:pPr>
            <w:r>
              <w:t xml:space="preserve">Log format: </w:t>
            </w:r>
            <w:r>
              <w:rPr>
                <w:rStyle w:val="VerbatimChar"/>
              </w:rPr>
              <w:t>json</w:t>
            </w:r>
            <w:r>
              <w:t xml:space="preserve"> or </w:t>
            </w:r>
            <w:r>
              <w:rPr>
                <w:rStyle w:val="VerbatimChar"/>
              </w:rPr>
              <w:t>console</w:t>
            </w:r>
          </w:p>
        </w:tc>
      </w:tr>
      <w:tr w:rsidR="00E9022F" w14:paraId="7B4DD2E2" w14:textId="77777777">
        <w:tc>
          <w:tcPr>
            <w:tcW w:w="1980" w:type="dxa"/>
          </w:tcPr>
          <w:p w14:paraId="4A3ED01D" w14:textId="77777777" w:rsidR="00E9022F" w:rsidRDefault="00000000">
            <w:pPr>
              <w:pStyle w:val="Compact"/>
            </w:pPr>
            <w:r>
              <w:rPr>
                <w:rStyle w:val="VerbatimChar"/>
              </w:rPr>
              <w:t>file</w:t>
            </w:r>
          </w:p>
        </w:tc>
        <w:tc>
          <w:tcPr>
            <w:tcW w:w="1980" w:type="dxa"/>
          </w:tcPr>
          <w:p w14:paraId="66C2D853" w14:textId="77777777" w:rsidR="00E9022F" w:rsidRDefault="00000000">
            <w:pPr>
              <w:pStyle w:val="Compact"/>
            </w:pPr>
            <w:r>
              <w:t>string</w:t>
            </w:r>
          </w:p>
        </w:tc>
        <w:tc>
          <w:tcPr>
            <w:tcW w:w="1980" w:type="dxa"/>
          </w:tcPr>
          <w:p w14:paraId="5BF1E8A7" w14:textId="77777777" w:rsidR="00E9022F" w:rsidRDefault="00000000">
            <w:pPr>
              <w:pStyle w:val="Compact"/>
            </w:pPr>
            <w:r>
              <w:rPr>
                <w:rStyle w:val="VerbatimChar"/>
              </w:rPr>
              <w:t>./log/mmsc.log</w:t>
            </w:r>
          </w:p>
        </w:tc>
        <w:tc>
          <w:tcPr>
            <w:tcW w:w="1980" w:type="dxa"/>
          </w:tcPr>
          <w:p w14:paraId="6A773C36" w14:textId="77777777" w:rsidR="00E9022F" w:rsidRDefault="00000000">
            <w:pPr>
              <w:pStyle w:val="Compact"/>
            </w:pPr>
            <w:r>
              <w:t>Path to log file</w:t>
            </w:r>
          </w:p>
        </w:tc>
      </w:tr>
    </w:tbl>
    <w:p w14:paraId="73A01E30" w14:textId="77777777" w:rsidR="00E9022F" w:rsidRDefault="00000000">
      <w:r>
        <w:pict w14:anchorId="58B573C7">
          <v:rect id="_x0000_i1161" style="width:0;height:1.5pt" o:hralign="center" o:hrstd="t" o:hr="t"/>
        </w:pict>
      </w:r>
    </w:p>
    <w:p w14:paraId="60B2FB77" w14:textId="77777777" w:rsidR="00E9022F" w:rsidRDefault="00000000">
      <w:pPr>
        <w:pStyle w:val="Heading2"/>
      </w:pPr>
      <w:bookmarkStart w:id="33" w:name="interface-reference"/>
      <w:bookmarkEnd w:id="18"/>
      <w:bookmarkEnd w:id="32"/>
      <w:r>
        <w:t>5. Interface Reference</w:t>
      </w:r>
    </w:p>
    <w:p w14:paraId="4D65F0F3" w14:textId="77777777" w:rsidR="00E9022F" w:rsidRDefault="00000000">
      <w:pPr>
        <w:pStyle w:val="Heading3"/>
      </w:pPr>
      <w:bookmarkStart w:id="34" w:name="mm1-mobile-device-interface"/>
      <w:r>
        <w:t>MM1 — Mobile Device Interface</w:t>
      </w:r>
    </w:p>
    <w:p w14:paraId="5AD9899F" w14:textId="77777777" w:rsidR="00E9022F" w:rsidRDefault="00000000">
      <w:pPr>
        <w:pStyle w:val="FirstParagraph"/>
      </w:pPr>
      <w:r>
        <w:t>MM1 is the WAP/HTTP interface between the MMSC and mobile devices (UEs). It runs on port 8002 by default.</w:t>
      </w:r>
    </w:p>
    <w:p w14:paraId="66816F74" w14:textId="77777777" w:rsidR="00E9022F" w:rsidRDefault="00000000">
      <w:pPr>
        <w:pStyle w:val="Heading4"/>
      </w:pPr>
      <w:bookmarkStart w:id="35" w:name="message-submission-mo"/>
      <w:r>
        <w:t>Message Submission (MO)</w:t>
      </w:r>
    </w:p>
    <w:p w14:paraId="0E9D950D" w14:textId="77777777" w:rsidR="00E9022F" w:rsidRDefault="00000000">
      <w:pPr>
        <w:pStyle w:val="FirstParagraph"/>
      </w:pPr>
      <w:r>
        <w:t xml:space="preserve">The UE submits an </w:t>
      </w:r>
      <w:r>
        <w:rPr>
          <w:rStyle w:val="VerbatimChar"/>
        </w:rPr>
        <w:t>m-send-req</w:t>
      </w:r>
      <w:r>
        <w:t xml:space="preserve"> PDU encoded in WAP binary format with Content-Type </w:t>
      </w:r>
      <w:r>
        <w:rPr>
          <w:rStyle w:val="VerbatimChar"/>
        </w:rPr>
        <w:t>application/vnd.wap.mms-message</w:t>
      </w:r>
      <w:r>
        <w:t xml:space="preserve">. The MMSC responds with an </w:t>
      </w:r>
      <w:r>
        <w:rPr>
          <w:rStyle w:val="VerbatimChar"/>
        </w:rPr>
        <w:t>m-send-conf</w:t>
      </w:r>
      <w:r>
        <w:t xml:space="preserve"> PDU.</w:t>
      </w:r>
    </w:p>
    <w:p w14:paraId="4E6BDA61" w14:textId="77777777" w:rsidR="00E9022F" w:rsidRDefault="00000000">
      <w:pPr>
        <w:pStyle w:val="BodyText"/>
      </w:pPr>
      <w:r>
        <w:lastRenderedPageBreak/>
        <w:t xml:space="preserve">If the message exceeds </w:t>
      </w:r>
      <w:r>
        <w:rPr>
          <w:rStyle w:val="VerbatimChar"/>
        </w:rPr>
        <w:t>limits.max_message_size_bytes</w:t>
      </w:r>
      <w:r>
        <w:t xml:space="preserve">, the MMSC returns an </w:t>
      </w:r>
      <w:r>
        <w:rPr>
          <w:rStyle w:val="VerbatimChar"/>
        </w:rPr>
        <w:t>m-send-conf</w:t>
      </w:r>
      <w:r>
        <w:t xml:space="preserve"> with response status </w:t>
      </w:r>
      <w:r>
        <w:rPr>
          <w:rStyle w:val="VerbatimChar"/>
        </w:rPr>
        <w:t>Error-permanent-message-size-exceeded</w:t>
      </w:r>
      <w:r>
        <w:t xml:space="preserve"> (OMA token 0x93). The UE will not retry.</w:t>
      </w:r>
    </w:p>
    <w:p w14:paraId="1AA5A018" w14:textId="77777777" w:rsidR="00E9022F" w:rsidRDefault="00000000">
      <w:pPr>
        <w:pStyle w:val="BodyText"/>
      </w:pPr>
      <w:r>
        <w:rPr>
          <w:b/>
          <w:bCs/>
        </w:rPr>
        <w:t>Endpoint:</w:t>
      </w:r>
      <w:r>
        <w:t xml:space="preserve"> </w:t>
      </w:r>
      <w:r>
        <w:rPr>
          <w:rStyle w:val="VerbatimChar"/>
        </w:rPr>
        <w:t>POST /mms/send</w:t>
      </w:r>
    </w:p>
    <w:p w14:paraId="5EFB7EED" w14:textId="77777777" w:rsidR="00E9022F" w:rsidRDefault="00000000">
      <w:pPr>
        <w:pStyle w:val="Heading4"/>
      </w:pPr>
      <w:bookmarkStart w:id="36" w:name="message-retrieval-mt"/>
      <w:bookmarkEnd w:id="35"/>
      <w:r>
        <w:t>Message Retrieval (MT)</w:t>
      </w:r>
    </w:p>
    <w:p w14:paraId="71412B80" w14:textId="77777777" w:rsidR="00E9022F" w:rsidRDefault="00000000">
      <w:pPr>
        <w:pStyle w:val="FirstParagraph"/>
      </w:pPr>
      <w:r>
        <w:t xml:space="preserve">The UE is notified of a pending message via a WAP push over SMPP. The WAP push contains an </w:t>
      </w:r>
      <w:r>
        <w:rPr>
          <w:rStyle w:val="VerbatimChar"/>
        </w:rPr>
        <w:t>m-notification-ind</w:t>
      </w:r>
      <w:r>
        <w:t xml:space="preserve"> PDU with a </w:t>
      </w:r>
      <w:r>
        <w:rPr>
          <w:rStyle w:val="VerbatimChar"/>
        </w:rPr>
        <w:t>Content-Location</w:t>
      </w:r>
      <w:r>
        <w:t xml:space="preserve"> URL. The UE fetches that URL to retrieve the message.</w:t>
      </w:r>
    </w:p>
    <w:p w14:paraId="6C2ED2CC" w14:textId="77777777" w:rsidR="00E9022F" w:rsidRDefault="00000000">
      <w:pPr>
        <w:pStyle w:val="BodyText"/>
      </w:pPr>
      <w:r>
        <w:rPr>
          <w:b/>
          <w:bCs/>
        </w:rPr>
        <w:t>Endpoint:</w:t>
      </w:r>
      <w:r>
        <w:t xml:space="preserve"> </w:t>
      </w:r>
      <w:r>
        <w:rPr>
          <w:rStyle w:val="VerbatimChar"/>
        </w:rPr>
        <w:t>GET /mms/retrieve?id={message_id}</w:t>
      </w:r>
    </w:p>
    <w:p w14:paraId="5B59BB58" w14:textId="77777777" w:rsidR="00E9022F" w:rsidRDefault="00000000">
      <w:pPr>
        <w:pStyle w:val="BodyText"/>
      </w:pPr>
      <w:r>
        <w:t xml:space="preserve">The response is an </w:t>
      </w:r>
      <w:r>
        <w:rPr>
          <w:rStyle w:val="VerbatimChar"/>
        </w:rPr>
        <w:t>m-retrieve-conf</w:t>
      </w:r>
      <w:r>
        <w:t xml:space="preserve"> PDU. SMIL presentation parts are stripped before delivery and the content is wrapped in </w:t>
      </w:r>
      <w:r>
        <w:rPr>
          <w:rStyle w:val="VerbatimChar"/>
        </w:rPr>
        <w:t>application/vnd.wap.multipart.mixed</w:t>
      </w:r>
      <w:r>
        <w:t xml:space="preserve"> for correct rendering on iOS and Android.</w:t>
      </w:r>
    </w:p>
    <w:p w14:paraId="1C74F3B7" w14:textId="77777777" w:rsidR="00E9022F" w:rsidRDefault="00000000">
      <w:pPr>
        <w:pStyle w:val="Heading4"/>
      </w:pPr>
      <w:bookmarkStart w:id="37" w:name="delivery-report-m-notify-resp"/>
      <w:bookmarkEnd w:id="36"/>
      <w:r>
        <w:t>Delivery Report (m-notify-resp)</w:t>
      </w:r>
    </w:p>
    <w:p w14:paraId="4DB677AA" w14:textId="77777777" w:rsidR="00E9022F" w:rsidRDefault="00000000">
      <w:pPr>
        <w:pStyle w:val="FirstParagraph"/>
      </w:pPr>
      <w:r>
        <w:t xml:space="preserve">After retrieving a message the UE sends an </w:t>
      </w:r>
      <w:r>
        <w:rPr>
          <w:rStyle w:val="VerbatimChar"/>
        </w:rPr>
        <w:t>m-notify-resp</w:t>
      </w:r>
      <w:r>
        <w:t xml:space="preserve"> PDU indicating whether it accepted or rejected the message. The MMSC uses this to update message status.</w:t>
      </w:r>
    </w:p>
    <w:p w14:paraId="6C1999D5" w14:textId="77777777" w:rsidR="00E9022F" w:rsidRDefault="00000000">
      <w:pPr>
        <w:pStyle w:val="BodyText"/>
      </w:pPr>
      <w:r>
        <w:rPr>
          <w:b/>
          <w:bCs/>
        </w:rPr>
        <w:t>Endpoint:</w:t>
      </w:r>
      <w:r>
        <w:t xml:space="preserve"> </w:t>
      </w:r>
      <w:r>
        <w:rPr>
          <w:rStyle w:val="VerbatimChar"/>
        </w:rPr>
        <w:t>POST /mms/notify</w:t>
      </w:r>
    </w:p>
    <w:p w14:paraId="2D2F81DB" w14:textId="77777777" w:rsidR="00E9022F" w:rsidRDefault="00000000">
      <w:pPr>
        <w:pStyle w:val="Heading4"/>
      </w:pPr>
      <w:bookmarkStart w:id="38" w:name="smpp-for-wap-push"/>
      <w:bookmarkEnd w:id="37"/>
      <w:r>
        <w:t>SMPP for WAP Push</w:t>
      </w:r>
    </w:p>
    <w:p w14:paraId="1295839B" w14:textId="77777777" w:rsidR="00E9022F" w:rsidRDefault="00000000">
      <w:pPr>
        <w:pStyle w:val="FirstParagraph"/>
      </w:pPr>
      <w:r>
        <w:t>The MMSC delivers WAP push notifications via an SMPP upstream. Configure one or more SMPP upstreams in the Admin UI under the SMPP section. The MMSC will submit a WAP push to each recipient’s MSISDN through the configured upstream.</w:t>
      </w:r>
    </w:p>
    <w:p w14:paraId="0CE68B02" w14:textId="77777777" w:rsidR="00E9022F" w:rsidRDefault="00000000">
      <w:pPr>
        <w:pStyle w:val="BodyText"/>
      </w:pPr>
      <w:r>
        <w:t xml:space="preserve">The UE’s MSISDN is extracted from HTTP headers supplied by the carrier network: - </w:t>
      </w:r>
      <w:r>
        <w:rPr>
          <w:rStyle w:val="VerbatimChar"/>
        </w:rPr>
        <w:t>X-WAP-Network-Client-MSISDN</w:t>
      </w:r>
      <w:r>
        <w:t xml:space="preserve"> - </w:t>
      </w:r>
      <w:r>
        <w:rPr>
          <w:rStyle w:val="VerbatimChar"/>
        </w:rPr>
        <w:t>X-MSISDN</w:t>
      </w:r>
      <w:r>
        <w:t xml:space="preserve"> - </w:t>
      </w:r>
      <w:r>
        <w:rPr>
          <w:rStyle w:val="VerbatimChar"/>
        </w:rPr>
        <w:t>X-Nokia-MSISDN</w:t>
      </w:r>
    </w:p>
    <w:p w14:paraId="036F79F6" w14:textId="77777777" w:rsidR="00E9022F" w:rsidRDefault="00000000">
      <w:pPr>
        <w:pStyle w:val="Heading3"/>
      </w:pPr>
      <w:bookmarkStart w:id="39" w:name="mm3-email-relay"/>
      <w:bookmarkEnd w:id="34"/>
      <w:bookmarkEnd w:id="38"/>
      <w:r>
        <w:t>MM3 — Email Relay</w:t>
      </w:r>
    </w:p>
    <w:p w14:paraId="66A6889D" w14:textId="77777777" w:rsidR="00E9022F" w:rsidRDefault="00000000">
      <w:pPr>
        <w:pStyle w:val="FirstParagraph"/>
      </w:pPr>
      <w:r>
        <w:t>MM3 relays MMS messages to and from email systems. The inbound SMTP server listens on port 2026 by default.</w:t>
      </w:r>
    </w:p>
    <w:p w14:paraId="1DD3DC5C" w14:textId="77777777" w:rsidR="00E9022F" w:rsidRDefault="00000000">
      <w:pPr>
        <w:pStyle w:val="BodyText"/>
      </w:pPr>
      <w:r>
        <w:t>Inbound email messages are decoded from MIME, converted to MMS parts, and routed through the normal message pipeline. Configure the MM3 relay settings in the Admin UI under MM3.</w:t>
      </w:r>
    </w:p>
    <w:p w14:paraId="63B9696C" w14:textId="77777777" w:rsidR="00E9022F" w:rsidRDefault="00000000">
      <w:pPr>
        <w:pStyle w:val="Heading3"/>
      </w:pPr>
      <w:bookmarkStart w:id="40" w:name="mm4-inter-mmsc-relay"/>
      <w:bookmarkEnd w:id="39"/>
      <w:r>
        <w:t>MM4 — Inter-MMSC Relay</w:t>
      </w:r>
    </w:p>
    <w:p w14:paraId="5B0E3052" w14:textId="77777777" w:rsidR="00E9022F" w:rsidRDefault="00000000">
      <w:pPr>
        <w:pStyle w:val="FirstParagraph"/>
      </w:pPr>
      <w:r>
        <w:t>MM4 is used to exchange MMS messages between MMSCs at different operators. It uses SMTP as the transport with MMS PDUs encoded as MIME attachments.</w:t>
      </w:r>
    </w:p>
    <w:p w14:paraId="4A609CB2" w14:textId="77777777" w:rsidR="00E9022F" w:rsidRDefault="00000000">
      <w:pPr>
        <w:pStyle w:val="BodyText"/>
      </w:pPr>
      <w:r>
        <w:rPr>
          <w:b/>
          <w:bCs/>
        </w:rPr>
        <w:t>Inbound:</w:t>
      </w:r>
      <w:r>
        <w:t xml:space="preserve"> The MMSC listens for SMTP connections on port 2025. Configure allowed peers in the Admin UI under Peers.</w:t>
      </w:r>
    </w:p>
    <w:p w14:paraId="77682982" w14:textId="77777777" w:rsidR="00E9022F" w:rsidRDefault="00000000">
      <w:pPr>
        <w:pStyle w:val="BodyText"/>
      </w:pPr>
      <w:r>
        <w:rPr>
          <w:b/>
          <w:bCs/>
        </w:rPr>
        <w:lastRenderedPageBreak/>
        <w:t>Outbound:</w:t>
      </w:r>
      <w:r>
        <w:t xml:space="preserve"> When a message is addressed to a recipient on a remote operator, the router selects an MM4 peer and relays the message via SMTP.</w:t>
      </w:r>
    </w:p>
    <w:p w14:paraId="720D600D" w14:textId="77777777" w:rsidR="00E9022F" w:rsidRDefault="00000000">
      <w:pPr>
        <w:pStyle w:val="Heading3"/>
      </w:pPr>
      <w:bookmarkStart w:id="41" w:name="mm7-vasp-interface"/>
      <w:bookmarkEnd w:id="40"/>
      <w:r>
        <w:t>MM7 — VASP Interface</w:t>
      </w:r>
    </w:p>
    <w:p w14:paraId="062ACE6F" w14:textId="77777777" w:rsidR="00E9022F" w:rsidRDefault="00000000">
      <w:pPr>
        <w:pStyle w:val="FirstParagraph"/>
      </w:pPr>
      <w:r>
        <w:t>MM7 allows application servers and Value-Added Service Providers to submit MMS messages. Two protocol variants are supported:</w:t>
      </w:r>
    </w:p>
    <w:p w14:paraId="333E279B" w14:textId="77777777" w:rsidR="00E9022F" w:rsidRDefault="00000000">
      <w:pPr>
        <w:pStyle w:val="Compact"/>
        <w:numPr>
          <w:ilvl w:val="0"/>
          <w:numId w:val="5"/>
        </w:numPr>
      </w:pPr>
      <w:r>
        <w:rPr>
          <w:b/>
          <w:bCs/>
        </w:rPr>
        <w:t>MM7 SOAP</w:t>
      </w:r>
      <w:r>
        <w:t xml:space="preserve"> — standard 3GPP MM7 SOAP/XML (</w:t>
      </w:r>
      <w:r>
        <w:rPr>
          <w:rStyle w:val="VerbatimChar"/>
        </w:rPr>
        <w:t>POST /mm7</w:t>
      </w:r>
      <w:r>
        <w:t>)</w:t>
      </w:r>
    </w:p>
    <w:p w14:paraId="72823062" w14:textId="77777777" w:rsidR="00E9022F" w:rsidRDefault="00000000">
      <w:pPr>
        <w:pStyle w:val="Compact"/>
        <w:numPr>
          <w:ilvl w:val="0"/>
          <w:numId w:val="5"/>
        </w:numPr>
      </w:pPr>
      <w:r>
        <w:rPr>
          <w:b/>
          <w:bCs/>
        </w:rPr>
        <w:t>EAIF</w:t>
      </w:r>
      <w:r>
        <w:t xml:space="preserve"> — Extended Application Interface (</w:t>
      </w:r>
      <w:r>
        <w:rPr>
          <w:rStyle w:val="VerbatimChar"/>
        </w:rPr>
        <w:t>POST /eaif</w:t>
      </w:r>
      <w:r>
        <w:t>)</w:t>
      </w:r>
    </w:p>
    <w:p w14:paraId="07871FF5" w14:textId="77777777" w:rsidR="00E9022F" w:rsidRDefault="00000000">
      <w:pPr>
        <w:pStyle w:val="FirstParagraph"/>
      </w:pPr>
      <w:r>
        <w:t>Configure VASPs in the Admin UI under VASPs. Each VASP has its own credentials, allowed IPs, and delivery callback URL.</w:t>
      </w:r>
    </w:p>
    <w:p w14:paraId="65E1B352" w14:textId="77777777" w:rsidR="00E9022F" w:rsidRDefault="00000000">
      <w:r>
        <w:pict w14:anchorId="44277D19">
          <v:rect id="_x0000_i1162" style="width:0;height:1.5pt" o:hralign="center" o:hrstd="t" o:hr="t"/>
        </w:pict>
      </w:r>
    </w:p>
    <w:p w14:paraId="1EA94F45" w14:textId="77777777" w:rsidR="00E9022F" w:rsidRDefault="00000000">
      <w:pPr>
        <w:pStyle w:val="Heading2"/>
      </w:pPr>
      <w:bookmarkStart w:id="42" w:name="admin-ui-guide"/>
      <w:bookmarkEnd w:id="33"/>
      <w:bookmarkEnd w:id="41"/>
      <w:r>
        <w:t>6. Admin UI Guide</w:t>
      </w:r>
    </w:p>
    <w:p w14:paraId="6052D4EB" w14:textId="77777777" w:rsidR="00E9022F" w:rsidRDefault="00000000">
      <w:pPr>
        <w:pStyle w:val="FirstParagraph"/>
      </w:pPr>
      <w:r>
        <w:t xml:space="preserve">The Admin UI is served at </w:t>
      </w:r>
      <w:r>
        <w:rPr>
          <w:rStyle w:val="VerbatimChar"/>
        </w:rPr>
        <w:t>http://&lt;host&gt;:8080</w:t>
      </w:r>
      <w:r>
        <w:t xml:space="preserve"> and provides a web interface for operating the MMSC. It updates automatically every 15 seconds.</w:t>
      </w:r>
    </w:p>
    <w:p w14:paraId="64BF26D1" w14:textId="77777777" w:rsidR="00E9022F" w:rsidRDefault="00000000">
      <w:pPr>
        <w:pStyle w:val="Heading3"/>
      </w:pPr>
      <w:bookmarkStart w:id="43" w:name="dashboard"/>
      <w:r>
        <w:t>Dashboard</w:t>
      </w:r>
    </w:p>
    <w:p w14:paraId="05E94A55" w14:textId="506077BF" w:rsidR="00112FCC" w:rsidRPr="00112FCC" w:rsidRDefault="00112FCC" w:rsidP="00112FCC">
      <w:pPr>
        <w:pStyle w:val="BodyText"/>
      </w:pPr>
      <w:r>
        <w:rPr>
          <w:noProof/>
        </w:rPr>
        <w:drawing>
          <wp:inline distT="0" distB="0" distL="0" distR="0" wp14:anchorId="1FDEBB6C" wp14:editId="00AD255F">
            <wp:extent cx="5943600" cy="2955925"/>
            <wp:effectExtent l="0" t="0" r="0" b="0"/>
            <wp:docPr id="20199487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948757" name="Picture 201994875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955925"/>
                    </a:xfrm>
                    <a:prstGeom prst="rect">
                      <a:avLst/>
                    </a:prstGeom>
                  </pic:spPr>
                </pic:pic>
              </a:graphicData>
            </a:graphic>
          </wp:inline>
        </w:drawing>
      </w:r>
    </w:p>
    <w:p w14:paraId="14410BE7" w14:textId="77777777" w:rsidR="00E9022F" w:rsidRDefault="00000000">
      <w:pPr>
        <w:pStyle w:val="FirstParagraph"/>
      </w:pPr>
      <w:r>
        <w:t>Displays a real-time snapshot of service health including: - Queue depth (queued and delivering messages) - Total delivered and forwarded counts - SMPP upstream connection status - Service uptime and version</w:t>
      </w:r>
    </w:p>
    <w:p w14:paraId="5F18223D" w14:textId="2B82F95C" w:rsidR="00112FCC" w:rsidRPr="00112FCC" w:rsidRDefault="00112FCC" w:rsidP="00112FCC">
      <w:pPr>
        <w:pStyle w:val="BodyText"/>
      </w:pPr>
    </w:p>
    <w:p w14:paraId="1E724695" w14:textId="77777777" w:rsidR="00E9022F" w:rsidRDefault="00000000">
      <w:pPr>
        <w:pStyle w:val="Heading3"/>
      </w:pPr>
      <w:bookmarkStart w:id="44" w:name="messages"/>
      <w:bookmarkEnd w:id="43"/>
      <w:r>
        <w:lastRenderedPageBreak/>
        <w:t>Messages</w:t>
      </w:r>
    </w:p>
    <w:p w14:paraId="4AA87DCB" w14:textId="2BFA1EAC" w:rsidR="00112FCC" w:rsidRPr="00112FCC" w:rsidRDefault="00112FCC" w:rsidP="00112FCC">
      <w:pPr>
        <w:pStyle w:val="BodyText"/>
      </w:pPr>
      <w:r>
        <w:rPr>
          <w:noProof/>
        </w:rPr>
        <w:drawing>
          <wp:inline distT="0" distB="0" distL="0" distR="0" wp14:anchorId="357789B2" wp14:editId="1FC5C1EB">
            <wp:extent cx="5943600" cy="2947035"/>
            <wp:effectExtent l="0" t="0" r="0" b="5715"/>
            <wp:docPr id="8181952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95291" name="Picture 81819529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947035"/>
                    </a:xfrm>
                    <a:prstGeom prst="rect">
                      <a:avLst/>
                    </a:prstGeom>
                  </pic:spPr>
                </pic:pic>
              </a:graphicData>
            </a:graphic>
          </wp:inline>
        </w:drawing>
      </w:r>
    </w:p>
    <w:p w14:paraId="210A754F" w14:textId="77777777" w:rsidR="00E9022F" w:rsidRDefault="00000000">
      <w:pPr>
        <w:pStyle w:val="FirstParagraph"/>
      </w:pPr>
      <w:r>
        <w:t>Displays all messages in the system with filtering by status, direction, and interface. Each row shows:</w:t>
      </w:r>
    </w:p>
    <w:tbl>
      <w:tblPr>
        <w:tblStyle w:val="Table"/>
        <w:tblW w:w="5000" w:type="pct"/>
        <w:tblLayout w:type="fixed"/>
        <w:tblLook w:val="0020" w:firstRow="1" w:lastRow="0" w:firstColumn="0" w:lastColumn="0" w:noHBand="0" w:noVBand="0"/>
      </w:tblPr>
      <w:tblGrid>
        <w:gridCol w:w="4680"/>
        <w:gridCol w:w="4680"/>
      </w:tblGrid>
      <w:tr w:rsidR="00E9022F" w14:paraId="4CD25ED1" w14:textId="77777777" w:rsidTr="00E9022F">
        <w:trPr>
          <w:cnfStyle w:val="100000000000" w:firstRow="1" w:lastRow="0" w:firstColumn="0" w:lastColumn="0" w:oddVBand="0" w:evenVBand="0" w:oddHBand="0" w:evenHBand="0" w:firstRowFirstColumn="0" w:firstRowLastColumn="0" w:lastRowFirstColumn="0" w:lastRowLastColumn="0"/>
          <w:tblHeader/>
        </w:trPr>
        <w:tc>
          <w:tcPr>
            <w:tcW w:w="3960" w:type="dxa"/>
          </w:tcPr>
          <w:p w14:paraId="29430D80" w14:textId="77777777" w:rsidR="00E9022F" w:rsidRDefault="00000000">
            <w:pPr>
              <w:pStyle w:val="Compact"/>
            </w:pPr>
            <w:r>
              <w:t>Column</w:t>
            </w:r>
          </w:p>
        </w:tc>
        <w:tc>
          <w:tcPr>
            <w:tcW w:w="3960" w:type="dxa"/>
          </w:tcPr>
          <w:p w14:paraId="0C69AB04" w14:textId="77777777" w:rsidR="00E9022F" w:rsidRDefault="00000000">
            <w:pPr>
              <w:pStyle w:val="Compact"/>
            </w:pPr>
            <w:r>
              <w:t>Description</w:t>
            </w:r>
          </w:p>
        </w:tc>
      </w:tr>
      <w:tr w:rsidR="00E9022F" w14:paraId="169A73C4" w14:textId="77777777">
        <w:tc>
          <w:tcPr>
            <w:tcW w:w="3960" w:type="dxa"/>
          </w:tcPr>
          <w:p w14:paraId="3D8C51C4" w14:textId="77777777" w:rsidR="00E9022F" w:rsidRDefault="00000000">
            <w:pPr>
              <w:pStyle w:val="Compact"/>
            </w:pPr>
            <w:r>
              <w:t>ID</w:t>
            </w:r>
          </w:p>
        </w:tc>
        <w:tc>
          <w:tcPr>
            <w:tcW w:w="3960" w:type="dxa"/>
          </w:tcPr>
          <w:p w14:paraId="4B299DE0" w14:textId="77777777" w:rsidR="00E9022F" w:rsidRDefault="00000000">
            <w:pPr>
              <w:pStyle w:val="Compact"/>
            </w:pPr>
            <w:r>
              <w:t>Internal message UUID</w:t>
            </w:r>
          </w:p>
        </w:tc>
      </w:tr>
      <w:tr w:rsidR="00E9022F" w14:paraId="3B879775" w14:textId="77777777">
        <w:tc>
          <w:tcPr>
            <w:tcW w:w="3960" w:type="dxa"/>
          </w:tcPr>
          <w:p w14:paraId="3E57F46E" w14:textId="77777777" w:rsidR="00E9022F" w:rsidRDefault="00000000">
            <w:pPr>
              <w:pStyle w:val="Compact"/>
            </w:pPr>
            <w:r>
              <w:t>Flow</w:t>
            </w:r>
          </w:p>
        </w:tc>
        <w:tc>
          <w:tcPr>
            <w:tcW w:w="3960" w:type="dxa"/>
          </w:tcPr>
          <w:p w14:paraId="4F48EBB6" w14:textId="77777777" w:rsidR="00E9022F" w:rsidRDefault="00000000">
            <w:pPr>
              <w:pStyle w:val="Compact"/>
            </w:pPr>
            <w:r>
              <w:t>Direction (MO/MT) and originating interface (MM1, MM4, MM3, MM7)</w:t>
            </w:r>
          </w:p>
        </w:tc>
      </w:tr>
      <w:tr w:rsidR="00E9022F" w14:paraId="316B90B1" w14:textId="77777777">
        <w:tc>
          <w:tcPr>
            <w:tcW w:w="3960" w:type="dxa"/>
          </w:tcPr>
          <w:p w14:paraId="5BCA4463" w14:textId="77777777" w:rsidR="00E9022F" w:rsidRDefault="00000000">
            <w:pPr>
              <w:pStyle w:val="Compact"/>
            </w:pPr>
            <w:r>
              <w:t>Addressing</w:t>
            </w:r>
          </w:p>
        </w:tc>
        <w:tc>
          <w:tcPr>
            <w:tcW w:w="3960" w:type="dxa"/>
          </w:tcPr>
          <w:p w14:paraId="79AE5E7B" w14:textId="77777777" w:rsidR="00E9022F" w:rsidRDefault="00000000">
            <w:pPr>
              <w:pStyle w:val="Compact"/>
            </w:pPr>
            <w:r>
              <w:t>From and To addresses</w:t>
            </w:r>
          </w:p>
        </w:tc>
      </w:tr>
      <w:tr w:rsidR="00E9022F" w14:paraId="6A465A91" w14:textId="77777777">
        <w:tc>
          <w:tcPr>
            <w:tcW w:w="3960" w:type="dxa"/>
          </w:tcPr>
          <w:p w14:paraId="069AA175" w14:textId="77777777" w:rsidR="00E9022F" w:rsidRDefault="00000000">
            <w:pPr>
              <w:pStyle w:val="Compact"/>
            </w:pPr>
            <w:r>
              <w:t>Subject</w:t>
            </w:r>
          </w:p>
        </w:tc>
        <w:tc>
          <w:tcPr>
            <w:tcW w:w="3960" w:type="dxa"/>
          </w:tcPr>
          <w:p w14:paraId="7530C018" w14:textId="77777777" w:rsidR="00E9022F" w:rsidRDefault="00000000">
            <w:pPr>
              <w:pStyle w:val="Compact"/>
            </w:pPr>
            <w:r>
              <w:t>Message subject if present</w:t>
            </w:r>
          </w:p>
        </w:tc>
      </w:tr>
      <w:tr w:rsidR="00E9022F" w14:paraId="705EA68F" w14:textId="77777777">
        <w:tc>
          <w:tcPr>
            <w:tcW w:w="3960" w:type="dxa"/>
          </w:tcPr>
          <w:p w14:paraId="280D64A3" w14:textId="77777777" w:rsidR="00E9022F" w:rsidRDefault="00000000">
            <w:pPr>
              <w:pStyle w:val="Compact"/>
            </w:pPr>
            <w:r>
              <w:t>Status</w:t>
            </w:r>
          </w:p>
        </w:tc>
        <w:tc>
          <w:tcPr>
            <w:tcW w:w="3960" w:type="dxa"/>
          </w:tcPr>
          <w:p w14:paraId="24DA93A3" w14:textId="77777777" w:rsidR="00E9022F" w:rsidRDefault="00000000">
            <w:pPr>
              <w:pStyle w:val="Compact"/>
            </w:pPr>
            <w:r>
              <w:t>Current lifecycle status</w:t>
            </w:r>
          </w:p>
        </w:tc>
      </w:tr>
      <w:tr w:rsidR="00E9022F" w14:paraId="53C1FD6A" w14:textId="77777777">
        <w:tc>
          <w:tcPr>
            <w:tcW w:w="3960" w:type="dxa"/>
          </w:tcPr>
          <w:p w14:paraId="7A28ADB0" w14:textId="77777777" w:rsidR="00E9022F" w:rsidRDefault="00000000">
            <w:pPr>
              <w:pStyle w:val="Compact"/>
            </w:pPr>
            <w:r>
              <w:t>Payload</w:t>
            </w:r>
          </w:p>
        </w:tc>
        <w:tc>
          <w:tcPr>
            <w:tcW w:w="3960" w:type="dxa"/>
          </w:tcPr>
          <w:p w14:paraId="059C2EF4" w14:textId="77777777" w:rsidR="00E9022F" w:rsidRDefault="00000000">
            <w:pPr>
              <w:pStyle w:val="Compact"/>
            </w:pPr>
            <w:r>
              <w:t>Message size and origin host</w:t>
            </w:r>
          </w:p>
        </w:tc>
      </w:tr>
      <w:tr w:rsidR="00E9022F" w14:paraId="2436571C" w14:textId="77777777">
        <w:tc>
          <w:tcPr>
            <w:tcW w:w="3960" w:type="dxa"/>
          </w:tcPr>
          <w:p w14:paraId="54239CE1" w14:textId="77777777" w:rsidR="00E9022F" w:rsidRDefault="00000000">
            <w:pPr>
              <w:pStyle w:val="Compact"/>
            </w:pPr>
            <w:r>
              <w:t>Received / Expiry</w:t>
            </w:r>
          </w:p>
        </w:tc>
        <w:tc>
          <w:tcPr>
            <w:tcW w:w="3960" w:type="dxa"/>
          </w:tcPr>
          <w:p w14:paraId="7546479D" w14:textId="77777777" w:rsidR="00E9022F" w:rsidRDefault="00000000">
            <w:pPr>
              <w:pStyle w:val="Compact"/>
            </w:pPr>
            <w:r>
              <w:t>When the message was received and when it will be deleted</w:t>
            </w:r>
          </w:p>
        </w:tc>
      </w:tr>
    </w:tbl>
    <w:p w14:paraId="53B8976D" w14:textId="77777777" w:rsidR="00E9022F" w:rsidRDefault="00000000">
      <w:pPr>
        <w:pStyle w:val="Heading4"/>
      </w:pPr>
      <w:bookmarkStart w:id="45" w:name="message-status-values"/>
      <w:r>
        <w:t>Message Status Values</w:t>
      </w:r>
    </w:p>
    <w:tbl>
      <w:tblPr>
        <w:tblStyle w:val="Table"/>
        <w:tblW w:w="0" w:type="auto"/>
        <w:tblLook w:val="0020" w:firstRow="1" w:lastRow="0" w:firstColumn="0" w:lastColumn="0" w:noHBand="0" w:noVBand="0"/>
      </w:tblPr>
      <w:tblGrid>
        <w:gridCol w:w="1508"/>
        <w:gridCol w:w="4274"/>
      </w:tblGrid>
      <w:tr w:rsidR="00E9022F" w14:paraId="58BAAC8F" w14:textId="77777777" w:rsidTr="00E9022F">
        <w:trPr>
          <w:cnfStyle w:val="100000000000" w:firstRow="1" w:lastRow="0" w:firstColumn="0" w:lastColumn="0" w:oddVBand="0" w:evenVBand="0" w:oddHBand="0" w:evenHBand="0" w:firstRowFirstColumn="0" w:firstRowLastColumn="0" w:lastRowFirstColumn="0" w:lastRowLastColumn="0"/>
          <w:tblHeader/>
        </w:trPr>
        <w:tc>
          <w:tcPr>
            <w:tcW w:w="0" w:type="auto"/>
          </w:tcPr>
          <w:p w14:paraId="6B960AA9" w14:textId="77777777" w:rsidR="00E9022F" w:rsidRDefault="00000000">
            <w:pPr>
              <w:pStyle w:val="Compact"/>
            </w:pPr>
            <w:r>
              <w:t>Status</w:t>
            </w:r>
          </w:p>
        </w:tc>
        <w:tc>
          <w:tcPr>
            <w:tcW w:w="0" w:type="auto"/>
          </w:tcPr>
          <w:p w14:paraId="7623DBF8" w14:textId="77777777" w:rsidR="00E9022F" w:rsidRDefault="00000000">
            <w:pPr>
              <w:pStyle w:val="Compact"/>
            </w:pPr>
            <w:r>
              <w:t>Description</w:t>
            </w:r>
          </w:p>
        </w:tc>
      </w:tr>
      <w:tr w:rsidR="00E9022F" w14:paraId="79D36180" w14:textId="77777777">
        <w:tc>
          <w:tcPr>
            <w:tcW w:w="0" w:type="auto"/>
          </w:tcPr>
          <w:p w14:paraId="0C7AC058" w14:textId="77777777" w:rsidR="00E9022F" w:rsidRDefault="00000000">
            <w:pPr>
              <w:pStyle w:val="Compact"/>
            </w:pPr>
            <w:r>
              <w:t>Queued</w:t>
            </w:r>
          </w:p>
        </w:tc>
        <w:tc>
          <w:tcPr>
            <w:tcW w:w="0" w:type="auto"/>
          </w:tcPr>
          <w:p w14:paraId="5C31B401" w14:textId="77777777" w:rsidR="00E9022F" w:rsidRDefault="00000000">
            <w:pPr>
              <w:pStyle w:val="Compact"/>
            </w:pPr>
            <w:r>
              <w:t>Awaiting delivery</w:t>
            </w:r>
          </w:p>
        </w:tc>
      </w:tr>
      <w:tr w:rsidR="00E9022F" w14:paraId="6DBD490E" w14:textId="77777777">
        <w:tc>
          <w:tcPr>
            <w:tcW w:w="0" w:type="auto"/>
          </w:tcPr>
          <w:p w14:paraId="3D507538" w14:textId="77777777" w:rsidR="00E9022F" w:rsidRDefault="00000000">
            <w:pPr>
              <w:pStyle w:val="Compact"/>
            </w:pPr>
            <w:r>
              <w:t>Delivering</w:t>
            </w:r>
          </w:p>
        </w:tc>
        <w:tc>
          <w:tcPr>
            <w:tcW w:w="0" w:type="auto"/>
          </w:tcPr>
          <w:p w14:paraId="52ADB9CA" w14:textId="77777777" w:rsidR="00E9022F" w:rsidRDefault="00000000">
            <w:pPr>
              <w:pStyle w:val="Compact"/>
            </w:pPr>
            <w:r>
              <w:t>WAP push sent, waiting for UE retrieval</w:t>
            </w:r>
          </w:p>
        </w:tc>
      </w:tr>
      <w:tr w:rsidR="00E9022F" w14:paraId="103F9A60" w14:textId="77777777">
        <w:tc>
          <w:tcPr>
            <w:tcW w:w="0" w:type="auto"/>
          </w:tcPr>
          <w:p w14:paraId="11A893A7" w14:textId="77777777" w:rsidR="00E9022F" w:rsidRDefault="00000000">
            <w:pPr>
              <w:pStyle w:val="Compact"/>
            </w:pPr>
            <w:r>
              <w:t>Delivered</w:t>
            </w:r>
          </w:p>
        </w:tc>
        <w:tc>
          <w:tcPr>
            <w:tcW w:w="0" w:type="auto"/>
          </w:tcPr>
          <w:p w14:paraId="0B3520FF" w14:textId="77777777" w:rsidR="00E9022F" w:rsidRDefault="00000000">
            <w:pPr>
              <w:pStyle w:val="Compact"/>
            </w:pPr>
            <w:r>
              <w:t>UE has retrieved the message</w:t>
            </w:r>
          </w:p>
        </w:tc>
      </w:tr>
      <w:tr w:rsidR="00E9022F" w14:paraId="48E89251" w14:textId="77777777">
        <w:tc>
          <w:tcPr>
            <w:tcW w:w="0" w:type="auto"/>
          </w:tcPr>
          <w:p w14:paraId="73121024" w14:textId="77777777" w:rsidR="00E9022F" w:rsidRDefault="00000000">
            <w:pPr>
              <w:pStyle w:val="Compact"/>
            </w:pPr>
            <w:r>
              <w:t>Expired</w:t>
            </w:r>
          </w:p>
        </w:tc>
        <w:tc>
          <w:tcPr>
            <w:tcW w:w="0" w:type="auto"/>
          </w:tcPr>
          <w:p w14:paraId="170228EC" w14:textId="77777777" w:rsidR="00E9022F" w:rsidRDefault="00000000">
            <w:pPr>
              <w:pStyle w:val="Compact"/>
            </w:pPr>
            <w:r>
              <w:t>Expiry time passed before delivery</w:t>
            </w:r>
          </w:p>
        </w:tc>
      </w:tr>
      <w:tr w:rsidR="00E9022F" w14:paraId="1A7F9701" w14:textId="77777777">
        <w:tc>
          <w:tcPr>
            <w:tcW w:w="0" w:type="auto"/>
          </w:tcPr>
          <w:p w14:paraId="1D420A30" w14:textId="77777777" w:rsidR="00E9022F" w:rsidRDefault="00000000">
            <w:pPr>
              <w:pStyle w:val="Compact"/>
            </w:pPr>
            <w:r>
              <w:t>Rejected</w:t>
            </w:r>
          </w:p>
        </w:tc>
        <w:tc>
          <w:tcPr>
            <w:tcW w:w="0" w:type="auto"/>
          </w:tcPr>
          <w:p w14:paraId="098DA856" w14:textId="77777777" w:rsidR="00E9022F" w:rsidRDefault="00000000">
            <w:pPr>
              <w:pStyle w:val="Compact"/>
            </w:pPr>
            <w:r>
              <w:t>UE explicitly rejected the message</w:t>
            </w:r>
          </w:p>
        </w:tc>
      </w:tr>
      <w:tr w:rsidR="00E9022F" w14:paraId="2C9ED04F" w14:textId="77777777">
        <w:tc>
          <w:tcPr>
            <w:tcW w:w="0" w:type="auto"/>
          </w:tcPr>
          <w:p w14:paraId="2BD0B7D6" w14:textId="77777777" w:rsidR="00E9022F" w:rsidRDefault="00000000">
            <w:pPr>
              <w:pStyle w:val="Compact"/>
            </w:pPr>
            <w:r>
              <w:t>Forwarded</w:t>
            </w:r>
          </w:p>
        </w:tc>
        <w:tc>
          <w:tcPr>
            <w:tcW w:w="0" w:type="auto"/>
          </w:tcPr>
          <w:p w14:paraId="0129689C" w14:textId="77777777" w:rsidR="00E9022F" w:rsidRDefault="00000000">
            <w:pPr>
              <w:pStyle w:val="Compact"/>
            </w:pPr>
            <w:r>
              <w:t>Relayed to MM4 or MM3 peer</w:t>
            </w:r>
          </w:p>
        </w:tc>
      </w:tr>
      <w:tr w:rsidR="00E9022F" w14:paraId="0536F47F" w14:textId="77777777">
        <w:tc>
          <w:tcPr>
            <w:tcW w:w="0" w:type="auto"/>
          </w:tcPr>
          <w:p w14:paraId="63AA43E9" w14:textId="77777777" w:rsidR="00E9022F" w:rsidRDefault="00000000">
            <w:pPr>
              <w:pStyle w:val="Compact"/>
            </w:pPr>
            <w:r>
              <w:t>Unreachable</w:t>
            </w:r>
          </w:p>
        </w:tc>
        <w:tc>
          <w:tcPr>
            <w:tcW w:w="0" w:type="auto"/>
          </w:tcPr>
          <w:p w14:paraId="15FC257D" w14:textId="77777777" w:rsidR="00E9022F" w:rsidRDefault="00000000">
            <w:pPr>
              <w:pStyle w:val="Compact"/>
            </w:pPr>
            <w:r>
              <w:t>Delivery failed, no further retries</w:t>
            </w:r>
          </w:p>
        </w:tc>
      </w:tr>
    </w:tbl>
    <w:p w14:paraId="284E5593" w14:textId="77777777" w:rsidR="00E9022F" w:rsidRDefault="00000000">
      <w:pPr>
        <w:pStyle w:val="Heading4"/>
      </w:pPr>
      <w:bookmarkStart w:id="46" w:name="inspect-modal"/>
      <w:bookmarkEnd w:id="45"/>
      <w:r>
        <w:lastRenderedPageBreak/>
        <w:t>Inspect Modal</w:t>
      </w:r>
    </w:p>
    <w:p w14:paraId="6035AD09" w14:textId="77777777" w:rsidR="00E9022F" w:rsidRDefault="00000000">
      <w:pPr>
        <w:pStyle w:val="FirstParagraph"/>
      </w:pPr>
      <w:r>
        <w:t xml:space="preserve">Clicking </w:t>
      </w:r>
      <w:r>
        <w:rPr>
          <w:b/>
          <w:bCs/>
        </w:rPr>
        <w:t>Inspect</w:t>
      </w:r>
      <w:r>
        <w:t xml:space="preserve"> on any message opens a detailed view showing: - Full addressing and metadata - Operator summary and recommended next action - Message event trail (all state changes, operator notes) - SMPP delivery trail (submission attempts and outcomes) - Inter-MMSC / VASP path information</w:t>
      </w:r>
    </w:p>
    <w:p w14:paraId="063C1ACC" w14:textId="77777777" w:rsidR="00E9022F" w:rsidRDefault="00000000">
      <w:pPr>
        <w:pStyle w:val="Heading4"/>
      </w:pPr>
      <w:bookmarkStart w:id="47" w:name="operator-actions-within-inspect"/>
      <w:bookmarkEnd w:id="46"/>
      <w:r>
        <w:t>Operator Actions (within Inspect)</w:t>
      </w:r>
    </w:p>
    <w:tbl>
      <w:tblPr>
        <w:tblStyle w:val="Table"/>
        <w:tblW w:w="5000" w:type="pct"/>
        <w:tblLayout w:type="fixed"/>
        <w:tblLook w:val="0020" w:firstRow="1" w:lastRow="0" w:firstColumn="0" w:lastColumn="0" w:noHBand="0" w:noVBand="0"/>
      </w:tblPr>
      <w:tblGrid>
        <w:gridCol w:w="4680"/>
        <w:gridCol w:w="4680"/>
      </w:tblGrid>
      <w:tr w:rsidR="00E9022F" w14:paraId="3050BFE4" w14:textId="77777777" w:rsidTr="00E9022F">
        <w:trPr>
          <w:cnfStyle w:val="100000000000" w:firstRow="1" w:lastRow="0" w:firstColumn="0" w:lastColumn="0" w:oddVBand="0" w:evenVBand="0" w:oddHBand="0" w:evenHBand="0" w:firstRowFirstColumn="0" w:firstRowLastColumn="0" w:lastRowFirstColumn="0" w:lastRowLastColumn="0"/>
          <w:tblHeader/>
        </w:trPr>
        <w:tc>
          <w:tcPr>
            <w:tcW w:w="3960" w:type="dxa"/>
          </w:tcPr>
          <w:p w14:paraId="4ADCC67F" w14:textId="77777777" w:rsidR="00E9022F" w:rsidRDefault="00000000">
            <w:pPr>
              <w:pStyle w:val="Compact"/>
            </w:pPr>
            <w:r>
              <w:t>Action</w:t>
            </w:r>
          </w:p>
        </w:tc>
        <w:tc>
          <w:tcPr>
            <w:tcW w:w="3960" w:type="dxa"/>
          </w:tcPr>
          <w:p w14:paraId="12B7CD6E" w14:textId="77777777" w:rsidR="00E9022F" w:rsidRDefault="00000000">
            <w:pPr>
              <w:pStyle w:val="Compact"/>
            </w:pPr>
            <w:r>
              <w:t>Description</w:t>
            </w:r>
          </w:p>
        </w:tc>
      </w:tr>
      <w:tr w:rsidR="00E9022F" w14:paraId="67F61540" w14:textId="77777777">
        <w:tc>
          <w:tcPr>
            <w:tcW w:w="3960" w:type="dxa"/>
          </w:tcPr>
          <w:p w14:paraId="24DE59E2" w14:textId="77777777" w:rsidR="00E9022F" w:rsidRDefault="00000000">
            <w:pPr>
              <w:pStyle w:val="Compact"/>
            </w:pPr>
            <w:r>
              <w:t>Add Note</w:t>
            </w:r>
          </w:p>
        </w:tc>
        <w:tc>
          <w:tcPr>
            <w:tcW w:w="3960" w:type="dxa"/>
          </w:tcPr>
          <w:p w14:paraId="012AF498" w14:textId="77777777" w:rsidR="00E9022F" w:rsidRDefault="00000000">
            <w:pPr>
              <w:pStyle w:val="Compact"/>
            </w:pPr>
            <w:r>
              <w:t>Attach a free-text note to the message event trail</w:t>
            </w:r>
          </w:p>
        </w:tc>
      </w:tr>
      <w:tr w:rsidR="00E9022F" w14:paraId="2CD537BE" w14:textId="77777777">
        <w:tc>
          <w:tcPr>
            <w:tcW w:w="3960" w:type="dxa"/>
          </w:tcPr>
          <w:p w14:paraId="669A34A1" w14:textId="77777777" w:rsidR="00E9022F" w:rsidRDefault="00000000">
            <w:pPr>
              <w:pStyle w:val="Compact"/>
            </w:pPr>
            <w:r>
              <w:t>Requeue</w:t>
            </w:r>
          </w:p>
        </w:tc>
        <w:tc>
          <w:tcPr>
            <w:tcW w:w="3960" w:type="dxa"/>
          </w:tcPr>
          <w:p w14:paraId="44E1FDDF" w14:textId="77777777" w:rsidR="00E9022F" w:rsidRDefault="00000000">
            <w:pPr>
              <w:pStyle w:val="Compact"/>
            </w:pPr>
            <w:r>
              <w:t>Reset status to Queued to trigger a fresh delivery attempt</w:t>
            </w:r>
          </w:p>
        </w:tc>
      </w:tr>
      <w:tr w:rsidR="00E9022F" w14:paraId="7830CB9F" w14:textId="77777777">
        <w:tc>
          <w:tcPr>
            <w:tcW w:w="3960" w:type="dxa"/>
          </w:tcPr>
          <w:p w14:paraId="0AC844CD" w14:textId="77777777" w:rsidR="00E9022F" w:rsidRDefault="00000000">
            <w:pPr>
              <w:pStyle w:val="Compact"/>
            </w:pPr>
            <w:r>
              <w:t>Delete</w:t>
            </w:r>
          </w:p>
        </w:tc>
        <w:tc>
          <w:tcPr>
            <w:tcW w:w="3960" w:type="dxa"/>
          </w:tcPr>
          <w:p w14:paraId="4004189B" w14:textId="77777777" w:rsidR="00E9022F" w:rsidRDefault="00000000">
            <w:pPr>
              <w:pStyle w:val="Compact"/>
            </w:pPr>
            <w:r>
              <w:t>Remove the message from the queue (only available for Queued/Delivering)</w:t>
            </w:r>
          </w:p>
        </w:tc>
      </w:tr>
      <w:tr w:rsidR="00E9022F" w14:paraId="42DD96CC" w14:textId="77777777">
        <w:tc>
          <w:tcPr>
            <w:tcW w:w="3960" w:type="dxa"/>
          </w:tcPr>
          <w:p w14:paraId="03008063" w14:textId="77777777" w:rsidR="00E9022F" w:rsidRDefault="00000000">
            <w:pPr>
              <w:pStyle w:val="Compact"/>
            </w:pPr>
            <w:r>
              <w:t>Mark Delivered / Rejected / Unreachable</w:t>
            </w:r>
          </w:p>
        </w:tc>
        <w:tc>
          <w:tcPr>
            <w:tcW w:w="3960" w:type="dxa"/>
          </w:tcPr>
          <w:p w14:paraId="4549FF8D" w14:textId="77777777" w:rsidR="00E9022F" w:rsidRDefault="00000000">
            <w:pPr>
              <w:pStyle w:val="Compact"/>
            </w:pPr>
            <w:r>
              <w:t>Force a terminal status override</w:t>
            </w:r>
          </w:p>
        </w:tc>
      </w:tr>
    </w:tbl>
    <w:p w14:paraId="49EEE108" w14:textId="77777777" w:rsidR="00E9022F" w:rsidRDefault="00000000">
      <w:pPr>
        <w:pStyle w:val="Heading3"/>
      </w:pPr>
      <w:bookmarkStart w:id="48" w:name="peers"/>
      <w:bookmarkEnd w:id="44"/>
      <w:bookmarkEnd w:id="47"/>
      <w:r>
        <w:t>Peers</w:t>
      </w:r>
    </w:p>
    <w:p w14:paraId="11675D4E" w14:textId="6FBBAB86" w:rsidR="00112FCC" w:rsidRPr="00112FCC" w:rsidRDefault="00112FCC" w:rsidP="00112FCC">
      <w:pPr>
        <w:pStyle w:val="BodyText"/>
      </w:pPr>
      <w:r>
        <w:rPr>
          <w:noProof/>
        </w:rPr>
        <w:drawing>
          <wp:inline distT="0" distB="0" distL="0" distR="0" wp14:anchorId="0DB0249A" wp14:editId="5E69E6BD">
            <wp:extent cx="5943600" cy="2940685"/>
            <wp:effectExtent l="0" t="0" r="0" b="0"/>
            <wp:docPr id="13762412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41203" name="Picture 137624120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940685"/>
                    </a:xfrm>
                    <a:prstGeom prst="rect">
                      <a:avLst/>
                    </a:prstGeom>
                  </pic:spPr>
                </pic:pic>
              </a:graphicData>
            </a:graphic>
          </wp:inline>
        </w:drawing>
      </w:r>
    </w:p>
    <w:p w14:paraId="6C3BD056" w14:textId="77777777" w:rsidR="00E9022F" w:rsidRDefault="00000000">
      <w:pPr>
        <w:pStyle w:val="FirstParagraph"/>
      </w:pPr>
      <w:r>
        <w:t>Manage MM4 inter-MMSC peers. Each peer defines an SMTP host, port, TLS settings, and allowed source IPs for inbound connections.</w:t>
      </w:r>
    </w:p>
    <w:p w14:paraId="4DB46AAD" w14:textId="77777777" w:rsidR="00E9022F" w:rsidRDefault="00000000">
      <w:pPr>
        <w:pStyle w:val="Heading3"/>
      </w:pPr>
      <w:bookmarkStart w:id="49" w:name="mm3-1"/>
      <w:bookmarkEnd w:id="48"/>
      <w:r>
        <w:lastRenderedPageBreak/>
        <w:t>MM3</w:t>
      </w:r>
    </w:p>
    <w:p w14:paraId="6A585BA1" w14:textId="1890DAE2" w:rsidR="00112FCC" w:rsidRPr="00112FCC" w:rsidRDefault="00112FCC" w:rsidP="00112FCC">
      <w:pPr>
        <w:pStyle w:val="BodyText"/>
      </w:pPr>
      <w:r>
        <w:rPr>
          <w:noProof/>
        </w:rPr>
        <w:drawing>
          <wp:inline distT="0" distB="0" distL="0" distR="0" wp14:anchorId="0829CB4C" wp14:editId="4669A84A">
            <wp:extent cx="5943600" cy="2940685"/>
            <wp:effectExtent l="0" t="0" r="0" b="0"/>
            <wp:docPr id="9941637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163759" name="Picture 99416375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40685"/>
                    </a:xfrm>
                    <a:prstGeom prst="rect">
                      <a:avLst/>
                    </a:prstGeom>
                  </pic:spPr>
                </pic:pic>
              </a:graphicData>
            </a:graphic>
          </wp:inline>
        </w:drawing>
      </w:r>
    </w:p>
    <w:p w14:paraId="1D6D5D5F" w14:textId="77777777" w:rsidR="00E9022F" w:rsidRDefault="00000000">
      <w:pPr>
        <w:pStyle w:val="FirstParagraph"/>
      </w:pPr>
      <w:r>
        <w:t>Configure the outbound email relay. When enabled, messages destined for email addresses are relayed via the configured SMTP server.</w:t>
      </w:r>
    </w:p>
    <w:p w14:paraId="07A3B5EB" w14:textId="77777777" w:rsidR="00E9022F" w:rsidRDefault="00000000">
      <w:pPr>
        <w:pStyle w:val="Heading3"/>
      </w:pPr>
      <w:bookmarkStart w:id="50" w:name="vasps"/>
      <w:bookmarkEnd w:id="49"/>
      <w:r>
        <w:t>VASPs</w:t>
      </w:r>
    </w:p>
    <w:p w14:paraId="3B63A062" w14:textId="1A0677A1" w:rsidR="00112FCC" w:rsidRPr="00112FCC" w:rsidRDefault="00112FCC" w:rsidP="00112FCC">
      <w:pPr>
        <w:pStyle w:val="BodyText"/>
      </w:pPr>
      <w:r>
        <w:rPr>
          <w:noProof/>
        </w:rPr>
        <w:drawing>
          <wp:inline distT="0" distB="0" distL="0" distR="0" wp14:anchorId="052819C2" wp14:editId="305BA22F">
            <wp:extent cx="5943600" cy="2951480"/>
            <wp:effectExtent l="0" t="0" r="0" b="1270"/>
            <wp:docPr id="18933188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18874" name="Picture 189331887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951480"/>
                    </a:xfrm>
                    <a:prstGeom prst="rect">
                      <a:avLst/>
                    </a:prstGeom>
                  </pic:spPr>
                </pic:pic>
              </a:graphicData>
            </a:graphic>
          </wp:inline>
        </w:drawing>
      </w:r>
    </w:p>
    <w:p w14:paraId="2E86B8E3" w14:textId="77777777" w:rsidR="00E9022F" w:rsidRDefault="00000000">
      <w:pPr>
        <w:pStyle w:val="FirstParagraph"/>
      </w:pPr>
      <w:r>
        <w:t>Manage MM7 Value-Added Service Provider credentials. Each VASP entry defines: - Protocol (MM7 SOAP or EAIF) - Shared secret for authentication - Allowed source IPs - Delivery and report callback URLs - Maximum message size</w:t>
      </w:r>
    </w:p>
    <w:p w14:paraId="016F9F01" w14:textId="77777777" w:rsidR="00E9022F" w:rsidRDefault="00000000">
      <w:pPr>
        <w:pStyle w:val="Heading3"/>
      </w:pPr>
      <w:bookmarkStart w:id="51" w:name="adaptation"/>
      <w:bookmarkEnd w:id="50"/>
      <w:r>
        <w:lastRenderedPageBreak/>
        <w:t>Adaptation</w:t>
      </w:r>
    </w:p>
    <w:p w14:paraId="00770D18" w14:textId="4DD35DEF" w:rsidR="00112FCC" w:rsidRPr="00112FCC" w:rsidRDefault="00112FCC" w:rsidP="00112FCC">
      <w:pPr>
        <w:pStyle w:val="BodyText"/>
      </w:pPr>
      <w:r>
        <w:rPr>
          <w:noProof/>
        </w:rPr>
        <w:drawing>
          <wp:inline distT="0" distB="0" distL="0" distR="0" wp14:anchorId="40C78559" wp14:editId="0213100E">
            <wp:extent cx="5943600" cy="2940685"/>
            <wp:effectExtent l="0" t="0" r="0" b="0"/>
            <wp:docPr id="5071875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87532" name="Picture 50718753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940685"/>
                    </a:xfrm>
                    <a:prstGeom prst="rect">
                      <a:avLst/>
                    </a:prstGeom>
                  </pic:spPr>
                </pic:pic>
              </a:graphicData>
            </a:graphic>
          </wp:inline>
        </w:drawing>
      </w:r>
    </w:p>
    <w:p w14:paraId="3233A83B" w14:textId="77777777" w:rsidR="00E9022F" w:rsidRDefault="00000000">
      <w:pPr>
        <w:pStyle w:val="FirstParagraph"/>
      </w:pPr>
      <w:r>
        <w:t>Manage media adaptation class profiles. Each class defines size limits and allowed media types for a group of subscribers or routes.</w:t>
      </w:r>
    </w:p>
    <w:p w14:paraId="02C9A220" w14:textId="77777777" w:rsidR="00E9022F" w:rsidRDefault="00000000">
      <w:pPr>
        <w:pStyle w:val="BlockText"/>
      </w:pPr>
      <w:r>
        <w:rPr>
          <w:b/>
          <w:bCs/>
        </w:rPr>
        <w:t>Note:</w:t>
      </w:r>
      <w:r>
        <w:t xml:space="preserve"> If </w:t>
      </w:r>
      <w:r>
        <w:rPr>
          <w:rStyle w:val="VerbatimChar"/>
        </w:rPr>
        <w:t>adapt.enabled</w:t>
      </w:r>
      <w:r>
        <w:t xml:space="preserve"> is </w:t>
      </w:r>
      <w:r>
        <w:rPr>
          <w:rStyle w:val="VerbatimChar"/>
        </w:rPr>
        <w:t>false</w:t>
      </w:r>
      <w:r>
        <w:t xml:space="preserve"> in the configuration, a warning is displayed and class definitions are stored but not applied at runtime.</w:t>
      </w:r>
    </w:p>
    <w:p w14:paraId="0C5D5791" w14:textId="77777777" w:rsidR="00E9022F" w:rsidRDefault="00000000">
      <w:pPr>
        <w:pStyle w:val="Heading3"/>
      </w:pPr>
      <w:bookmarkStart w:id="52" w:name="oam"/>
      <w:bookmarkEnd w:id="51"/>
      <w:r>
        <w:t>OAM</w:t>
      </w:r>
    </w:p>
    <w:p w14:paraId="54C48F4E" w14:textId="78718A33" w:rsidR="00112FCC" w:rsidRPr="00112FCC" w:rsidRDefault="00112FCC" w:rsidP="00112FCC">
      <w:pPr>
        <w:pStyle w:val="BodyText"/>
      </w:pPr>
      <w:r>
        <w:rPr>
          <w:noProof/>
        </w:rPr>
        <w:drawing>
          <wp:inline distT="0" distB="0" distL="0" distR="0" wp14:anchorId="36CFCAA0" wp14:editId="6359AB72">
            <wp:extent cx="5943600" cy="2962275"/>
            <wp:effectExtent l="0" t="0" r="0" b="9525"/>
            <wp:docPr id="21089805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80543" name="Picture 210898054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962275"/>
                    </a:xfrm>
                    <a:prstGeom prst="rect">
                      <a:avLst/>
                    </a:prstGeom>
                  </pic:spPr>
                </pic:pic>
              </a:graphicData>
            </a:graphic>
          </wp:inline>
        </w:drawing>
      </w:r>
    </w:p>
    <w:p w14:paraId="73F51EC5" w14:textId="77777777" w:rsidR="00E9022F" w:rsidRDefault="00000000">
      <w:pPr>
        <w:pStyle w:val="FirstParagraph"/>
      </w:pPr>
      <w:r>
        <w:t>Operations, Administration, and Maintenance view showing: - Queue visibility counts - Per-status message totals - Service uptime and version</w:t>
      </w:r>
    </w:p>
    <w:p w14:paraId="1DAA5086" w14:textId="77777777" w:rsidR="00E9022F" w:rsidRDefault="00000000">
      <w:r>
        <w:lastRenderedPageBreak/>
        <w:pict w14:anchorId="39F6FFD3">
          <v:rect id="_x0000_i1163" style="width:0;height:1.5pt" o:hralign="center" o:hrstd="t" o:hr="t"/>
        </w:pict>
      </w:r>
    </w:p>
    <w:p w14:paraId="29DFF947" w14:textId="77777777" w:rsidR="00E9022F" w:rsidRDefault="00000000">
      <w:pPr>
        <w:pStyle w:val="Heading2"/>
      </w:pPr>
      <w:bookmarkStart w:id="53" w:name="billing-and-cgrates-integration"/>
      <w:bookmarkEnd w:id="42"/>
      <w:bookmarkEnd w:id="52"/>
      <w:r>
        <w:t>7. Billing and CGRateS Integration</w:t>
      </w:r>
    </w:p>
    <w:p w14:paraId="106ACF0B" w14:textId="77777777" w:rsidR="00E9022F" w:rsidRDefault="00000000">
      <w:pPr>
        <w:pStyle w:val="FirstParagraph"/>
      </w:pPr>
      <w:r>
        <w:t xml:space="preserve">VectorCore MMSC exports CDR (Charging Data Record) files in CSV format compatible with the CGRateS Open Charging System. Files are written to the configured </w:t>
      </w:r>
      <w:r>
        <w:rPr>
          <w:rStyle w:val="VerbatimChar"/>
        </w:rPr>
        <w:t>billing.export_dir</w:t>
      </w:r>
      <w:r>
        <w:t xml:space="preserve"> on the configured </w:t>
      </w:r>
      <w:r>
        <w:rPr>
          <w:rStyle w:val="VerbatimChar"/>
        </w:rPr>
        <w:t>billing.interval</w:t>
      </w:r>
      <w:r>
        <w:t>.</w:t>
      </w:r>
    </w:p>
    <w:p w14:paraId="6C959FF3" w14:textId="77777777" w:rsidR="00E9022F" w:rsidRDefault="00000000">
      <w:pPr>
        <w:pStyle w:val="Heading3"/>
      </w:pPr>
      <w:bookmarkStart w:id="54" w:name="enabling-billing-export"/>
      <w:r>
        <w:t>Enabling Billing Export</w:t>
      </w:r>
    </w:p>
    <w:p w14:paraId="43262E01" w14:textId="77777777" w:rsidR="00E9022F" w:rsidRDefault="00000000">
      <w:pPr>
        <w:pStyle w:val="FirstParagraph"/>
      </w:pPr>
      <w:r>
        <w:t xml:space="preserve">Set </w:t>
      </w:r>
      <w:r>
        <w:rPr>
          <w:rStyle w:val="VerbatimChar"/>
        </w:rPr>
        <w:t>billing.enabled: true</w:t>
      </w:r>
      <w:r>
        <w:t xml:space="preserve"> in </w:t>
      </w:r>
      <w:r>
        <w:rPr>
          <w:rStyle w:val="VerbatimChar"/>
        </w:rPr>
        <w:t>config.yaml</w:t>
      </w:r>
      <w:r>
        <w:t xml:space="preserve"> and configure the export directory to match the directory watched by CGRateS </w:t>
      </w:r>
      <w:r>
        <w:rPr>
          <w:rStyle w:val="VerbatimChar"/>
        </w:rPr>
        <w:t>cdrc</w:t>
      </w:r>
      <w:r>
        <w:t>:</w:t>
      </w:r>
    </w:p>
    <w:p w14:paraId="2ABFB89A" w14:textId="77777777" w:rsidR="00E9022F" w:rsidRDefault="00000000">
      <w:pPr>
        <w:pStyle w:val="SourceCode"/>
      </w:pPr>
      <w:r>
        <w:rPr>
          <w:rStyle w:val="FunctionTok"/>
        </w:rPr>
        <w:t>billing</w:t>
      </w:r>
      <w:r>
        <w:rPr>
          <w:rStyle w:val="KeywordTok"/>
        </w:rPr>
        <w:t>:</w:t>
      </w:r>
      <w:r>
        <w:br/>
      </w:r>
      <w:r>
        <w:rPr>
          <w:rStyle w:val="AttributeTok"/>
        </w:rPr>
        <w:t xml:space="preserve">  </w:t>
      </w:r>
      <w:r>
        <w:rPr>
          <w:rStyle w:val="FunctionTok"/>
        </w:rPr>
        <w:t>enabled</w:t>
      </w:r>
      <w:r>
        <w:rPr>
          <w:rStyle w:val="KeywordTok"/>
        </w:rPr>
        <w:t>:</w:t>
      </w:r>
      <w:r>
        <w:rPr>
          <w:rStyle w:val="AttributeTok"/>
        </w:rPr>
        <w:t xml:space="preserve"> </w:t>
      </w:r>
      <w:r>
        <w:rPr>
          <w:rStyle w:val="CharTok"/>
        </w:rPr>
        <w:t>true</w:t>
      </w:r>
      <w:r>
        <w:br/>
      </w:r>
      <w:r>
        <w:rPr>
          <w:rStyle w:val="AttributeTok"/>
        </w:rPr>
        <w:t xml:space="preserve">  </w:t>
      </w:r>
      <w:r>
        <w:rPr>
          <w:rStyle w:val="FunctionTok"/>
        </w:rPr>
        <w:t>export_dir</w:t>
      </w:r>
      <w:r>
        <w:rPr>
          <w:rStyle w:val="KeywordTok"/>
        </w:rPr>
        <w:t>:</w:t>
      </w:r>
      <w:r>
        <w:rPr>
          <w:rStyle w:val="AttributeTok"/>
        </w:rPr>
        <w:t xml:space="preserve"> </w:t>
      </w:r>
      <w:r>
        <w:rPr>
          <w:rStyle w:val="StringTok"/>
        </w:rPr>
        <w:t>"/var/spool/cgrates/cdrc/in"</w:t>
      </w:r>
      <w:r>
        <w:br/>
      </w:r>
      <w:r>
        <w:rPr>
          <w:rStyle w:val="AttributeTok"/>
        </w:rPr>
        <w:t xml:space="preserve">  </w:t>
      </w:r>
      <w:r>
        <w:rPr>
          <w:rStyle w:val="FunctionTok"/>
        </w:rPr>
        <w:t>interval</w:t>
      </w:r>
      <w:r>
        <w:rPr>
          <w:rStyle w:val="KeywordTok"/>
        </w:rPr>
        <w:t>:</w:t>
      </w:r>
      <w:r>
        <w:rPr>
          <w:rStyle w:val="AttributeTok"/>
        </w:rPr>
        <w:t xml:space="preserve"> 1h</w:t>
      </w:r>
      <w:r>
        <w:br/>
      </w:r>
      <w:r>
        <w:rPr>
          <w:rStyle w:val="AttributeTok"/>
        </w:rPr>
        <w:t xml:space="preserve">  </w:t>
      </w:r>
      <w:r>
        <w:rPr>
          <w:rStyle w:val="FunctionTok"/>
        </w:rPr>
        <w:t>tenant</w:t>
      </w:r>
      <w:r>
        <w:rPr>
          <w:rStyle w:val="KeywordTok"/>
        </w:rPr>
        <w:t>:</w:t>
      </w:r>
      <w:r>
        <w:rPr>
          <w:rStyle w:val="AttributeTok"/>
        </w:rPr>
        <w:t xml:space="preserve"> </w:t>
      </w:r>
      <w:r>
        <w:rPr>
          <w:rStyle w:val="StringTok"/>
        </w:rPr>
        <w:t>"cgrates.org"</w:t>
      </w:r>
      <w:r>
        <w:br/>
      </w:r>
      <w:r>
        <w:rPr>
          <w:rStyle w:val="AttributeTok"/>
        </w:rPr>
        <w:t xml:space="preserve">  </w:t>
      </w:r>
      <w:r>
        <w:rPr>
          <w:rStyle w:val="FunctionTok"/>
        </w:rPr>
        <w:t>req_type</w:t>
      </w:r>
      <w:r>
        <w:rPr>
          <w:rStyle w:val="KeywordTok"/>
        </w:rPr>
        <w:t>:</w:t>
      </w:r>
      <w:r>
        <w:rPr>
          <w:rStyle w:val="AttributeTok"/>
        </w:rPr>
        <w:t xml:space="preserve"> </w:t>
      </w:r>
      <w:r>
        <w:rPr>
          <w:rStyle w:val="StringTok"/>
        </w:rPr>
        <w:t>"*postpaid"</w:t>
      </w:r>
      <w:r>
        <w:br/>
      </w:r>
      <w:r>
        <w:rPr>
          <w:rStyle w:val="AttributeTok"/>
        </w:rPr>
        <w:t xml:space="preserve">  </w:t>
      </w:r>
      <w:r>
        <w:rPr>
          <w:rStyle w:val="FunctionTok"/>
        </w:rPr>
        <w:t>node_id</w:t>
      </w:r>
      <w:r>
        <w:rPr>
          <w:rStyle w:val="KeywordTok"/>
        </w:rPr>
        <w:t>:</w:t>
      </w:r>
      <w:r>
        <w:rPr>
          <w:rStyle w:val="AttributeTok"/>
        </w:rPr>
        <w:t xml:space="preserve"> </w:t>
      </w:r>
      <w:r>
        <w:rPr>
          <w:rStyle w:val="StringTok"/>
        </w:rPr>
        <w:t>"mmsc.example.com"</w:t>
      </w:r>
    </w:p>
    <w:p w14:paraId="1819B66D" w14:textId="77777777" w:rsidR="00E9022F" w:rsidRDefault="00000000">
      <w:pPr>
        <w:pStyle w:val="Heading3"/>
      </w:pPr>
      <w:bookmarkStart w:id="55" w:name="cdr-file-format"/>
      <w:bookmarkEnd w:id="54"/>
      <w:r>
        <w:t>CDR File Format</w:t>
      </w:r>
    </w:p>
    <w:p w14:paraId="2D783C34" w14:textId="77777777" w:rsidR="00E9022F" w:rsidRDefault="00000000">
      <w:pPr>
        <w:pStyle w:val="FirstParagraph"/>
      </w:pPr>
      <w:r>
        <w:t>Files are named:</w:t>
      </w:r>
    </w:p>
    <w:p w14:paraId="78AA711A" w14:textId="77777777" w:rsidR="00E9022F" w:rsidRDefault="00000000">
      <w:pPr>
        <w:pStyle w:val="SourceCode"/>
      </w:pPr>
      <w:r>
        <w:rPr>
          <w:rStyle w:val="VerbatimChar"/>
        </w:rPr>
        <w:t>MMSC_CDR_{node_id}_{YYYYMMDD}_{HHMM}_{sequence}.csv</w:t>
      </w:r>
    </w:p>
    <w:p w14:paraId="3DC1E6F6" w14:textId="77777777" w:rsidR="00E9022F" w:rsidRDefault="00000000">
      <w:pPr>
        <w:pStyle w:val="FirstParagraph"/>
      </w:pPr>
      <w:r>
        <w:t>Example:</w:t>
      </w:r>
    </w:p>
    <w:p w14:paraId="52C6303A" w14:textId="77777777" w:rsidR="00E9022F" w:rsidRDefault="00000000">
      <w:pPr>
        <w:pStyle w:val="SourceCode"/>
      </w:pPr>
      <w:r>
        <w:rPr>
          <w:rStyle w:val="VerbatimChar"/>
        </w:rPr>
        <w:t>MMSC_CDR_mmsc.example.com_20260407_1400_0001.csv</w:t>
      </w:r>
    </w:p>
    <w:p w14:paraId="1834F824" w14:textId="77777777" w:rsidR="00E9022F" w:rsidRDefault="00000000">
      <w:pPr>
        <w:pStyle w:val="FirstParagraph"/>
      </w:pPr>
      <w:r>
        <w:t>Each file contains a header row followed by one row per message:</w:t>
      </w:r>
    </w:p>
    <w:tbl>
      <w:tblPr>
        <w:tblStyle w:val="Table"/>
        <w:tblW w:w="5000" w:type="pct"/>
        <w:tblLayout w:type="fixed"/>
        <w:tblLook w:val="0020" w:firstRow="1" w:lastRow="0" w:firstColumn="0" w:lastColumn="0" w:noHBand="0" w:noVBand="0"/>
      </w:tblPr>
      <w:tblGrid>
        <w:gridCol w:w="3120"/>
        <w:gridCol w:w="3120"/>
        <w:gridCol w:w="3120"/>
      </w:tblGrid>
      <w:tr w:rsidR="00E9022F" w14:paraId="68E9C544" w14:textId="77777777" w:rsidTr="00E9022F">
        <w:trPr>
          <w:cnfStyle w:val="100000000000" w:firstRow="1" w:lastRow="0" w:firstColumn="0" w:lastColumn="0" w:oddVBand="0" w:evenVBand="0" w:oddHBand="0" w:evenHBand="0" w:firstRowFirstColumn="0" w:firstRowLastColumn="0" w:lastRowFirstColumn="0" w:lastRowLastColumn="0"/>
          <w:tblHeader/>
        </w:trPr>
        <w:tc>
          <w:tcPr>
            <w:tcW w:w="2640" w:type="dxa"/>
          </w:tcPr>
          <w:p w14:paraId="4320331A" w14:textId="77777777" w:rsidR="00E9022F" w:rsidRDefault="00000000">
            <w:pPr>
              <w:pStyle w:val="Compact"/>
            </w:pPr>
            <w:r>
              <w:t>Column</w:t>
            </w:r>
          </w:p>
        </w:tc>
        <w:tc>
          <w:tcPr>
            <w:tcW w:w="2640" w:type="dxa"/>
          </w:tcPr>
          <w:p w14:paraId="455544DC" w14:textId="77777777" w:rsidR="00E9022F" w:rsidRDefault="00000000">
            <w:pPr>
              <w:pStyle w:val="Compact"/>
            </w:pPr>
            <w:r>
              <w:t>CGRateS Field</w:t>
            </w:r>
          </w:p>
        </w:tc>
        <w:tc>
          <w:tcPr>
            <w:tcW w:w="2640" w:type="dxa"/>
          </w:tcPr>
          <w:p w14:paraId="733F92A5" w14:textId="77777777" w:rsidR="00E9022F" w:rsidRDefault="00000000">
            <w:pPr>
              <w:pStyle w:val="Compact"/>
            </w:pPr>
            <w:r>
              <w:t>Description</w:t>
            </w:r>
          </w:p>
        </w:tc>
      </w:tr>
      <w:tr w:rsidR="00E9022F" w14:paraId="4E435296" w14:textId="77777777">
        <w:tc>
          <w:tcPr>
            <w:tcW w:w="2640" w:type="dxa"/>
          </w:tcPr>
          <w:p w14:paraId="6B41AF52" w14:textId="77777777" w:rsidR="00E9022F" w:rsidRDefault="00000000">
            <w:pPr>
              <w:pStyle w:val="Compact"/>
            </w:pPr>
            <w:r>
              <w:rPr>
                <w:rStyle w:val="VerbatimChar"/>
              </w:rPr>
              <w:t>cgrid</w:t>
            </w:r>
          </w:p>
        </w:tc>
        <w:tc>
          <w:tcPr>
            <w:tcW w:w="2640" w:type="dxa"/>
          </w:tcPr>
          <w:p w14:paraId="51EFD306" w14:textId="77777777" w:rsidR="00E9022F" w:rsidRDefault="00000000">
            <w:pPr>
              <w:pStyle w:val="Compact"/>
            </w:pPr>
            <w:r>
              <w:t>cgrid</w:t>
            </w:r>
          </w:p>
        </w:tc>
        <w:tc>
          <w:tcPr>
            <w:tcW w:w="2640" w:type="dxa"/>
          </w:tcPr>
          <w:p w14:paraId="787F7F4B" w14:textId="77777777" w:rsidR="00E9022F" w:rsidRDefault="00000000">
            <w:pPr>
              <w:pStyle w:val="Compact"/>
            </w:pPr>
            <w:r>
              <w:t>Message UUID</w:t>
            </w:r>
          </w:p>
        </w:tc>
      </w:tr>
      <w:tr w:rsidR="00E9022F" w14:paraId="6D614EB9" w14:textId="77777777">
        <w:tc>
          <w:tcPr>
            <w:tcW w:w="2640" w:type="dxa"/>
          </w:tcPr>
          <w:p w14:paraId="07C42587" w14:textId="77777777" w:rsidR="00E9022F" w:rsidRDefault="00000000">
            <w:pPr>
              <w:pStyle w:val="Compact"/>
            </w:pPr>
            <w:r>
              <w:rPr>
                <w:rStyle w:val="VerbatimChar"/>
              </w:rPr>
              <w:t>tor</w:t>
            </w:r>
          </w:p>
        </w:tc>
        <w:tc>
          <w:tcPr>
            <w:tcW w:w="2640" w:type="dxa"/>
          </w:tcPr>
          <w:p w14:paraId="0AE06824" w14:textId="77777777" w:rsidR="00E9022F" w:rsidRDefault="00000000">
            <w:pPr>
              <w:pStyle w:val="Compact"/>
            </w:pPr>
            <w:r>
              <w:t>tor</w:t>
            </w:r>
          </w:p>
        </w:tc>
        <w:tc>
          <w:tcPr>
            <w:tcW w:w="2640" w:type="dxa"/>
          </w:tcPr>
          <w:p w14:paraId="5E07D41D" w14:textId="77777777" w:rsidR="00E9022F" w:rsidRDefault="00000000">
            <w:pPr>
              <w:pStyle w:val="Compact"/>
            </w:pPr>
            <w:r>
              <w:t xml:space="preserve">Always </w:t>
            </w:r>
            <w:r>
              <w:rPr>
                <w:rStyle w:val="VerbatimChar"/>
              </w:rPr>
              <w:t>*mms</w:t>
            </w:r>
          </w:p>
        </w:tc>
      </w:tr>
      <w:tr w:rsidR="00E9022F" w14:paraId="5E0A2809" w14:textId="77777777">
        <w:tc>
          <w:tcPr>
            <w:tcW w:w="2640" w:type="dxa"/>
          </w:tcPr>
          <w:p w14:paraId="49160884" w14:textId="77777777" w:rsidR="00E9022F" w:rsidRDefault="00000000">
            <w:pPr>
              <w:pStyle w:val="Compact"/>
            </w:pPr>
            <w:r>
              <w:rPr>
                <w:rStyle w:val="VerbatimChar"/>
              </w:rPr>
              <w:t>accid</w:t>
            </w:r>
          </w:p>
        </w:tc>
        <w:tc>
          <w:tcPr>
            <w:tcW w:w="2640" w:type="dxa"/>
          </w:tcPr>
          <w:p w14:paraId="6D518CC9" w14:textId="77777777" w:rsidR="00E9022F" w:rsidRDefault="00000000">
            <w:pPr>
              <w:pStyle w:val="Compact"/>
            </w:pPr>
            <w:r>
              <w:t>accid</w:t>
            </w:r>
          </w:p>
        </w:tc>
        <w:tc>
          <w:tcPr>
            <w:tcW w:w="2640" w:type="dxa"/>
          </w:tcPr>
          <w:p w14:paraId="6C92FD3E" w14:textId="77777777" w:rsidR="00E9022F" w:rsidRDefault="00000000">
            <w:pPr>
              <w:pStyle w:val="Compact"/>
            </w:pPr>
            <w:r>
              <w:t>Transaction ID</w:t>
            </w:r>
          </w:p>
        </w:tc>
      </w:tr>
      <w:tr w:rsidR="00E9022F" w14:paraId="3F017230" w14:textId="77777777">
        <w:tc>
          <w:tcPr>
            <w:tcW w:w="2640" w:type="dxa"/>
          </w:tcPr>
          <w:p w14:paraId="46AECC7E" w14:textId="77777777" w:rsidR="00E9022F" w:rsidRDefault="00000000">
            <w:pPr>
              <w:pStyle w:val="Compact"/>
            </w:pPr>
            <w:r>
              <w:rPr>
                <w:rStyle w:val="VerbatimChar"/>
              </w:rPr>
              <w:t>orighost</w:t>
            </w:r>
          </w:p>
        </w:tc>
        <w:tc>
          <w:tcPr>
            <w:tcW w:w="2640" w:type="dxa"/>
          </w:tcPr>
          <w:p w14:paraId="3AE7D4D7" w14:textId="77777777" w:rsidR="00E9022F" w:rsidRDefault="00000000">
            <w:pPr>
              <w:pStyle w:val="Compact"/>
            </w:pPr>
            <w:r>
              <w:t>orighost</w:t>
            </w:r>
          </w:p>
        </w:tc>
        <w:tc>
          <w:tcPr>
            <w:tcW w:w="2640" w:type="dxa"/>
          </w:tcPr>
          <w:p w14:paraId="6ADD187D" w14:textId="77777777" w:rsidR="00E9022F" w:rsidRDefault="00000000">
            <w:pPr>
              <w:pStyle w:val="Compact"/>
            </w:pPr>
            <w:r>
              <w:t>Node ID (mm4.hostname)</w:t>
            </w:r>
          </w:p>
        </w:tc>
      </w:tr>
      <w:tr w:rsidR="00E9022F" w14:paraId="2237E0DD" w14:textId="77777777">
        <w:tc>
          <w:tcPr>
            <w:tcW w:w="2640" w:type="dxa"/>
          </w:tcPr>
          <w:p w14:paraId="3586822A" w14:textId="77777777" w:rsidR="00E9022F" w:rsidRDefault="00000000">
            <w:pPr>
              <w:pStyle w:val="Compact"/>
            </w:pPr>
            <w:r>
              <w:rPr>
                <w:rStyle w:val="VerbatimChar"/>
              </w:rPr>
              <w:t>reqtype</w:t>
            </w:r>
          </w:p>
        </w:tc>
        <w:tc>
          <w:tcPr>
            <w:tcW w:w="2640" w:type="dxa"/>
          </w:tcPr>
          <w:p w14:paraId="043C603A" w14:textId="77777777" w:rsidR="00E9022F" w:rsidRDefault="00000000">
            <w:pPr>
              <w:pStyle w:val="Compact"/>
            </w:pPr>
            <w:r>
              <w:t>reqtype</w:t>
            </w:r>
          </w:p>
        </w:tc>
        <w:tc>
          <w:tcPr>
            <w:tcW w:w="2640" w:type="dxa"/>
          </w:tcPr>
          <w:p w14:paraId="1B4431D1" w14:textId="77777777" w:rsidR="00E9022F" w:rsidRDefault="00000000">
            <w:pPr>
              <w:pStyle w:val="Compact"/>
            </w:pPr>
            <w:r>
              <w:rPr>
                <w:rStyle w:val="VerbatimChar"/>
              </w:rPr>
              <w:t>*postpaid</w:t>
            </w:r>
            <w:r>
              <w:t xml:space="preserve"> or </w:t>
            </w:r>
            <w:r>
              <w:rPr>
                <w:rStyle w:val="VerbatimChar"/>
              </w:rPr>
              <w:t>*prepaid</w:t>
            </w:r>
          </w:p>
        </w:tc>
      </w:tr>
      <w:tr w:rsidR="00E9022F" w14:paraId="2D30E401" w14:textId="77777777">
        <w:tc>
          <w:tcPr>
            <w:tcW w:w="2640" w:type="dxa"/>
          </w:tcPr>
          <w:p w14:paraId="54BA5221" w14:textId="77777777" w:rsidR="00E9022F" w:rsidRDefault="00000000">
            <w:pPr>
              <w:pStyle w:val="Compact"/>
            </w:pPr>
            <w:r>
              <w:rPr>
                <w:rStyle w:val="VerbatimChar"/>
              </w:rPr>
              <w:t>tenant</w:t>
            </w:r>
          </w:p>
        </w:tc>
        <w:tc>
          <w:tcPr>
            <w:tcW w:w="2640" w:type="dxa"/>
          </w:tcPr>
          <w:p w14:paraId="0AED9FA5" w14:textId="77777777" w:rsidR="00E9022F" w:rsidRDefault="00000000">
            <w:pPr>
              <w:pStyle w:val="Compact"/>
            </w:pPr>
            <w:r>
              <w:t>tenant</w:t>
            </w:r>
          </w:p>
        </w:tc>
        <w:tc>
          <w:tcPr>
            <w:tcW w:w="2640" w:type="dxa"/>
          </w:tcPr>
          <w:p w14:paraId="591246BF" w14:textId="77777777" w:rsidR="00E9022F" w:rsidRDefault="00000000">
            <w:pPr>
              <w:pStyle w:val="Compact"/>
            </w:pPr>
            <w:r>
              <w:t>CGRateS tenant</w:t>
            </w:r>
          </w:p>
        </w:tc>
      </w:tr>
      <w:tr w:rsidR="00E9022F" w14:paraId="09853E30" w14:textId="77777777">
        <w:tc>
          <w:tcPr>
            <w:tcW w:w="2640" w:type="dxa"/>
          </w:tcPr>
          <w:p w14:paraId="47A7D34E" w14:textId="77777777" w:rsidR="00E9022F" w:rsidRDefault="00000000">
            <w:pPr>
              <w:pStyle w:val="Compact"/>
            </w:pPr>
            <w:r>
              <w:rPr>
                <w:rStyle w:val="VerbatimChar"/>
              </w:rPr>
              <w:t>category</w:t>
            </w:r>
          </w:p>
        </w:tc>
        <w:tc>
          <w:tcPr>
            <w:tcW w:w="2640" w:type="dxa"/>
          </w:tcPr>
          <w:p w14:paraId="0C62221E" w14:textId="77777777" w:rsidR="00E9022F" w:rsidRDefault="00000000">
            <w:pPr>
              <w:pStyle w:val="Compact"/>
            </w:pPr>
            <w:r>
              <w:t>category</w:t>
            </w:r>
          </w:p>
        </w:tc>
        <w:tc>
          <w:tcPr>
            <w:tcW w:w="2640" w:type="dxa"/>
          </w:tcPr>
          <w:p w14:paraId="2BC39704" w14:textId="77777777" w:rsidR="00E9022F" w:rsidRDefault="00000000">
            <w:pPr>
              <w:pStyle w:val="Compact"/>
            </w:pPr>
            <w:r>
              <w:t xml:space="preserve">Always </w:t>
            </w:r>
            <w:r>
              <w:rPr>
                <w:rStyle w:val="VerbatimChar"/>
              </w:rPr>
              <w:t>mms</w:t>
            </w:r>
          </w:p>
        </w:tc>
      </w:tr>
      <w:tr w:rsidR="00E9022F" w14:paraId="6E7486AB" w14:textId="77777777">
        <w:tc>
          <w:tcPr>
            <w:tcW w:w="2640" w:type="dxa"/>
          </w:tcPr>
          <w:p w14:paraId="57AF60B9" w14:textId="77777777" w:rsidR="00E9022F" w:rsidRDefault="00000000">
            <w:pPr>
              <w:pStyle w:val="Compact"/>
            </w:pPr>
            <w:r>
              <w:rPr>
                <w:rStyle w:val="VerbatimChar"/>
              </w:rPr>
              <w:t>account</w:t>
            </w:r>
          </w:p>
        </w:tc>
        <w:tc>
          <w:tcPr>
            <w:tcW w:w="2640" w:type="dxa"/>
          </w:tcPr>
          <w:p w14:paraId="7E1E7644" w14:textId="77777777" w:rsidR="00E9022F" w:rsidRDefault="00000000">
            <w:pPr>
              <w:pStyle w:val="Compact"/>
            </w:pPr>
            <w:r>
              <w:t>account</w:t>
            </w:r>
          </w:p>
        </w:tc>
        <w:tc>
          <w:tcPr>
            <w:tcW w:w="2640" w:type="dxa"/>
          </w:tcPr>
          <w:p w14:paraId="71ABFF78" w14:textId="77777777" w:rsidR="00E9022F" w:rsidRDefault="00000000">
            <w:pPr>
              <w:pStyle w:val="Compact"/>
            </w:pPr>
            <w:r>
              <w:t>Originating MSISDN (who to charge)</w:t>
            </w:r>
          </w:p>
        </w:tc>
      </w:tr>
      <w:tr w:rsidR="00E9022F" w14:paraId="3431DC86" w14:textId="77777777">
        <w:tc>
          <w:tcPr>
            <w:tcW w:w="2640" w:type="dxa"/>
          </w:tcPr>
          <w:p w14:paraId="075F3381" w14:textId="77777777" w:rsidR="00E9022F" w:rsidRDefault="00000000">
            <w:pPr>
              <w:pStyle w:val="Compact"/>
            </w:pPr>
            <w:r>
              <w:rPr>
                <w:rStyle w:val="VerbatimChar"/>
              </w:rPr>
              <w:t>destination</w:t>
            </w:r>
          </w:p>
        </w:tc>
        <w:tc>
          <w:tcPr>
            <w:tcW w:w="2640" w:type="dxa"/>
          </w:tcPr>
          <w:p w14:paraId="6A478632" w14:textId="77777777" w:rsidR="00E9022F" w:rsidRDefault="00000000">
            <w:pPr>
              <w:pStyle w:val="Compact"/>
            </w:pPr>
            <w:r>
              <w:t>destination</w:t>
            </w:r>
          </w:p>
        </w:tc>
        <w:tc>
          <w:tcPr>
            <w:tcW w:w="2640" w:type="dxa"/>
          </w:tcPr>
          <w:p w14:paraId="54F41E0E" w14:textId="77777777" w:rsidR="00E9022F" w:rsidRDefault="00000000">
            <w:pPr>
              <w:pStyle w:val="Compact"/>
            </w:pPr>
            <w:r>
              <w:t>Recipient address(es), semicolon separated</w:t>
            </w:r>
          </w:p>
        </w:tc>
      </w:tr>
      <w:tr w:rsidR="00E9022F" w14:paraId="559904C4" w14:textId="77777777">
        <w:tc>
          <w:tcPr>
            <w:tcW w:w="2640" w:type="dxa"/>
          </w:tcPr>
          <w:p w14:paraId="77E5C78F" w14:textId="77777777" w:rsidR="00E9022F" w:rsidRDefault="00000000">
            <w:pPr>
              <w:pStyle w:val="Compact"/>
            </w:pPr>
            <w:r>
              <w:rPr>
                <w:rStyle w:val="VerbatimChar"/>
              </w:rPr>
              <w:t>setuptime</w:t>
            </w:r>
          </w:p>
        </w:tc>
        <w:tc>
          <w:tcPr>
            <w:tcW w:w="2640" w:type="dxa"/>
          </w:tcPr>
          <w:p w14:paraId="4525B2B5" w14:textId="77777777" w:rsidR="00E9022F" w:rsidRDefault="00000000">
            <w:pPr>
              <w:pStyle w:val="Compact"/>
            </w:pPr>
            <w:r>
              <w:t>setuptime</w:t>
            </w:r>
          </w:p>
        </w:tc>
        <w:tc>
          <w:tcPr>
            <w:tcW w:w="2640" w:type="dxa"/>
          </w:tcPr>
          <w:p w14:paraId="5245AA09" w14:textId="77777777" w:rsidR="00E9022F" w:rsidRDefault="00000000">
            <w:pPr>
              <w:pStyle w:val="Compact"/>
            </w:pPr>
            <w:r>
              <w:t>Message received timestamp (RFC3339)</w:t>
            </w:r>
          </w:p>
        </w:tc>
      </w:tr>
      <w:tr w:rsidR="00E9022F" w14:paraId="47A282C1" w14:textId="77777777">
        <w:tc>
          <w:tcPr>
            <w:tcW w:w="2640" w:type="dxa"/>
          </w:tcPr>
          <w:p w14:paraId="6A58C9D0" w14:textId="77777777" w:rsidR="00E9022F" w:rsidRDefault="00000000">
            <w:pPr>
              <w:pStyle w:val="Compact"/>
            </w:pPr>
            <w:r>
              <w:rPr>
                <w:rStyle w:val="VerbatimChar"/>
              </w:rPr>
              <w:lastRenderedPageBreak/>
              <w:t>answertime</w:t>
            </w:r>
          </w:p>
        </w:tc>
        <w:tc>
          <w:tcPr>
            <w:tcW w:w="2640" w:type="dxa"/>
          </w:tcPr>
          <w:p w14:paraId="6B431F01" w14:textId="77777777" w:rsidR="00E9022F" w:rsidRDefault="00000000">
            <w:pPr>
              <w:pStyle w:val="Compact"/>
            </w:pPr>
            <w:r>
              <w:t>answertime</w:t>
            </w:r>
          </w:p>
        </w:tc>
        <w:tc>
          <w:tcPr>
            <w:tcW w:w="2640" w:type="dxa"/>
          </w:tcPr>
          <w:p w14:paraId="09095F87" w14:textId="77777777" w:rsidR="00E9022F" w:rsidRDefault="00000000">
            <w:pPr>
              <w:pStyle w:val="Compact"/>
            </w:pPr>
            <w:r>
              <w:t>Delivery timestamp if delivered, empty otherwise</w:t>
            </w:r>
          </w:p>
        </w:tc>
      </w:tr>
      <w:tr w:rsidR="00E9022F" w14:paraId="5740FE26" w14:textId="77777777">
        <w:tc>
          <w:tcPr>
            <w:tcW w:w="2640" w:type="dxa"/>
          </w:tcPr>
          <w:p w14:paraId="407EEF3E" w14:textId="77777777" w:rsidR="00E9022F" w:rsidRDefault="00000000">
            <w:pPr>
              <w:pStyle w:val="Compact"/>
            </w:pPr>
            <w:r>
              <w:rPr>
                <w:rStyle w:val="VerbatimChar"/>
              </w:rPr>
              <w:t>usage</w:t>
            </w:r>
          </w:p>
        </w:tc>
        <w:tc>
          <w:tcPr>
            <w:tcW w:w="2640" w:type="dxa"/>
          </w:tcPr>
          <w:p w14:paraId="60AD0227" w14:textId="77777777" w:rsidR="00E9022F" w:rsidRDefault="00000000">
            <w:pPr>
              <w:pStyle w:val="Compact"/>
            </w:pPr>
            <w:r>
              <w:t>usage</w:t>
            </w:r>
          </w:p>
        </w:tc>
        <w:tc>
          <w:tcPr>
            <w:tcW w:w="2640" w:type="dxa"/>
          </w:tcPr>
          <w:p w14:paraId="683869D5" w14:textId="77777777" w:rsidR="00E9022F" w:rsidRDefault="00000000">
            <w:pPr>
              <w:pStyle w:val="Compact"/>
            </w:pPr>
            <w:r>
              <w:t>Message size in bytes</w:t>
            </w:r>
          </w:p>
        </w:tc>
      </w:tr>
      <w:tr w:rsidR="00E9022F" w14:paraId="00B2B672" w14:textId="77777777">
        <w:tc>
          <w:tcPr>
            <w:tcW w:w="2640" w:type="dxa"/>
          </w:tcPr>
          <w:p w14:paraId="7362D59D" w14:textId="77777777" w:rsidR="00E9022F" w:rsidRDefault="00000000">
            <w:pPr>
              <w:pStyle w:val="Compact"/>
            </w:pPr>
            <w:r>
              <w:rPr>
                <w:rStyle w:val="VerbatimChar"/>
              </w:rPr>
              <w:t>cost</w:t>
            </w:r>
          </w:p>
        </w:tc>
        <w:tc>
          <w:tcPr>
            <w:tcW w:w="2640" w:type="dxa"/>
          </w:tcPr>
          <w:p w14:paraId="31A9D1C3" w14:textId="77777777" w:rsidR="00E9022F" w:rsidRDefault="00000000">
            <w:pPr>
              <w:pStyle w:val="Compact"/>
            </w:pPr>
            <w:r>
              <w:t>cost</w:t>
            </w:r>
          </w:p>
        </w:tc>
        <w:tc>
          <w:tcPr>
            <w:tcW w:w="2640" w:type="dxa"/>
          </w:tcPr>
          <w:p w14:paraId="5AE0E4B4" w14:textId="77777777" w:rsidR="00E9022F" w:rsidRDefault="00000000">
            <w:pPr>
              <w:pStyle w:val="Compact"/>
            </w:pPr>
            <w:r>
              <w:t>Empty — CGRateS calculates this from tariff plans</w:t>
            </w:r>
          </w:p>
        </w:tc>
      </w:tr>
      <w:tr w:rsidR="00E9022F" w14:paraId="639A26FC" w14:textId="77777777">
        <w:tc>
          <w:tcPr>
            <w:tcW w:w="2640" w:type="dxa"/>
          </w:tcPr>
          <w:p w14:paraId="630DD9DA" w14:textId="77777777" w:rsidR="00E9022F" w:rsidRDefault="00000000">
            <w:pPr>
              <w:pStyle w:val="Compact"/>
            </w:pPr>
            <w:r>
              <w:rPr>
                <w:rStyle w:val="VerbatimChar"/>
              </w:rPr>
              <w:t>direction</w:t>
            </w:r>
          </w:p>
        </w:tc>
        <w:tc>
          <w:tcPr>
            <w:tcW w:w="2640" w:type="dxa"/>
          </w:tcPr>
          <w:p w14:paraId="256B6101" w14:textId="77777777" w:rsidR="00E9022F" w:rsidRDefault="00000000">
            <w:pPr>
              <w:pStyle w:val="Compact"/>
            </w:pPr>
            <w:r>
              <w:t>direction</w:t>
            </w:r>
          </w:p>
        </w:tc>
        <w:tc>
          <w:tcPr>
            <w:tcW w:w="2640" w:type="dxa"/>
          </w:tcPr>
          <w:p w14:paraId="23753C61" w14:textId="77777777" w:rsidR="00E9022F" w:rsidRDefault="00000000">
            <w:pPr>
              <w:pStyle w:val="Compact"/>
            </w:pPr>
            <w:r>
              <w:rPr>
                <w:rStyle w:val="VerbatimChar"/>
              </w:rPr>
              <w:t>out</w:t>
            </w:r>
            <w:r>
              <w:t xml:space="preserve"> for MO, </w:t>
            </w:r>
            <w:r>
              <w:rPr>
                <w:rStyle w:val="VerbatimChar"/>
              </w:rPr>
              <w:t>in</w:t>
            </w:r>
            <w:r>
              <w:t xml:space="preserve"> for MT</w:t>
            </w:r>
          </w:p>
        </w:tc>
      </w:tr>
    </w:tbl>
    <w:p w14:paraId="2BD671E8" w14:textId="77777777" w:rsidR="00E9022F" w:rsidRDefault="00000000">
      <w:pPr>
        <w:pStyle w:val="Heading3"/>
      </w:pPr>
      <w:bookmarkStart w:id="56" w:name="watermark"/>
      <w:bookmarkEnd w:id="55"/>
      <w:r>
        <w:t>Watermark</w:t>
      </w:r>
    </w:p>
    <w:p w14:paraId="5CDC9B62" w14:textId="77777777" w:rsidR="00E9022F" w:rsidRDefault="00000000">
      <w:pPr>
        <w:pStyle w:val="FirstParagraph"/>
      </w:pPr>
      <w:r>
        <w:t xml:space="preserve">The exporter maintains a </w:t>
      </w:r>
      <w:r>
        <w:rPr>
          <w:rStyle w:val="VerbatimChar"/>
        </w:rPr>
        <w:t>.watermark</w:t>
      </w:r>
      <w:r>
        <w:t xml:space="preserve"> file in the export directory tracking the last exported record timestamp. This ensures: - No records are exported twice after a restart - No records are skipped between export runs</w:t>
      </w:r>
    </w:p>
    <w:p w14:paraId="1641F118" w14:textId="77777777" w:rsidR="00E9022F" w:rsidRDefault="00000000">
      <w:pPr>
        <w:pStyle w:val="Heading3"/>
      </w:pPr>
      <w:bookmarkStart w:id="57" w:name="cgrates-cdrc-configuration"/>
      <w:bookmarkEnd w:id="56"/>
      <w:r>
        <w:t>CGRateS cdrc Configuration</w:t>
      </w:r>
    </w:p>
    <w:p w14:paraId="7ACAEE2C" w14:textId="77777777" w:rsidR="00E9022F" w:rsidRDefault="00000000">
      <w:pPr>
        <w:pStyle w:val="FirstParagraph"/>
      </w:pPr>
      <w:r>
        <w:t xml:space="preserve">In your CGRateS configuration, point a </w:t>
      </w:r>
      <w:r>
        <w:rPr>
          <w:rStyle w:val="VerbatimChar"/>
        </w:rPr>
        <w:t>cdrc</w:t>
      </w:r>
      <w:r>
        <w:t xml:space="preserve"> instance at the export directory:</w:t>
      </w:r>
    </w:p>
    <w:p w14:paraId="562000A0" w14:textId="77777777" w:rsidR="00E9022F" w:rsidRDefault="00000000">
      <w:pPr>
        <w:pStyle w:val="SourceCode"/>
      </w:pPr>
      <w:r>
        <w:rPr>
          <w:rStyle w:val="ErrorTok"/>
        </w:rPr>
        <w:t>"cdrc":</w:t>
      </w:r>
      <w:r>
        <w:rPr>
          <w:rStyle w:val="NormalTok"/>
        </w:rPr>
        <w:t xml:space="preserve"> </w:t>
      </w:r>
      <w:r>
        <w:rPr>
          <w:rStyle w:val="OtherTok"/>
        </w:rPr>
        <w:t>[</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"mmsc"</w:t>
      </w:r>
      <w:r>
        <w:rPr>
          <w:rStyle w:val="FunctionTok"/>
        </w:rPr>
        <w:t>,</w:t>
      </w:r>
      <w:r>
        <w:br/>
      </w:r>
      <w:r>
        <w:rPr>
          <w:rStyle w:val="NormalTok"/>
        </w:rPr>
        <w:t xml:space="preserve">  </w:t>
      </w:r>
      <w:r>
        <w:rPr>
          <w:rStyle w:val="DataTypeTok"/>
        </w:rPr>
        <w:t>"enabled"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"cdrs_conns"</w:t>
      </w:r>
      <w:r>
        <w:rPr>
          <w:rStyle w:val="FunctionTok"/>
        </w:rPr>
        <w:t>:</w:t>
      </w:r>
      <w:r>
        <w:rPr>
          <w:rStyle w:val="NormalTok"/>
        </w:rPr>
        <w:t xml:space="preserve"> </w:t>
      </w:r>
      <w:r>
        <w:rPr>
          <w:rStyle w:val="OtherTok"/>
        </w:rPr>
        <w:t>[</w:t>
      </w:r>
      <w:r>
        <w:rPr>
          <w:rStyle w:val="StringTok"/>
        </w:rPr>
        <w:t>"*internal"</w:t>
      </w:r>
      <w:r>
        <w:rPr>
          <w:rStyle w:val="OtherTok"/>
        </w:rPr>
        <w:t>]</w:t>
      </w:r>
      <w:r>
        <w:rPr>
          <w:rStyle w:val="FunctionTok"/>
        </w:rPr>
        <w:t>,</w:t>
      </w:r>
      <w:r>
        <w:br/>
      </w:r>
      <w:r>
        <w:rPr>
          <w:rStyle w:val="NormalTok"/>
        </w:rPr>
        <w:t xml:space="preserve">  </w:t>
      </w:r>
      <w:r>
        <w:rPr>
          <w:rStyle w:val="DataTypeTok"/>
        </w:rPr>
        <w:t>"cdr_in_dir"</w:t>
      </w:r>
      <w:r>
        <w:rPr>
          <w:rStyle w:val="FunctionTok"/>
        </w:rPr>
        <w:t>:</w:t>
      </w:r>
      <w:r>
        <w:rPr>
          <w:rStyle w:val="NormalTok"/>
        </w:rPr>
        <w:t xml:space="preserve"> </w:t>
      </w:r>
      <w:r>
        <w:rPr>
          <w:rStyle w:val="StringTok"/>
        </w:rPr>
        <w:t>"/var/spool/cgrates/cdrc/in"</w:t>
      </w:r>
      <w:r>
        <w:rPr>
          <w:rStyle w:val="FunctionTok"/>
        </w:rPr>
        <w:t>,</w:t>
      </w:r>
      <w:r>
        <w:br/>
      </w:r>
      <w:r>
        <w:rPr>
          <w:rStyle w:val="NormalTok"/>
        </w:rPr>
        <w:t xml:space="preserve">  </w:t>
      </w:r>
      <w:r>
        <w:rPr>
          <w:rStyle w:val="DataTypeTok"/>
        </w:rPr>
        <w:t>"cdr_out_dir"</w:t>
      </w:r>
      <w:r>
        <w:rPr>
          <w:rStyle w:val="FunctionTok"/>
        </w:rPr>
        <w:t>:</w:t>
      </w:r>
      <w:r>
        <w:rPr>
          <w:rStyle w:val="NormalTok"/>
        </w:rPr>
        <w:t xml:space="preserve"> </w:t>
      </w:r>
      <w:r>
        <w:rPr>
          <w:rStyle w:val="StringTok"/>
        </w:rPr>
        <w:t>"/var/spool/cgrates/cdrc/out"</w:t>
      </w:r>
      <w:r>
        <w:rPr>
          <w:rStyle w:val="FunctionTok"/>
        </w:rPr>
        <w:t>,</w:t>
      </w:r>
      <w:r>
        <w:br/>
      </w:r>
      <w:r>
        <w:rPr>
          <w:rStyle w:val="NormalTok"/>
        </w:rPr>
        <w:t xml:space="preserve">  </w:t>
      </w:r>
      <w:r>
        <w:rPr>
          <w:rStyle w:val="DataTypeTok"/>
        </w:rPr>
        <w:t>"cdr_source_id"</w:t>
      </w:r>
      <w:r>
        <w:rPr>
          <w:rStyle w:val="FunctionTok"/>
        </w:rPr>
        <w:t>:</w:t>
      </w:r>
      <w:r>
        <w:rPr>
          <w:rStyle w:val="NormalTok"/>
        </w:rPr>
        <w:t xml:space="preserve"> </w:t>
      </w:r>
      <w:r>
        <w:rPr>
          <w:rStyle w:val="StringTok"/>
        </w:rPr>
        <w:t>"mmsc"</w:t>
      </w:r>
      <w:r>
        <w:rPr>
          <w:rStyle w:val="FunctionTok"/>
        </w:rPr>
        <w:t>,</w:t>
      </w:r>
      <w:r>
        <w:br/>
      </w:r>
      <w:r>
        <w:rPr>
          <w:rStyle w:val="NormalTok"/>
        </w:rPr>
        <w:t xml:space="preserve">  </w:t>
      </w:r>
      <w:r>
        <w:rPr>
          <w:rStyle w:val="DataTypeTok"/>
        </w:rPr>
        <w:t>"data_usage_multiply_factor"</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"cdr_filter"</w:t>
      </w:r>
      <w:r>
        <w:rPr>
          <w:rStyle w:val="FunctionTok"/>
        </w:rPr>
        <w:t>:</w:t>
      </w:r>
      <w:r>
        <w:rPr>
          <w:rStyle w:val="NormalTok"/>
        </w:rPr>
        <w:t xml:space="preserve"> </w:t>
      </w:r>
      <w:r>
        <w:rPr>
          <w:rStyle w:val="StringTok"/>
        </w:rPr>
        <w:t>""</w:t>
      </w:r>
      <w:r>
        <w:rPr>
          <w:rStyle w:val="FunctionTok"/>
        </w:rPr>
        <w:t>,</w:t>
      </w:r>
      <w:r>
        <w:br/>
      </w:r>
      <w:r>
        <w:rPr>
          <w:rStyle w:val="NormalTok"/>
        </w:rPr>
        <w:t xml:space="preserve">  </w:t>
      </w:r>
      <w:r>
        <w:rPr>
          <w:rStyle w:val="DataTypeTok"/>
        </w:rPr>
        <w:t>"fields"</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DataTypeTok"/>
        </w:rPr>
        <w:t>"tag"</w:t>
      </w:r>
      <w:r>
        <w:rPr>
          <w:rStyle w:val="FunctionTok"/>
        </w:rPr>
        <w:t>:</w:t>
      </w:r>
      <w:r>
        <w:rPr>
          <w:rStyle w:val="NormalTok"/>
        </w:rPr>
        <w:t xml:space="preserve"> </w:t>
      </w:r>
      <w:r>
        <w:rPr>
          <w:rStyle w:val="StringTok"/>
        </w:rPr>
        <w:t>"cgrid"</w:t>
      </w:r>
      <w:r>
        <w:rPr>
          <w:rStyle w:val="FunctionTok"/>
        </w:rPr>
        <w:t>,</w:t>
      </w:r>
      <w:r>
        <w:rPr>
          <w:rStyle w:val="NormalTok"/>
        </w:rPr>
        <w:t xml:space="preserve">       </w:t>
      </w:r>
      <w:r>
        <w:rPr>
          <w:rStyle w:val="DataTypeTok"/>
        </w:rPr>
        <w:t>"field_id"</w:t>
      </w:r>
      <w:r>
        <w:rPr>
          <w:rStyle w:val="FunctionTok"/>
        </w:rPr>
        <w:t>:</w:t>
      </w:r>
      <w:r>
        <w:rPr>
          <w:rStyle w:val="NormalTok"/>
        </w:rPr>
        <w:t xml:space="preserve"> </w:t>
      </w:r>
      <w:r>
        <w:rPr>
          <w:rStyle w:val="StringTok"/>
        </w:rPr>
        <w:t>"CGRID"</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"*composed"</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StringTok"/>
        </w:rPr>
        <w:t>"~*req.0"</w:t>
      </w:r>
      <w:r>
        <w:rPr>
          <w:rStyle w:val="FunctionTok"/>
        </w:rPr>
        <w:t>}</w:t>
      </w:r>
      <w:r>
        <w:rPr>
          <w:rStyle w:val="OtherTok"/>
        </w:rPr>
        <w:t>,</w:t>
      </w:r>
      <w:r>
        <w:br/>
      </w:r>
      <w:r>
        <w:rPr>
          <w:rStyle w:val="NormalTok"/>
        </w:rPr>
        <w:t xml:space="preserve">    </w:t>
      </w:r>
      <w:r>
        <w:rPr>
          <w:rStyle w:val="FunctionTok"/>
        </w:rPr>
        <w:t>{</w:t>
      </w:r>
      <w:r>
        <w:rPr>
          <w:rStyle w:val="DataTypeTok"/>
        </w:rPr>
        <w:t>"tag"</w:t>
      </w:r>
      <w:r>
        <w:rPr>
          <w:rStyle w:val="FunctionTok"/>
        </w:rPr>
        <w:t>:</w:t>
      </w:r>
      <w:r>
        <w:rPr>
          <w:rStyle w:val="NormalTok"/>
        </w:rPr>
        <w:t xml:space="preserve"> </w:t>
      </w:r>
      <w:r>
        <w:rPr>
          <w:rStyle w:val="StringTok"/>
        </w:rPr>
        <w:t>"tor"</w:t>
      </w:r>
      <w:r>
        <w:rPr>
          <w:rStyle w:val="FunctionTok"/>
        </w:rPr>
        <w:t>,</w:t>
      </w:r>
      <w:r>
        <w:rPr>
          <w:rStyle w:val="NormalTok"/>
        </w:rPr>
        <w:t xml:space="preserve">         </w:t>
      </w:r>
      <w:r>
        <w:rPr>
          <w:rStyle w:val="DataTypeTok"/>
        </w:rPr>
        <w:t>"field_id"</w:t>
      </w:r>
      <w:r>
        <w:rPr>
          <w:rStyle w:val="FunctionTok"/>
        </w:rPr>
        <w:t>:</w:t>
      </w:r>
      <w:r>
        <w:rPr>
          <w:rStyle w:val="NormalTok"/>
        </w:rPr>
        <w:t xml:space="preserve"> </w:t>
      </w:r>
      <w:r>
        <w:rPr>
          <w:rStyle w:val="StringTok"/>
        </w:rPr>
        <w:t>"ToR"</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"*composed"</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StringTok"/>
        </w:rPr>
        <w:t>"~*req.1"</w:t>
      </w:r>
      <w:r>
        <w:rPr>
          <w:rStyle w:val="FunctionTok"/>
        </w:rPr>
        <w:t>}</w:t>
      </w:r>
      <w:r>
        <w:rPr>
          <w:rStyle w:val="OtherTok"/>
        </w:rPr>
        <w:t>,</w:t>
      </w:r>
      <w:r>
        <w:br/>
      </w:r>
      <w:r>
        <w:rPr>
          <w:rStyle w:val="NormalTok"/>
        </w:rPr>
        <w:t xml:space="preserve">    </w:t>
      </w:r>
      <w:r>
        <w:rPr>
          <w:rStyle w:val="FunctionTok"/>
        </w:rPr>
        <w:t>{</w:t>
      </w:r>
      <w:r>
        <w:rPr>
          <w:rStyle w:val="DataTypeTok"/>
        </w:rPr>
        <w:t>"tag"</w:t>
      </w:r>
      <w:r>
        <w:rPr>
          <w:rStyle w:val="FunctionTok"/>
        </w:rPr>
        <w:t>:</w:t>
      </w:r>
      <w:r>
        <w:rPr>
          <w:rStyle w:val="NormalTok"/>
        </w:rPr>
        <w:t xml:space="preserve"> </w:t>
      </w:r>
      <w:r>
        <w:rPr>
          <w:rStyle w:val="StringTok"/>
        </w:rPr>
        <w:t>"accid"</w:t>
      </w:r>
      <w:r>
        <w:rPr>
          <w:rStyle w:val="FunctionTok"/>
        </w:rPr>
        <w:t>,</w:t>
      </w:r>
      <w:r>
        <w:rPr>
          <w:rStyle w:val="NormalTok"/>
        </w:rPr>
        <w:t xml:space="preserve">       </w:t>
      </w:r>
      <w:r>
        <w:rPr>
          <w:rStyle w:val="DataTypeTok"/>
        </w:rPr>
        <w:t>"field_id"</w:t>
      </w:r>
      <w:r>
        <w:rPr>
          <w:rStyle w:val="FunctionTok"/>
        </w:rPr>
        <w:t>:</w:t>
      </w:r>
      <w:r>
        <w:rPr>
          <w:rStyle w:val="NormalTok"/>
        </w:rPr>
        <w:t xml:space="preserve"> </w:t>
      </w:r>
      <w:r>
        <w:rPr>
          <w:rStyle w:val="StringTok"/>
        </w:rPr>
        <w:t>"OriginID"</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"*composed"</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StringTok"/>
        </w:rPr>
        <w:t>"~*req.2"</w:t>
      </w:r>
      <w:r>
        <w:rPr>
          <w:rStyle w:val="FunctionTok"/>
        </w:rPr>
        <w:t>}</w:t>
      </w:r>
      <w:r>
        <w:rPr>
          <w:rStyle w:val="OtherTok"/>
        </w:rPr>
        <w:t>,</w:t>
      </w:r>
      <w:r>
        <w:br/>
      </w:r>
      <w:r>
        <w:rPr>
          <w:rStyle w:val="NormalTok"/>
        </w:rPr>
        <w:t xml:space="preserve">    </w:t>
      </w:r>
      <w:r>
        <w:rPr>
          <w:rStyle w:val="FunctionTok"/>
        </w:rPr>
        <w:t>{</w:t>
      </w:r>
      <w:r>
        <w:rPr>
          <w:rStyle w:val="DataTypeTok"/>
        </w:rPr>
        <w:t>"tag"</w:t>
      </w:r>
      <w:r>
        <w:rPr>
          <w:rStyle w:val="FunctionTok"/>
        </w:rPr>
        <w:t>:</w:t>
      </w:r>
      <w:r>
        <w:rPr>
          <w:rStyle w:val="NormalTok"/>
        </w:rPr>
        <w:t xml:space="preserve"> </w:t>
      </w:r>
      <w:r>
        <w:rPr>
          <w:rStyle w:val="StringTok"/>
        </w:rPr>
        <w:t>"orighost"</w:t>
      </w:r>
      <w:r>
        <w:rPr>
          <w:rStyle w:val="FunctionTok"/>
        </w:rPr>
        <w:t>,</w:t>
      </w:r>
      <w:r>
        <w:rPr>
          <w:rStyle w:val="NormalTok"/>
        </w:rPr>
        <w:t xml:space="preserve">    </w:t>
      </w:r>
      <w:r>
        <w:rPr>
          <w:rStyle w:val="DataTypeTok"/>
        </w:rPr>
        <w:t>"field_id"</w:t>
      </w:r>
      <w:r>
        <w:rPr>
          <w:rStyle w:val="FunctionTok"/>
        </w:rPr>
        <w:t>:</w:t>
      </w:r>
      <w:r>
        <w:rPr>
          <w:rStyle w:val="NormalTok"/>
        </w:rPr>
        <w:t xml:space="preserve"> </w:t>
      </w:r>
      <w:r>
        <w:rPr>
          <w:rStyle w:val="StringTok"/>
        </w:rPr>
        <w:t>"OriginHost"</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"*composed"</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StringTok"/>
        </w:rPr>
        <w:t>"~*req.3"</w:t>
      </w:r>
      <w:r>
        <w:rPr>
          <w:rStyle w:val="FunctionTok"/>
        </w:rPr>
        <w:t>}</w:t>
      </w:r>
      <w:r>
        <w:rPr>
          <w:rStyle w:val="OtherTok"/>
        </w:rPr>
        <w:t>,</w:t>
      </w:r>
      <w:r>
        <w:br/>
      </w:r>
      <w:r>
        <w:rPr>
          <w:rStyle w:val="NormalTok"/>
        </w:rPr>
        <w:t xml:space="preserve">    </w:t>
      </w:r>
      <w:r>
        <w:rPr>
          <w:rStyle w:val="FunctionTok"/>
        </w:rPr>
        <w:t>{</w:t>
      </w:r>
      <w:r>
        <w:rPr>
          <w:rStyle w:val="DataTypeTok"/>
        </w:rPr>
        <w:t>"tag"</w:t>
      </w:r>
      <w:r>
        <w:rPr>
          <w:rStyle w:val="FunctionTok"/>
        </w:rPr>
        <w:t>:</w:t>
      </w:r>
      <w:r>
        <w:rPr>
          <w:rStyle w:val="NormalTok"/>
        </w:rPr>
        <w:t xml:space="preserve"> </w:t>
      </w:r>
      <w:r>
        <w:rPr>
          <w:rStyle w:val="StringTok"/>
        </w:rPr>
        <w:t>"reqtype"</w:t>
      </w:r>
      <w:r>
        <w:rPr>
          <w:rStyle w:val="FunctionTok"/>
        </w:rPr>
        <w:t>,</w:t>
      </w:r>
      <w:r>
        <w:rPr>
          <w:rStyle w:val="NormalTok"/>
        </w:rPr>
        <w:t xml:space="preserve">     </w:t>
      </w:r>
      <w:r>
        <w:rPr>
          <w:rStyle w:val="DataTypeTok"/>
        </w:rPr>
        <w:t>"field_id"</w:t>
      </w:r>
      <w:r>
        <w:rPr>
          <w:rStyle w:val="FunctionTok"/>
        </w:rPr>
        <w:t>:</w:t>
      </w:r>
      <w:r>
        <w:rPr>
          <w:rStyle w:val="NormalTok"/>
        </w:rPr>
        <w:t xml:space="preserve"> </w:t>
      </w:r>
      <w:r>
        <w:rPr>
          <w:rStyle w:val="StringTok"/>
        </w:rPr>
        <w:t>"RequestType"</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"*composed"</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StringTok"/>
        </w:rPr>
        <w:t>"~*req.4"</w:t>
      </w:r>
      <w:r>
        <w:rPr>
          <w:rStyle w:val="FunctionTok"/>
        </w:rPr>
        <w:t>}</w:t>
      </w:r>
      <w:r>
        <w:rPr>
          <w:rStyle w:val="OtherTok"/>
        </w:rPr>
        <w:t>,</w:t>
      </w:r>
      <w:r>
        <w:br/>
      </w:r>
      <w:r>
        <w:rPr>
          <w:rStyle w:val="NormalTok"/>
        </w:rPr>
        <w:t xml:space="preserve">    </w:t>
      </w:r>
      <w:r>
        <w:rPr>
          <w:rStyle w:val="FunctionTok"/>
        </w:rPr>
        <w:t>{</w:t>
      </w:r>
      <w:r>
        <w:rPr>
          <w:rStyle w:val="DataTypeTok"/>
        </w:rPr>
        <w:t>"tag"</w:t>
      </w:r>
      <w:r>
        <w:rPr>
          <w:rStyle w:val="FunctionTok"/>
        </w:rPr>
        <w:t>:</w:t>
      </w:r>
      <w:r>
        <w:rPr>
          <w:rStyle w:val="NormalTok"/>
        </w:rPr>
        <w:t xml:space="preserve"> </w:t>
      </w:r>
      <w:r>
        <w:rPr>
          <w:rStyle w:val="StringTok"/>
        </w:rPr>
        <w:t>"tenant"</w:t>
      </w:r>
      <w:r>
        <w:rPr>
          <w:rStyle w:val="FunctionTok"/>
        </w:rPr>
        <w:t>,</w:t>
      </w:r>
      <w:r>
        <w:rPr>
          <w:rStyle w:val="NormalTok"/>
        </w:rPr>
        <w:t xml:space="preserve">      </w:t>
      </w:r>
      <w:r>
        <w:rPr>
          <w:rStyle w:val="DataTypeTok"/>
        </w:rPr>
        <w:t>"field_id"</w:t>
      </w:r>
      <w:r>
        <w:rPr>
          <w:rStyle w:val="FunctionTok"/>
        </w:rPr>
        <w:t>:</w:t>
      </w:r>
      <w:r>
        <w:rPr>
          <w:rStyle w:val="NormalTok"/>
        </w:rPr>
        <w:t xml:space="preserve"> </w:t>
      </w:r>
      <w:r>
        <w:rPr>
          <w:rStyle w:val="StringTok"/>
        </w:rPr>
        <w:t>"Tenant"</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"*composed"</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StringTok"/>
        </w:rPr>
        <w:t>"~*req.5"</w:t>
      </w:r>
      <w:r>
        <w:rPr>
          <w:rStyle w:val="FunctionTok"/>
        </w:rPr>
        <w:t>}</w:t>
      </w:r>
      <w:r>
        <w:rPr>
          <w:rStyle w:val="OtherTok"/>
        </w:rPr>
        <w:t>,</w:t>
      </w:r>
      <w:r>
        <w:br/>
      </w:r>
      <w:r>
        <w:rPr>
          <w:rStyle w:val="NormalTok"/>
        </w:rPr>
        <w:t xml:space="preserve">    </w:t>
      </w:r>
      <w:r>
        <w:rPr>
          <w:rStyle w:val="FunctionTok"/>
        </w:rPr>
        <w:t>{</w:t>
      </w:r>
      <w:r>
        <w:rPr>
          <w:rStyle w:val="DataTypeTok"/>
        </w:rPr>
        <w:t>"tag"</w:t>
      </w:r>
      <w:r>
        <w:rPr>
          <w:rStyle w:val="FunctionTok"/>
        </w:rPr>
        <w:t>:</w:t>
      </w:r>
      <w:r>
        <w:rPr>
          <w:rStyle w:val="NormalTok"/>
        </w:rPr>
        <w:t xml:space="preserve"> </w:t>
      </w:r>
      <w:r>
        <w:rPr>
          <w:rStyle w:val="StringTok"/>
        </w:rPr>
        <w:t>"category"</w:t>
      </w:r>
      <w:r>
        <w:rPr>
          <w:rStyle w:val="FunctionTok"/>
        </w:rPr>
        <w:t>,</w:t>
      </w:r>
      <w:r>
        <w:rPr>
          <w:rStyle w:val="NormalTok"/>
        </w:rPr>
        <w:t xml:space="preserve">    </w:t>
      </w:r>
      <w:r>
        <w:rPr>
          <w:rStyle w:val="DataTypeTok"/>
        </w:rPr>
        <w:t>"field_id"</w:t>
      </w:r>
      <w:r>
        <w:rPr>
          <w:rStyle w:val="FunctionTok"/>
        </w:rPr>
        <w:t>:</w:t>
      </w:r>
      <w:r>
        <w:rPr>
          <w:rStyle w:val="NormalTok"/>
        </w:rPr>
        <w:t xml:space="preserve"> </w:t>
      </w:r>
      <w:r>
        <w:rPr>
          <w:rStyle w:val="StringTok"/>
        </w:rPr>
        <w:t>"Category"</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"*composed"</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StringTok"/>
        </w:rPr>
        <w:t>"~*req.6"</w:t>
      </w:r>
      <w:r>
        <w:rPr>
          <w:rStyle w:val="FunctionTok"/>
        </w:rPr>
        <w:t>}</w:t>
      </w:r>
      <w:r>
        <w:rPr>
          <w:rStyle w:val="OtherTok"/>
        </w:rPr>
        <w:t>,</w:t>
      </w:r>
      <w:r>
        <w:br/>
      </w:r>
      <w:r>
        <w:rPr>
          <w:rStyle w:val="NormalTok"/>
        </w:rPr>
        <w:t xml:space="preserve">    </w:t>
      </w:r>
      <w:r>
        <w:rPr>
          <w:rStyle w:val="FunctionTok"/>
        </w:rPr>
        <w:t>{</w:t>
      </w:r>
      <w:r>
        <w:rPr>
          <w:rStyle w:val="DataTypeTok"/>
        </w:rPr>
        <w:t>"tag"</w:t>
      </w:r>
      <w:r>
        <w:rPr>
          <w:rStyle w:val="FunctionTok"/>
        </w:rPr>
        <w:t>:</w:t>
      </w:r>
      <w:r>
        <w:rPr>
          <w:rStyle w:val="NormalTok"/>
        </w:rPr>
        <w:t xml:space="preserve"> </w:t>
      </w:r>
      <w:r>
        <w:rPr>
          <w:rStyle w:val="StringTok"/>
        </w:rPr>
        <w:t>"account"</w:t>
      </w:r>
      <w:r>
        <w:rPr>
          <w:rStyle w:val="FunctionTok"/>
        </w:rPr>
        <w:t>,</w:t>
      </w:r>
      <w:r>
        <w:rPr>
          <w:rStyle w:val="NormalTok"/>
        </w:rPr>
        <w:t xml:space="preserve">     </w:t>
      </w:r>
      <w:r>
        <w:rPr>
          <w:rStyle w:val="DataTypeTok"/>
        </w:rPr>
        <w:t>"field_id"</w:t>
      </w:r>
      <w:r>
        <w:rPr>
          <w:rStyle w:val="FunctionTok"/>
        </w:rPr>
        <w:t>:</w:t>
      </w:r>
      <w:r>
        <w:rPr>
          <w:rStyle w:val="NormalTok"/>
        </w:rPr>
        <w:t xml:space="preserve"> </w:t>
      </w:r>
      <w:r>
        <w:rPr>
          <w:rStyle w:val="StringTok"/>
        </w:rPr>
        <w:t>"Account"</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"*composed"</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StringTok"/>
        </w:rPr>
        <w:t>"~*req.7"</w:t>
      </w:r>
      <w:r>
        <w:rPr>
          <w:rStyle w:val="FunctionTok"/>
        </w:rPr>
        <w:t>}</w:t>
      </w:r>
      <w:r>
        <w:rPr>
          <w:rStyle w:val="OtherTok"/>
        </w:rPr>
        <w:t>,</w:t>
      </w:r>
      <w:r>
        <w:br/>
      </w:r>
      <w:r>
        <w:rPr>
          <w:rStyle w:val="NormalTok"/>
        </w:rPr>
        <w:t xml:space="preserve">    </w:t>
      </w:r>
      <w:r>
        <w:rPr>
          <w:rStyle w:val="FunctionTok"/>
        </w:rPr>
        <w:t>{</w:t>
      </w:r>
      <w:r>
        <w:rPr>
          <w:rStyle w:val="DataTypeTok"/>
        </w:rPr>
        <w:t>"tag"</w:t>
      </w:r>
      <w:r>
        <w:rPr>
          <w:rStyle w:val="FunctionTok"/>
        </w:rPr>
        <w:t>:</w:t>
      </w:r>
      <w:r>
        <w:rPr>
          <w:rStyle w:val="NormalTok"/>
        </w:rPr>
        <w:t xml:space="preserve"> </w:t>
      </w:r>
      <w:r>
        <w:rPr>
          <w:rStyle w:val="StringTok"/>
        </w:rPr>
        <w:t>"destination"</w:t>
      </w:r>
      <w:r>
        <w:rPr>
          <w:rStyle w:val="FunctionTok"/>
        </w:rPr>
        <w:t>,</w:t>
      </w:r>
      <w:r>
        <w:rPr>
          <w:rStyle w:val="NormalTok"/>
        </w:rPr>
        <w:t xml:space="preserve"> </w:t>
      </w:r>
      <w:r>
        <w:rPr>
          <w:rStyle w:val="DataTypeTok"/>
        </w:rPr>
        <w:t>"field_id"</w:t>
      </w:r>
      <w:r>
        <w:rPr>
          <w:rStyle w:val="FunctionTok"/>
        </w:rPr>
        <w:t>:</w:t>
      </w:r>
      <w:r>
        <w:rPr>
          <w:rStyle w:val="NormalTok"/>
        </w:rPr>
        <w:t xml:space="preserve"> </w:t>
      </w:r>
      <w:r>
        <w:rPr>
          <w:rStyle w:val="StringTok"/>
        </w:rPr>
        <w:t>"Destination"</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"*composed"</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StringTok"/>
        </w:rPr>
        <w:t>"~*req.8"</w:t>
      </w:r>
      <w:r>
        <w:rPr>
          <w:rStyle w:val="FunctionTok"/>
        </w:rPr>
        <w:t>}</w:t>
      </w:r>
      <w:r>
        <w:rPr>
          <w:rStyle w:val="OtherTok"/>
        </w:rPr>
        <w:t>,</w:t>
      </w:r>
      <w:r>
        <w:br/>
      </w:r>
      <w:r>
        <w:rPr>
          <w:rStyle w:val="NormalTok"/>
        </w:rPr>
        <w:t xml:space="preserve">    </w:t>
      </w:r>
      <w:r>
        <w:rPr>
          <w:rStyle w:val="FunctionTok"/>
        </w:rPr>
        <w:t>{</w:t>
      </w:r>
      <w:r>
        <w:rPr>
          <w:rStyle w:val="DataTypeTok"/>
        </w:rPr>
        <w:t>"tag"</w:t>
      </w:r>
      <w:r>
        <w:rPr>
          <w:rStyle w:val="FunctionTok"/>
        </w:rPr>
        <w:t>:</w:t>
      </w:r>
      <w:r>
        <w:rPr>
          <w:rStyle w:val="NormalTok"/>
        </w:rPr>
        <w:t xml:space="preserve"> </w:t>
      </w:r>
      <w:r>
        <w:rPr>
          <w:rStyle w:val="StringTok"/>
        </w:rPr>
        <w:t>"setuptime"</w:t>
      </w:r>
      <w:r>
        <w:rPr>
          <w:rStyle w:val="FunctionTok"/>
        </w:rPr>
        <w:t>,</w:t>
      </w:r>
      <w:r>
        <w:rPr>
          <w:rStyle w:val="NormalTok"/>
        </w:rPr>
        <w:t xml:space="preserve">   </w:t>
      </w:r>
      <w:r>
        <w:rPr>
          <w:rStyle w:val="DataTypeTok"/>
        </w:rPr>
        <w:t>"field_id"</w:t>
      </w:r>
      <w:r>
        <w:rPr>
          <w:rStyle w:val="FunctionTok"/>
        </w:rPr>
        <w:t>:</w:t>
      </w:r>
      <w:r>
        <w:rPr>
          <w:rStyle w:val="NormalTok"/>
        </w:rPr>
        <w:t xml:space="preserve"> </w:t>
      </w:r>
      <w:r>
        <w:rPr>
          <w:rStyle w:val="StringTok"/>
        </w:rPr>
        <w:t>"SetupTime"</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"*composed"</w:t>
      </w:r>
      <w:r>
        <w:rPr>
          <w:rStyle w:val="FunctionTok"/>
        </w:rPr>
        <w:t>,</w:t>
      </w:r>
      <w:r>
        <w:rPr>
          <w:rStyle w:val="NormalTok"/>
        </w:rPr>
        <w:t xml:space="preserve"> </w:t>
      </w:r>
      <w:r>
        <w:rPr>
          <w:rStyle w:val="DataTypeTok"/>
        </w:rPr>
        <w:t>"v</w:t>
      </w:r>
      <w:r>
        <w:rPr>
          <w:rStyle w:val="DataTypeTok"/>
        </w:rPr>
        <w:lastRenderedPageBreak/>
        <w:t>alue"</w:t>
      </w:r>
      <w:r>
        <w:rPr>
          <w:rStyle w:val="FunctionTok"/>
        </w:rPr>
        <w:t>:</w:t>
      </w:r>
      <w:r>
        <w:rPr>
          <w:rStyle w:val="NormalTok"/>
        </w:rPr>
        <w:t xml:space="preserve"> </w:t>
      </w:r>
      <w:r>
        <w:rPr>
          <w:rStyle w:val="StringTok"/>
        </w:rPr>
        <w:t>"~*req.9"</w:t>
      </w:r>
      <w:r>
        <w:rPr>
          <w:rStyle w:val="FunctionTok"/>
        </w:rPr>
        <w:t>}</w:t>
      </w:r>
      <w:r>
        <w:rPr>
          <w:rStyle w:val="OtherTok"/>
        </w:rPr>
        <w:t>,</w:t>
      </w:r>
      <w:r>
        <w:br/>
      </w:r>
      <w:r>
        <w:rPr>
          <w:rStyle w:val="NormalTok"/>
        </w:rPr>
        <w:t xml:space="preserve">    </w:t>
      </w:r>
      <w:r>
        <w:rPr>
          <w:rStyle w:val="FunctionTok"/>
        </w:rPr>
        <w:t>{</w:t>
      </w:r>
      <w:r>
        <w:rPr>
          <w:rStyle w:val="DataTypeTok"/>
        </w:rPr>
        <w:t>"tag"</w:t>
      </w:r>
      <w:r>
        <w:rPr>
          <w:rStyle w:val="FunctionTok"/>
        </w:rPr>
        <w:t>:</w:t>
      </w:r>
      <w:r>
        <w:rPr>
          <w:rStyle w:val="NormalTok"/>
        </w:rPr>
        <w:t xml:space="preserve"> </w:t>
      </w:r>
      <w:r>
        <w:rPr>
          <w:rStyle w:val="StringTok"/>
        </w:rPr>
        <w:t>"answertime"</w:t>
      </w:r>
      <w:r>
        <w:rPr>
          <w:rStyle w:val="FunctionTok"/>
        </w:rPr>
        <w:t>,</w:t>
      </w:r>
      <w:r>
        <w:rPr>
          <w:rStyle w:val="NormalTok"/>
        </w:rPr>
        <w:t xml:space="preserve">  </w:t>
      </w:r>
      <w:r>
        <w:rPr>
          <w:rStyle w:val="DataTypeTok"/>
        </w:rPr>
        <w:t>"field_id"</w:t>
      </w:r>
      <w:r>
        <w:rPr>
          <w:rStyle w:val="FunctionTok"/>
        </w:rPr>
        <w:t>:</w:t>
      </w:r>
      <w:r>
        <w:rPr>
          <w:rStyle w:val="NormalTok"/>
        </w:rPr>
        <w:t xml:space="preserve"> </w:t>
      </w:r>
      <w:r>
        <w:rPr>
          <w:rStyle w:val="StringTok"/>
        </w:rPr>
        <w:t>"AnswerTime"</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"*composed"</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StringTok"/>
        </w:rPr>
        <w:t>"~*req.10"</w:t>
      </w:r>
      <w:r>
        <w:rPr>
          <w:rStyle w:val="FunctionTok"/>
        </w:rPr>
        <w:t>}</w:t>
      </w:r>
      <w:r>
        <w:rPr>
          <w:rStyle w:val="OtherTok"/>
        </w:rPr>
        <w:t>,</w:t>
      </w:r>
      <w:r>
        <w:br/>
      </w:r>
      <w:r>
        <w:rPr>
          <w:rStyle w:val="NormalTok"/>
        </w:rPr>
        <w:t xml:space="preserve">    </w:t>
      </w:r>
      <w:r>
        <w:rPr>
          <w:rStyle w:val="FunctionTok"/>
        </w:rPr>
        <w:t>{</w:t>
      </w:r>
      <w:r>
        <w:rPr>
          <w:rStyle w:val="DataTypeTok"/>
        </w:rPr>
        <w:t>"tag"</w:t>
      </w:r>
      <w:r>
        <w:rPr>
          <w:rStyle w:val="FunctionTok"/>
        </w:rPr>
        <w:t>:</w:t>
      </w:r>
      <w:r>
        <w:rPr>
          <w:rStyle w:val="NormalTok"/>
        </w:rPr>
        <w:t xml:space="preserve"> </w:t>
      </w:r>
      <w:r>
        <w:rPr>
          <w:rStyle w:val="StringTok"/>
        </w:rPr>
        <w:t>"usage"</w:t>
      </w:r>
      <w:r>
        <w:rPr>
          <w:rStyle w:val="FunctionTok"/>
        </w:rPr>
        <w:t>,</w:t>
      </w:r>
      <w:r>
        <w:rPr>
          <w:rStyle w:val="NormalTok"/>
        </w:rPr>
        <w:t xml:space="preserve">       </w:t>
      </w:r>
      <w:r>
        <w:rPr>
          <w:rStyle w:val="DataTypeTok"/>
        </w:rPr>
        <w:t>"field_id"</w:t>
      </w:r>
      <w:r>
        <w:rPr>
          <w:rStyle w:val="FunctionTok"/>
        </w:rPr>
        <w:t>:</w:t>
      </w:r>
      <w:r>
        <w:rPr>
          <w:rStyle w:val="NormalTok"/>
        </w:rPr>
        <w:t xml:space="preserve"> </w:t>
      </w:r>
      <w:r>
        <w:rPr>
          <w:rStyle w:val="StringTok"/>
        </w:rPr>
        <w:t>"Usage"</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"*composed"</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StringTok"/>
        </w:rPr>
        <w:t>"~*req.11"</w:t>
      </w:r>
      <w:r>
        <w:rPr>
          <w:rStyle w:val="FunctionTok"/>
        </w:rPr>
        <w:t>}</w:t>
      </w:r>
      <w:r>
        <w:rPr>
          <w:rStyle w:val="OtherTok"/>
        </w:rPr>
        <w:t>,</w:t>
      </w:r>
      <w:r>
        <w:br/>
      </w:r>
      <w:r>
        <w:rPr>
          <w:rStyle w:val="NormalTok"/>
        </w:rPr>
        <w:t xml:space="preserve">    </w:t>
      </w:r>
      <w:r>
        <w:rPr>
          <w:rStyle w:val="FunctionTok"/>
        </w:rPr>
        <w:t>{</w:t>
      </w:r>
      <w:r>
        <w:rPr>
          <w:rStyle w:val="DataTypeTok"/>
        </w:rPr>
        <w:t>"tag"</w:t>
      </w:r>
      <w:r>
        <w:rPr>
          <w:rStyle w:val="FunctionTok"/>
        </w:rPr>
        <w:t>:</w:t>
      </w:r>
      <w:r>
        <w:rPr>
          <w:rStyle w:val="NormalTok"/>
        </w:rPr>
        <w:t xml:space="preserve"> </w:t>
      </w:r>
      <w:r>
        <w:rPr>
          <w:rStyle w:val="StringTok"/>
        </w:rPr>
        <w:t>"cost"</w:t>
      </w:r>
      <w:r>
        <w:rPr>
          <w:rStyle w:val="FunctionTok"/>
        </w:rPr>
        <w:t>,</w:t>
      </w:r>
      <w:r>
        <w:rPr>
          <w:rStyle w:val="NormalTok"/>
        </w:rPr>
        <w:t xml:space="preserve">        </w:t>
      </w:r>
      <w:r>
        <w:rPr>
          <w:rStyle w:val="DataTypeTok"/>
        </w:rPr>
        <w:t>"field_id"</w:t>
      </w:r>
      <w:r>
        <w:rPr>
          <w:rStyle w:val="FunctionTok"/>
        </w:rPr>
        <w:t>:</w:t>
      </w:r>
      <w:r>
        <w:rPr>
          <w:rStyle w:val="NormalTok"/>
        </w:rPr>
        <w:t xml:space="preserve"> </w:t>
      </w:r>
      <w:r>
        <w:rPr>
          <w:rStyle w:val="StringTok"/>
        </w:rPr>
        <w:t>"Cost"</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"*composed"</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StringTok"/>
        </w:rPr>
        <w:t>"~*req.12"</w:t>
      </w:r>
      <w:r>
        <w:rPr>
          <w:rStyle w:val="FunctionTok"/>
        </w:rPr>
        <w:t>}</w:t>
      </w:r>
      <w:r>
        <w:br/>
      </w:r>
      <w:r>
        <w:rPr>
          <w:rStyle w:val="NormalTok"/>
        </w:rPr>
        <w:t xml:space="preserve">  </w:t>
      </w:r>
      <w:r>
        <w:rPr>
          <w:rStyle w:val="OtherTok"/>
        </w:rPr>
        <w:t>]</w:t>
      </w:r>
      <w:r>
        <w:br/>
      </w:r>
      <w:r>
        <w:rPr>
          <w:rStyle w:val="FunctionTok"/>
        </w:rPr>
        <w:t>}</w:t>
      </w:r>
      <w:r>
        <w:rPr>
          <w:rStyle w:val="OtherTok"/>
        </w:rPr>
        <w:t>]</w:t>
      </w:r>
    </w:p>
    <w:p w14:paraId="24C4D0AB" w14:textId="77777777" w:rsidR="00E9022F" w:rsidRDefault="00000000">
      <w:r>
        <w:pict w14:anchorId="53C11007">
          <v:rect id="_x0000_i1164" style="width:0;height:1.5pt" o:hralign="center" o:hrstd="t" o:hr="t"/>
        </w:pict>
      </w:r>
    </w:p>
    <w:p w14:paraId="2D860218" w14:textId="77777777" w:rsidR="00E9022F" w:rsidRDefault="00000000">
      <w:pPr>
        <w:pStyle w:val="Heading2"/>
      </w:pPr>
      <w:bookmarkStart w:id="58" w:name="operations-and-maintenance"/>
      <w:bookmarkEnd w:id="53"/>
      <w:bookmarkEnd w:id="57"/>
      <w:r>
        <w:t>8. Operations and Maintenance</w:t>
      </w:r>
    </w:p>
    <w:p w14:paraId="090B219F" w14:textId="77777777" w:rsidR="00E9022F" w:rsidRDefault="00000000">
      <w:pPr>
        <w:pStyle w:val="Heading3"/>
      </w:pPr>
      <w:bookmarkStart w:id="59" w:name="message-lifecycle"/>
      <w:r>
        <w:t>Message Lifecycle</w:t>
      </w:r>
    </w:p>
    <w:p w14:paraId="0B158E82" w14:textId="77777777" w:rsidR="00E9022F" w:rsidRDefault="00000000">
      <w:pPr>
        <w:pStyle w:val="SourceCode"/>
      </w:pPr>
      <w:r>
        <w:rPr>
          <w:rStyle w:val="VerbatimChar"/>
        </w:rPr>
        <w:t>Submit (MO) → Queued → Delivering → Delivered</w:t>
      </w:r>
      <w:r>
        <w:br/>
      </w:r>
      <w:r>
        <w:rPr>
          <w:rStyle w:val="VerbatimChar"/>
        </w:rPr>
        <w:t xml:space="preserve">                    ↘ Rejected</w:t>
      </w:r>
      <w:r>
        <w:br/>
      </w:r>
      <w:r>
        <w:rPr>
          <w:rStyle w:val="VerbatimChar"/>
        </w:rPr>
        <w:t xml:space="preserve">                    ↘ Unreachable</w:t>
      </w:r>
      <w:r>
        <w:br/>
      </w:r>
      <w:r>
        <w:rPr>
          <w:rStyle w:val="VerbatimChar"/>
        </w:rPr>
        <w:t xml:space="preserve">                    ↘ Expired (sweep)</w:t>
      </w:r>
    </w:p>
    <w:p w14:paraId="5508B81D" w14:textId="77777777" w:rsidR="00E9022F" w:rsidRDefault="00000000">
      <w:pPr>
        <w:pStyle w:val="Heading3"/>
      </w:pPr>
      <w:bookmarkStart w:id="60" w:name="message-expiry-and-automatic-cleanup"/>
      <w:bookmarkEnd w:id="59"/>
      <w:r>
        <w:t>Message Expiry and Automatic Cleanup</w:t>
      </w:r>
    </w:p>
    <w:p w14:paraId="4A8C14CA" w14:textId="77777777" w:rsidR="00E9022F" w:rsidRDefault="00000000">
      <w:pPr>
        <w:pStyle w:val="FirstParagraph"/>
      </w:pPr>
      <w:r>
        <w:t>The MMSC enforces message expiry automatically. At ingestion, every message is assigned an expiry timestamp:</w:t>
      </w:r>
    </w:p>
    <w:p w14:paraId="7B066491" w14:textId="77777777" w:rsidR="00E9022F" w:rsidRDefault="00000000">
      <w:pPr>
        <w:pStyle w:val="Compact"/>
        <w:numPr>
          <w:ilvl w:val="0"/>
          <w:numId w:val="6"/>
        </w:numPr>
      </w:pPr>
      <w:r>
        <w:t>If the originating PDU contains an explicit X-Mms-Expiry header, that value is used.</w:t>
      </w:r>
    </w:p>
    <w:p w14:paraId="3F4D110D" w14:textId="77777777" w:rsidR="00E9022F" w:rsidRDefault="00000000">
      <w:pPr>
        <w:pStyle w:val="Compact"/>
        <w:numPr>
          <w:ilvl w:val="0"/>
          <w:numId w:val="6"/>
        </w:numPr>
      </w:pPr>
      <w:r>
        <w:t xml:space="preserve">If no expiry is present, </w:t>
      </w:r>
      <w:r>
        <w:rPr>
          <w:rStyle w:val="VerbatimChar"/>
        </w:rPr>
        <w:t>limits.default_message_expiry</w:t>
      </w:r>
      <w:r>
        <w:t xml:space="preserve"> (default 7 days) is applied from the received timestamp.</w:t>
      </w:r>
    </w:p>
    <w:p w14:paraId="0A93FBAA" w14:textId="77777777" w:rsidR="00E9022F" w:rsidRDefault="00000000">
      <w:pPr>
        <w:pStyle w:val="Compact"/>
        <w:numPr>
          <w:ilvl w:val="0"/>
          <w:numId w:val="6"/>
        </w:numPr>
      </w:pPr>
      <w:r>
        <w:t xml:space="preserve">In all cases, the expiry is capped at </w:t>
      </w:r>
      <w:r>
        <w:rPr>
          <w:rStyle w:val="VerbatimChar"/>
        </w:rPr>
        <w:t>limits.max_message_retention</w:t>
      </w:r>
      <w:r>
        <w:t xml:space="preserve"> (default 30 days) from the received timestamp.</w:t>
      </w:r>
    </w:p>
    <w:p w14:paraId="6A2A575C" w14:textId="77777777" w:rsidR="00E9022F" w:rsidRDefault="00000000">
      <w:pPr>
        <w:pStyle w:val="FirstParagraph"/>
      </w:pPr>
      <w:r>
        <w:t>A background sweep process runs every minute and permanently removes all messages whose expiry has passed — deleting both the database record and the stored payload file. Empty store directories are pruned automatically.</w:t>
      </w:r>
    </w:p>
    <w:p w14:paraId="756663DF" w14:textId="77777777" w:rsidR="00E9022F" w:rsidRDefault="00000000">
      <w:pPr>
        <w:pStyle w:val="BodyText"/>
      </w:pPr>
      <w:r>
        <w:t>The stored expiry is the single point of truth. The sweep query is simply:</w:t>
      </w:r>
    </w:p>
    <w:p w14:paraId="74126116" w14:textId="77777777" w:rsidR="00E9022F" w:rsidRDefault="00000000">
      <w:pPr>
        <w:pStyle w:val="SourceCode"/>
      </w:pP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messages </w:t>
      </w:r>
      <w:r>
        <w:rPr>
          <w:rStyle w:val="KeywordTok"/>
        </w:rPr>
        <w:t>WHERE</w:t>
      </w:r>
      <w:r>
        <w:rPr>
          <w:rStyle w:val="NormalTok"/>
        </w:rPr>
        <w:t xml:space="preserve"> expiry </w:t>
      </w:r>
      <w:r>
        <w:rPr>
          <w:rStyle w:val="OperatorTok"/>
        </w:rPr>
        <w:t>&lt;</w:t>
      </w:r>
      <w:r>
        <w:rPr>
          <w:rStyle w:val="NormalTok"/>
        </w:rPr>
        <w:t xml:space="preserve"> now()</w:t>
      </w:r>
    </w:p>
    <w:p w14:paraId="00238B99" w14:textId="77777777" w:rsidR="00E9022F" w:rsidRDefault="00000000">
      <w:pPr>
        <w:pStyle w:val="Heading3"/>
      </w:pPr>
      <w:bookmarkStart w:id="61" w:name="log-files"/>
      <w:bookmarkEnd w:id="60"/>
      <w:r>
        <w:t>Log Files</w:t>
      </w:r>
    </w:p>
    <w:p w14:paraId="6EAF10C5" w14:textId="77777777" w:rsidR="00E9022F" w:rsidRDefault="00000000">
      <w:pPr>
        <w:pStyle w:val="FirstParagraph"/>
      </w:pPr>
      <w:r>
        <w:t xml:space="preserve">Logs are written in JSON format to the path configured in </w:t>
      </w:r>
      <w:r>
        <w:rPr>
          <w:rStyle w:val="VerbatimChar"/>
        </w:rPr>
        <w:t>log.file</w:t>
      </w:r>
      <w:r>
        <w:t xml:space="preserve">. Log level can be set to </w:t>
      </w:r>
      <w:r>
        <w:rPr>
          <w:rStyle w:val="VerbatimChar"/>
        </w:rPr>
        <w:t>debug</w:t>
      </w:r>
      <w:r>
        <w:t xml:space="preserve">, </w:t>
      </w:r>
      <w:r>
        <w:rPr>
          <w:rStyle w:val="VerbatimChar"/>
        </w:rPr>
        <w:t>info</w:t>
      </w:r>
      <w:r>
        <w:t xml:space="preserve">, </w:t>
      </w:r>
      <w:r>
        <w:rPr>
          <w:rStyle w:val="VerbatimChar"/>
        </w:rPr>
        <w:t>warn</w:t>
      </w:r>
      <w:r>
        <w:t xml:space="preserve">, or </w:t>
      </w:r>
      <w:r>
        <w:rPr>
          <w:rStyle w:val="VerbatimChar"/>
        </w:rPr>
        <w:t>error</w:t>
      </w:r>
      <w:r>
        <w:t>.</w:t>
      </w:r>
    </w:p>
    <w:p w14:paraId="4D234B81" w14:textId="77777777" w:rsidR="00E9022F" w:rsidRDefault="00000000">
      <w:pPr>
        <w:pStyle w:val="BodyText"/>
      </w:pPr>
      <w:r>
        <w:t xml:space="preserve">To enable debug logging at runtime without restarting, pass </w:t>
      </w:r>
      <w:r>
        <w:rPr>
          <w:rStyle w:val="VerbatimChar"/>
        </w:rPr>
        <w:t>-d</w:t>
      </w:r>
      <w:r>
        <w:t xml:space="preserve"> at startup.</w:t>
      </w:r>
    </w:p>
    <w:p w14:paraId="5E147857" w14:textId="77777777" w:rsidR="00E9022F" w:rsidRDefault="00000000">
      <w:pPr>
        <w:pStyle w:val="BodyText"/>
      </w:pPr>
      <w:r>
        <w:t>Example log entries:</w:t>
      </w:r>
    </w:p>
    <w:p w14:paraId="525991B3" w14:textId="77777777" w:rsidR="00E9022F" w:rsidRDefault="00000000">
      <w:pPr>
        <w:pStyle w:val="SourceCode"/>
      </w:pPr>
      <w:r>
        <w:rPr>
          <w:rStyle w:val="FunctionTok"/>
        </w:rPr>
        <w:t>{</w:t>
      </w:r>
      <w:r>
        <w:rPr>
          <w:rStyle w:val="DataTypeTok"/>
        </w:rPr>
        <w:t>"level"</w:t>
      </w:r>
      <w:r>
        <w:rPr>
          <w:rStyle w:val="FunctionTok"/>
        </w:rPr>
        <w:t>:</w:t>
      </w:r>
      <w:r>
        <w:rPr>
          <w:rStyle w:val="StringTok"/>
        </w:rPr>
        <w:t>"info"</w:t>
      </w:r>
      <w:r>
        <w:rPr>
          <w:rStyle w:val="FunctionTok"/>
        </w:rPr>
        <w:t>,</w:t>
      </w:r>
      <w:r>
        <w:rPr>
          <w:rStyle w:val="DataTypeTok"/>
        </w:rPr>
        <w:t>"ts"</w:t>
      </w:r>
      <w:r>
        <w:rPr>
          <w:rStyle w:val="FunctionTok"/>
        </w:rPr>
        <w:t>:</w:t>
      </w:r>
      <w:r>
        <w:rPr>
          <w:rStyle w:val="StringTok"/>
        </w:rPr>
        <w:t>"2026-04-07T14:00:00Z"</w:t>
      </w:r>
      <w:r>
        <w:rPr>
          <w:rStyle w:val="FunctionTok"/>
        </w:rPr>
        <w:t>,</w:t>
      </w:r>
      <w:r>
        <w:rPr>
          <w:rStyle w:val="DataTypeTok"/>
        </w:rPr>
        <w:t>"msg"</w:t>
      </w:r>
      <w:r>
        <w:rPr>
          <w:rStyle w:val="FunctionTok"/>
        </w:rPr>
        <w:t>:</w:t>
      </w:r>
      <w:r>
        <w:rPr>
          <w:rStyle w:val="StringTok"/>
        </w:rPr>
        <w:t>"mm1 mo accepted"</w:t>
      </w:r>
      <w:r>
        <w:rPr>
          <w:rStyle w:val="FunctionTok"/>
        </w:rPr>
        <w:t>,</w:t>
      </w:r>
      <w:r>
        <w:rPr>
          <w:rStyle w:val="DataTypeTok"/>
        </w:rPr>
        <w:t>"interface"</w:t>
      </w:r>
      <w:r>
        <w:rPr>
          <w:rStyle w:val="FunctionTok"/>
        </w:rPr>
        <w:t>:</w:t>
      </w:r>
      <w:r>
        <w:rPr>
          <w:rStyle w:val="StringTok"/>
        </w:rPr>
        <w:t>"mm1"</w:t>
      </w:r>
      <w:r>
        <w:rPr>
          <w:rStyle w:val="FunctionTok"/>
        </w:rPr>
        <w:t>,</w:t>
      </w:r>
      <w:r>
        <w:rPr>
          <w:rStyle w:val="DataTypeTok"/>
        </w:rPr>
        <w:t>"message_id"</w:t>
      </w:r>
      <w:r>
        <w:rPr>
          <w:rStyle w:val="FunctionTok"/>
        </w:rPr>
        <w:t>:</w:t>
      </w:r>
      <w:r>
        <w:rPr>
          <w:rStyle w:val="StringTok"/>
        </w:rPr>
        <w:t>"f9d252f7-..."</w:t>
      </w:r>
      <w:r>
        <w:rPr>
          <w:rStyle w:val="FunctionTok"/>
        </w:rPr>
        <w:t>,</w:t>
      </w:r>
      <w:r>
        <w:rPr>
          <w:rStyle w:val="DataTypeTok"/>
        </w:rPr>
        <w:t>"response_bytes"</w:t>
      </w:r>
      <w:r>
        <w:rPr>
          <w:rStyle w:val="FunctionTok"/>
        </w:rPr>
        <w:t>:</w:t>
      </w:r>
      <w:r>
        <w:rPr>
          <w:rStyle w:val="DecValTok"/>
        </w:rPr>
        <w:t>45</w:t>
      </w:r>
      <w:r>
        <w:rPr>
          <w:rStyle w:val="FunctionTok"/>
        </w:rPr>
        <w:t>}</w:t>
      </w:r>
      <w:r>
        <w:br/>
      </w:r>
      <w:r>
        <w:rPr>
          <w:rStyle w:val="FunctionTok"/>
        </w:rPr>
        <w:t>{</w:t>
      </w:r>
      <w:r>
        <w:rPr>
          <w:rStyle w:val="DataTypeTok"/>
        </w:rPr>
        <w:t>"level"</w:t>
      </w:r>
      <w:r>
        <w:rPr>
          <w:rStyle w:val="FunctionTok"/>
        </w:rPr>
        <w:t>:</w:t>
      </w:r>
      <w:r>
        <w:rPr>
          <w:rStyle w:val="StringTok"/>
        </w:rPr>
        <w:t>"info"</w:t>
      </w:r>
      <w:r>
        <w:rPr>
          <w:rStyle w:val="FunctionTok"/>
        </w:rPr>
        <w:t>,</w:t>
      </w:r>
      <w:r>
        <w:rPr>
          <w:rStyle w:val="DataTypeTok"/>
        </w:rPr>
        <w:t>"ts"</w:t>
      </w:r>
      <w:r>
        <w:rPr>
          <w:rStyle w:val="FunctionTok"/>
        </w:rPr>
        <w:t>:</w:t>
      </w:r>
      <w:r>
        <w:rPr>
          <w:rStyle w:val="StringTok"/>
        </w:rPr>
        <w:t>"2026-04-07T14:00:01Z"</w:t>
      </w:r>
      <w:r>
        <w:rPr>
          <w:rStyle w:val="FunctionTok"/>
        </w:rPr>
        <w:t>,</w:t>
      </w:r>
      <w:r>
        <w:rPr>
          <w:rStyle w:val="DataTypeTok"/>
        </w:rPr>
        <w:t>"msg"</w:t>
      </w:r>
      <w:r>
        <w:rPr>
          <w:rStyle w:val="FunctionTok"/>
        </w:rPr>
        <w:t>:</w:t>
      </w:r>
      <w:r>
        <w:rPr>
          <w:rStyle w:val="StringTok"/>
        </w:rPr>
        <w:t>"sweep: purging expired mes</w:t>
      </w:r>
      <w:r>
        <w:rPr>
          <w:rStyle w:val="StringTok"/>
        </w:rPr>
        <w:lastRenderedPageBreak/>
        <w:t>sages"</w:t>
      </w:r>
      <w:r>
        <w:rPr>
          <w:rStyle w:val="FunctionTok"/>
        </w:rPr>
        <w:t>,</w:t>
      </w:r>
      <w:r>
        <w:rPr>
          <w:rStyle w:val="DataTypeTok"/>
        </w:rPr>
        <w:t>"count"</w:t>
      </w:r>
      <w:r>
        <w:rPr>
          <w:rStyle w:val="FunctionTok"/>
        </w:rPr>
        <w:t>:</w:t>
      </w:r>
      <w:r>
        <w:rPr>
          <w:rStyle w:val="DecValTok"/>
        </w:rPr>
        <w:t>3</w:t>
      </w:r>
      <w:r>
        <w:rPr>
          <w:rStyle w:val="FunctionTok"/>
        </w:rPr>
        <w:t>}</w:t>
      </w:r>
      <w:r>
        <w:br/>
      </w:r>
      <w:r>
        <w:rPr>
          <w:rStyle w:val="FunctionTok"/>
        </w:rPr>
        <w:t>{</w:t>
      </w:r>
      <w:r>
        <w:rPr>
          <w:rStyle w:val="DataTypeTok"/>
        </w:rPr>
        <w:t>"level"</w:t>
      </w:r>
      <w:r>
        <w:rPr>
          <w:rStyle w:val="FunctionTok"/>
        </w:rPr>
        <w:t>:</w:t>
      </w:r>
      <w:r>
        <w:rPr>
          <w:rStyle w:val="StringTok"/>
        </w:rPr>
        <w:t>"info"</w:t>
      </w:r>
      <w:r>
        <w:rPr>
          <w:rStyle w:val="FunctionTok"/>
        </w:rPr>
        <w:t>,</w:t>
      </w:r>
      <w:r>
        <w:rPr>
          <w:rStyle w:val="DataTypeTok"/>
        </w:rPr>
        <w:t>"ts"</w:t>
      </w:r>
      <w:r>
        <w:rPr>
          <w:rStyle w:val="FunctionTok"/>
        </w:rPr>
        <w:t>:</w:t>
      </w:r>
      <w:r>
        <w:rPr>
          <w:rStyle w:val="StringTok"/>
        </w:rPr>
        <w:t>"2026-04-07T14:00:00Z"</w:t>
      </w:r>
      <w:r>
        <w:rPr>
          <w:rStyle w:val="FunctionTok"/>
        </w:rPr>
        <w:t>,</w:t>
      </w:r>
      <w:r>
        <w:rPr>
          <w:rStyle w:val="DataTypeTok"/>
        </w:rPr>
        <w:t>"msg"</w:t>
      </w:r>
      <w:r>
        <w:rPr>
          <w:rStyle w:val="FunctionTok"/>
        </w:rPr>
        <w:t>:</w:t>
      </w:r>
      <w:r>
        <w:rPr>
          <w:rStyle w:val="StringTok"/>
        </w:rPr>
        <w:t>"billing: CDR file written"</w:t>
      </w:r>
      <w:r>
        <w:rPr>
          <w:rStyle w:val="FunctionTok"/>
        </w:rPr>
        <w:t>,</w:t>
      </w:r>
      <w:r>
        <w:rPr>
          <w:rStyle w:val="DataTypeTok"/>
        </w:rPr>
        <w:t>"file"</w:t>
      </w:r>
      <w:r>
        <w:rPr>
          <w:rStyle w:val="FunctionTok"/>
        </w:rPr>
        <w:t>:</w:t>
      </w:r>
      <w:r>
        <w:rPr>
          <w:rStyle w:val="StringTok"/>
        </w:rPr>
        <w:t>"MMSC_CDR_mmsc_20260407_1400_0001.csv"</w:t>
      </w:r>
      <w:r>
        <w:rPr>
          <w:rStyle w:val="FunctionTok"/>
        </w:rPr>
        <w:t>,</w:t>
      </w:r>
      <w:r>
        <w:rPr>
          <w:rStyle w:val="DataTypeTok"/>
        </w:rPr>
        <w:t>"records"</w:t>
      </w:r>
      <w:r>
        <w:rPr>
          <w:rStyle w:val="FunctionTok"/>
        </w:rPr>
        <w:t>:</w:t>
      </w:r>
      <w:r>
        <w:rPr>
          <w:rStyle w:val="DecValTok"/>
        </w:rPr>
        <w:t>142</w:t>
      </w:r>
      <w:r>
        <w:rPr>
          <w:rStyle w:val="FunctionTok"/>
        </w:rPr>
        <w:t>}</w:t>
      </w:r>
    </w:p>
    <w:p w14:paraId="51374FAD" w14:textId="77777777" w:rsidR="00E9022F" w:rsidRDefault="00000000">
      <w:pPr>
        <w:pStyle w:val="Heading3"/>
      </w:pPr>
      <w:bookmarkStart w:id="62" w:name="database-maintenance"/>
      <w:bookmarkEnd w:id="61"/>
      <w:r>
        <w:t>Database Maintenance</w:t>
      </w:r>
    </w:p>
    <w:p w14:paraId="51F87CE8" w14:textId="77777777" w:rsidR="00E9022F" w:rsidRDefault="00000000">
      <w:pPr>
        <w:pStyle w:val="FirstParagraph"/>
      </w:pPr>
      <w:r>
        <w:t>For PostgreSQL deployments, standard maintenance applies — vacuuming, index maintenance, and regular backups. The messages table is the highest-churn table; the expiry sweep handles row deletion automatically.</w:t>
      </w:r>
    </w:p>
    <w:p w14:paraId="44DCC10C" w14:textId="77777777" w:rsidR="00E9022F" w:rsidRDefault="00000000">
      <w:pPr>
        <w:pStyle w:val="BodyText"/>
      </w:pPr>
      <w:r>
        <w:t xml:space="preserve">For SQLite deployments, periodic </w:t>
      </w:r>
      <w:r>
        <w:rPr>
          <w:rStyle w:val="VerbatimChar"/>
        </w:rPr>
        <w:t>VACUUM</w:t>
      </w:r>
      <w:r>
        <w:t xml:space="preserve"> is recommended after large sweep runs to reclaim disk space:</w:t>
      </w:r>
    </w:p>
    <w:p w14:paraId="63E6D15C" w14:textId="77777777" w:rsidR="00E9022F" w:rsidRDefault="00000000">
      <w:pPr>
        <w:pStyle w:val="SourceCode"/>
      </w:pPr>
      <w:r>
        <w:rPr>
          <w:rStyle w:val="NormalTok"/>
        </w:rPr>
        <w:t>VACUUM;</w:t>
      </w:r>
    </w:p>
    <w:p w14:paraId="28FA94C2" w14:textId="77777777" w:rsidR="00E9022F" w:rsidRDefault="00000000">
      <w:pPr>
        <w:pStyle w:val="Heading3"/>
      </w:pPr>
      <w:bookmarkStart w:id="63" w:name="checking-service-health"/>
      <w:bookmarkEnd w:id="62"/>
      <w:r>
        <w:t>Checking Service Health</w:t>
      </w:r>
    </w:p>
    <w:p w14:paraId="3029A441" w14:textId="77777777" w:rsidR="00E9022F" w:rsidRDefault="00000000">
      <w:pPr>
        <w:pStyle w:val="SourceCode"/>
      </w:pPr>
      <w:r>
        <w:rPr>
          <w:rStyle w:val="ExtensionTok"/>
        </w:rPr>
        <w:t>curl</w:t>
      </w:r>
      <w:r>
        <w:rPr>
          <w:rStyle w:val="NormalTok"/>
        </w:rPr>
        <w:t xml:space="preserve"> http://localhost:8080/healthz</w:t>
      </w:r>
      <w:r>
        <w:br/>
      </w:r>
      <w:r>
        <w:rPr>
          <w:rStyle w:val="ExtensionTok"/>
        </w:rPr>
        <w:t>curl</w:t>
      </w:r>
      <w:r>
        <w:rPr>
          <w:rStyle w:val="NormalTok"/>
        </w:rPr>
        <w:t xml:space="preserve"> http://localhost:8080/readyz</w:t>
      </w:r>
    </w:p>
    <w:p w14:paraId="488F19EB" w14:textId="77777777" w:rsidR="00E9022F" w:rsidRDefault="00000000">
      <w:pPr>
        <w:pStyle w:val="FirstParagraph"/>
      </w:pPr>
      <w:r>
        <w:t xml:space="preserve">The </w:t>
      </w:r>
      <w:r>
        <w:rPr>
          <w:rStyle w:val="VerbatimChar"/>
        </w:rPr>
        <w:t>/readyz</w:t>
      </w:r>
      <w:r>
        <w:t xml:space="preserve"> endpoint returns non-200 if the database is unreachable.</w:t>
      </w:r>
    </w:p>
    <w:p w14:paraId="34E23113" w14:textId="77777777" w:rsidR="00E9022F" w:rsidRDefault="00000000">
      <w:pPr>
        <w:pStyle w:val="Heading3"/>
      </w:pPr>
      <w:bookmarkStart w:id="64" w:name="upgrading"/>
      <w:bookmarkEnd w:id="63"/>
      <w:r>
        <w:t>Upgrading</w:t>
      </w:r>
    </w:p>
    <w:p w14:paraId="64818489" w14:textId="77777777" w:rsidR="00E9022F" w:rsidRDefault="00000000">
      <w:pPr>
        <w:pStyle w:val="Compact"/>
        <w:numPr>
          <w:ilvl w:val="0"/>
          <w:numId w:val="7"/>
        </w:numPr>
      </w:pPr>
      <w:r>
        <w:t>Stop the service</w:t>
      </w:r>
    </w:p>
    <w:p w14:paraId="57C6656B" w14:textId="77777777" w:rsidR="00E9022F" w:rsidRDefault="00000000">
      <w:pPr>
        <w:pStyle w:val="Compact"/>
        <w:numPr>
          <w:ilvl w:val="0"/>
          <w:numId w:val="7"/>
        </w:numPr>
      </w:pPr>
      <w:r>
        <w:t xml:space="preserve">Replace the </w:t>
      </w:r>
      <w:r>
        <w:rPr>
          <w:rStyle w:val="VerbatimChar"/>
        </w:rPr>
        <w:t>mmsc</w:t>
      </w:r>
      <w:r>
        <w:t xml:space="preserve"> binary</w:t>
      </w:r>
    </w:p>
    <w:p w14:paraId="712D980E" w14:textId="77777777" w:rsidR="00E9022F" w:rsidRDefault="00000000">
      <w:pPr>
        <w:pStyle w:val="Compact"/>
        <w:numPr>
          <w:ilvl w:val="0"/>
          <w:numId w:val="7"/>
        </w:numPr>
      </w:pPr>
      <w:r>
        <w:t>Start the service — schema migrations run automatically</w:t>
      </w:r>
    </w:p>
    <w:p w14:paraId="7D2F3749" w14:textId="77777777" w:rsidR="00E9022F" w:rsidRDefault="00000000">
      <w:r>
        <w:pict w14:anchorId="3090B63C">
          <v:rect id="_x0000_i1165" style="width:0;height:1.5pt" o:hralign="center" o:hrstd="t" o:hr="t"/>
        </w:pict>
      </w:r>
    </w:p>
    <w:p w14:paraId="1768E26F" w14:textId="77777777" w:rsidR="00E9022F" w:rsidRDefault="00000000">
      <w:pPr>
        <w:pStyle w:val="Heading2"/>
      </w:pPr>
      <w:bookmarkStart w:id="65" w:name="troubleshooting"/>
      <w:bookmarkEnd w:id="58"/>
      <w:bookmarkEnd w:id="64"/>
      <w:r>
        <w:t>9. Troubleshooting</w:t>
      </w:r>
    </w:p>
    <w:p w14:paraId="2DC379FE" w14:textId="77777777" w:rsidR="00E9022F" w:rsidRDefault="00000000">
      <w:pPr>
        <w:pStyle w:val="Heading3"/>
      </w:pPr>
      <w:bookmarkStart w:id="66" w:name="ue-receives-no-notification"/>
      <w:r>
        <w:t>UE Receives No Notification</w:t>
      </w:r>
    </w:p>
    <w:p w14:paraId="3F2BCB8E" w14:textId="77777777" w:rsidR="00E9022F" w:rsidRDefault="00000000">
      <w:pPr>
        <w:pStyle w:val="Compact"/>
        <w:numPr>
          <w:ilvl w:val="0"/>
          <w:numId w:val="8"/>
        </w:numPr>
      </w:pPr>
      <w:r>
        <w:t xml:space="preserve">Check SMPP upstream status in the Admin UI under the Dashboard or SMPP section — the upstream must show </w:t>
      </w:r>
      <w:r>
        <w:rPr>
          <w:b/>
          <w:bCs/>
        </w:rPr>
        <w:t>Bound</w:t>
      </w:r>
      <w:r>
        <w:t>.</w:t>
      </w:r>
    </w:p>
    <w:p w14:paraId="0E2CEEF7" w14:textId="77777777" w:rsidR="00E9022F" w:rsidRDefault="00000000">
      <w:pPr>
        <w:pStyle w:val="Compact"/>
        <w:numPr>
          <w:ilvl w:val="0"/>
          <w:numId w:val="8"/>
        </w:numPr>
      </w:pPr>
      <w:r>
        <w:t xml:space="preserve">Verify </w:t>
      </w:r>
      <w:r>
        <w:rPr>
          <w:rStyle w:val="VerbatimChar"/>
        </w:rPr>
        <w:t>mm1.retrieve_base_url</w:t>
      </w:r>
      <w:r>
        <w:t xml:space="preserve"> is reachable from the UE’s network.</w:t>
      </w:r>
    </w:p>
    <w:p w14:paraId="6CD82E2E" w14:textId="77777777" w:rsidR="00E9022F" w:rsidRDefault="00000000">
      <w:pPr>
        <w:pStyle w:val="Compact"/>
        <w:numPr>
          <w:ilvl w:val="0"/>
          <w:numId w:val="8"/>
        </w:numPr>
      </w:pPr>
      <w:r>
        <w:t>Check that the UE’s MSISDN is being passed in the HTTP headers (</w:t>
      </w:r>
      <w:r>
        <w:rPr>
          <w:rStyle w:val="VerbatimChar"/>
        </w:rPr>
        <w:t>X-WAP-Network-Client-MSISDN</w:t>
      </w:r>
      <w:r>
        <w:t xml:space="preserve">, </w:t>
      </w:r>
      <w:r>
        <w:rPr>
          <w:rStyle w:val="VerbatimChar"/>
        </w:rPr>
        <w:t>X-MSISDN</w:t>
      </w:r>
      <w:r>
        <w:t xml:space="preserve">, or </w:t>
      </w:r>
      <w:r>
        <w:rPr>
          <w:rStyle w:val="VerbatimChar"/>
        </w:rPr>
        <w:t>X-Nokia-MSISDN</w:t>
      </w:r>
      <w:r>
        <w:t>) from the carrier gateway.</w:t>
      </w:r>
    </w:p>
    <w:p w14:paraId="3C707A3F" w14:textId="77777777" w:rsidR="00E9022F" w:rsidRDefault="00000000">
      <w:pPr>
        <w:pStyle w:val="Compact"/>
        <w:numPr>
          <w:ilvl w:val="0"/>
          <w:numId w:val="8"/>
        </w:numPr>
      </w:pPr>
      <w:r>
        <w:t>Confirm MMS is enabled on the UE’s SIM/APN settings.</w:t>
      </w:r>
    </w:p>
    <w:p w14:paraId="420E8D24" w14:textId="77777777" w:rsidR="00E9022F" w:rsidRDefault="00000000">
      <w:pPr>
        <w:pStyle w:val="Compact"/>
        <w:numPr>
          <w:ilvl w:val="0"/>
          <w:numId w:val="8"/>
        </w:numPr>
      </w:pPr>
      <w:r>
        <w:t>Check the message event trail in the Inspect modal for dispatch errors.</w:t>
      </w:r>
    </w:p>
    <w:p w14:paraId="43497824" w14:textId="77777777" w:rsidR="00E9022F" w:rsidRDefault="00000000">
      <w:pPr>
        <w:pStyle w:val="Heading3"/>
      </w:pPr>
      <w:bookmarkStart w:id="67" w:name="X9bd3f0344278e24b8502c6560fc303fa3117aac"/>
      <w:bookmarkEnd w:id="66"/>
      <w:r>
        <w:t>UE Shows “Attachment” Instead of Inline Image</w:t>
      </w:r>
    </w:p>
    <w:p w14:paraId="7492E3A7" w14:textId="77777777" w:rsidR="00E9022F" w:rsidRDefault="00000000">
      <w:pPr>
        <w:pStyle w:val="FirstParagraph"/>
      </w:pPr>
      <w:r>
        <w:t xml:space="preserve">This is typically a WAP binary encoding issue. Verify: - The MMSC version is 0.1.0a or later — earlier versions had incorrect WAP token encoding. - The message is delivered as </w:t>
      </w:r>
      <w:r>
        <w:rPr>
          <w:rStyle w:val="VerbatimChar"/>
        </w:rPr>
        <w:t>application/vnd.wap.multipart.mixed</w:t>
      </w:r>
      <w:r>
        <w:t xml:space="preserve"> (token 0xA3).</w:t>
      </w:r>
    </w:p>
    <w:p w14:paraId="4234710F" w14:textId="77777777" w:rsidR="00E9022F" w:rsidRDefault="00000000">
      <w:pPr>
        <w:pStyle w:val="Heading3"/>
      </w:pPr>
      <w:bookmarkStart w:id="68" w:name="message-stuck-in-delivering"/>
      <w:bookmarkEnd w:id="67"/>
      <w:r>
        <w:t>Message Stuck in Delivering</w:t>
      </w:r>
    </w:p>
    <w:p w14:paraId="70E21BCC" w14:textId="77777777" w:rsidR="00E9022F" w:rsidRDefault="00000000">
      <w:pPr>
        <w:pStyle w:val="FirstParagraph"/>
      </w:pPr>
      <w:r>
        <w:t xml:space="preserve">The UE received the WAP push but has not retrieved the message. This can happen if: - The </w:t>
      </w:r>
      <w:r>
        <w:rPr>
          <w:rStyle w:val="VerbatimChar"/>
        </w:rPr>
        <w:t>mm1.retrieve_base_url</w:t>
      </w:r>
      <w:r>
        <w:t xml:space="preserve"> is not reachable from the UE. - The UE’s MMS APN is not configured correctly. - The UE dismissed the notification before retrieving.</w:t>
      </w:r>
    </w:p>
    <w:p w14:paraId="2D5148A9" w14:textId="77777777" w:rsidR="00E9022F" w:rsidRDefault="00000000">
      <w:pPr>
        <w:pStyle w:val="BodyText"/>
      </w:pPr>
      <w:r>
        <w:lastRenderedPageBreak/>
        <w:t xml:space="preserve">Use </w:t>
      </w:r>
      <w:r>
        <w:rPr>
          <w:b/>
          <w:bCs/>
        </w:rPr>
        <w:t>Requeue</w:t>
      </w:r>
      <w:r>
        <w:t xml:space="preserve"> in the Inspect modal to trigger a fresh WAP push.</w:t>
      </w:r>
    </w:p>
    <w:p w14:paraId="225D566F" w14:textId="77777777" w:rsidR="00E9022F" w:rsidRDefault="00000000">
      <w:pPr>
        <w:pStyle w:val="Heading3"/>
      </w:pPr>
      <w:bookmarkStart w:id="69" w:name="message-status-shows-rejected"/>
      <w:bookmarkEnd w:id="68"/>
      <w:r>
        <w:t>Message Status Shows Rejected</w:t>
      </w:r>
    </w:p>
    <w:p w14:paraId="71C9AE66" w14:textId="77777777" w:rsidR="00E9022F" w:rsidRDefault="00000000">
      <w:pPr>
        <w:pStyle w:val="FirstParagraph"/>
      </w:pPr>
      <w:r>
        <w:t xml:space="preserve">The UE sent an </w:t>
      </w:r>
      <w:r>
        <w:rPr>
          <w:rStyle w:val="VerbatimChar"/>
        </w:rPr>
        <w:t>m-notify-resp</w:t>
      </w:r>
      <w:r>
        <w:t xml:space="preserve"> indicating it rejected the message. Common causes: - Message too large for the UE. - Unsupported content type. - UE storage full.</w:t>
      </w:r>
    </w:p>
    <w:p w14:paraId="6134633B" w14:textId="77777777" w:rsidR="00E9022F" w:rsidRDefault="00000000">
      <w:pPr>
        <w:pStyle w:val="BodyText"/>
      </w:pPr>
      <w:r>
        <w:t>Check the message event trail for the raw status token received.</w:t>
      </w:r>
    </w:p>
    <w:p w14:paraId="31CFC918" w14:textId="77777777" w:rsidR="00E9022F" w:rsidRDefault="00000000">
      <w:pPr>
        <w:pStyle w:val="Heading3"/>
      </w:pPr>
      <w:bookmarkStart w:id="70" w:name="mm4-delivery-failing"/>
      <w:bookmarkEnd w:id="69"/>
      <w:r>
        <w:t>MM4 Delivery Failing</w:t>
      </w:r>
    </w:p>
    <w:p w14:paraId="0B625E76" w14:textId="77777777" w:rsidR="00E9022F" w:rsidRDefault="00000000">
      <w:pPr>
        <w:pStyle w:val="Compact"/>
        <w:numPr>
          <w:ilvl w:val="0"/>
          <w:numId w:val="9"/>
        </w:numPr>
      </w:pPr>
      <w:r>
        <w:t>Verify the peer’s domain is configured in the Admin UI under Peers.</w:t>
      </w:r>
    </w:p>
    <w:p w14:paraId="57CE85F2" w14:textId="77777777" w:rsidR="00E9022F" w:rsidRDefault="00000000">
      <w:pPr>
        <w:pStyle w:val="Compact"/>
        <w:numPr>
          <w:ilvl w:val="0"/>
          <w:numId w:val="9"/>
        </w:numPr>
      </w:pPr>
      <w:r>
        <w:t>Check that the peer’s SMTP host is reachable from the MMSC server.</w:t>
      </w:r>
    </w:p>
    <w:p w14:paraId="28F56DC8" w14:textId="77777777" w:rsidR="00E9022F" w:rsidRDefault="00000000">
      <w:pPr>
        <w:pStyle w:val="Compact"/>
        <w:numPr>
          <w:ilvl w:val="0"/>
          <w:numId w:val="9"/>
        </w:numPr>
      </w:pPr>
      <w:r>
        <w:t>Confirm TLS settings match what the remote MMSC expects.</w:t>
      </w:r>
    </w:p>
    <w:p w14:paraId="6A815577" w14:textId="77777777" w:rsidR="00E9022F" w:rsidRDefault="00000000">
      <w:pPr>
        <w:pStyle w:val="Compact"/>
        <w:numPr>
          <w:ilvl w:val="0"/>
          <w:numId w:val="9"/>
        </w:numPr>
      </w:pPr>
      <w:r>
        <w:t>Review logs for SMTP error responses.</w:t>
      </w:r>
    </w:p>
    <w:p w14:paraId="7EB89ED4" w14:textId="77777777" w:rsidR="00E9022F" w:rsidRDefault="00000000">
      <w:pPr>
        <w:pStyle w:val="Heading3"/>
      </w:pPr>
      <w:bookmarkStart w:id="71" w:name="large-messages-rejected"/>
      <w:bookmarkEnd w:id="70"/>
      <w:r>
        <w:t>Large Messages Rejected</w:t>
      </w:r>
    </w:p>
    <w:p w14:paraId="0BB21ABD" w14:textId="77777777" w:rsidR="00E9022F" w:rsidRDefault="00000000">
      <w:pPr>
        <w:pStyle w:val="FirstParagraph"/>
      </w:pPr>
      <w:r>
        <w:t xml:space="preserve">If the UE receives a permanent rejection error when sending: - Check </w:t>
      </w:r>
      <w:r>
        <w:rPr>
          <w:rStyle w:val="VerbatimChar"/>
        </w:rPr>
        <w:t>limits.max_message_size_bytes</w:t>
      </w:r>
      <w:r>
        <w:t xml:space="preserve"> in the configuration. - The default limit is 5 MB. Increase if needed. - Note that </w:t>
      </w:r>
      <w:r>
        <w:rPr>
          <w:rStyle w:val="VerbatimChar"/>
        </w:rPr>
        <w:t>mm1.max_body_size_bytes</w:t>
      </w:r>
      <w:r>
        <w:t xml:space="preserve"> is a separate HTTP-level limit and should be set higher than </w:t>
      </w:r>
      <w:r>
        <w:rPr>
          <w:rStyle w:val="VerbatimChar"/>
        </w:rPr>
        <w:t>limits.max_message_size_bytes</w:t>
      </w:r>
      <w:r>
        <w:t>.</w:t>
      </w:r>
    </w:p>
    <w:p w14:paraId="4AB8718B" w14:textId="77777777" w:rsidR="00E9022F" w:rsidRDefault="00000000">
      <w:pPr>
        <w:pStyle w:val="Heading3"/>
      </w:pPr>
      <w:bookmarkStart w:id="72" w:name="billing-files-not-appearing"/>
      <w:bookmarkEnd w:id="71"/>
      <w:r>
        <w:t>Billing Files Not Appearing</w:t>
      </w:r>
    </w:p>
    <w:p w14:paraId="20E8B3C5" w14:textId="77777777" w:rsidR="00E9022F" w:rsidRDefault="00000000">
      <w:pPr>
        <w:pStyle w:val="Compact"/>
        <w:numPr>
          <w:ilvl w:val="0"/>
          <w:numId w:val="10"/>
        </w:numPr>
      </w:pPr>
      <w:r>
        <w:t xml:space="preserve">Confirm </w:t>
      </w:r>
      <w:r>
        <w:rPr>
          <w:rStyle w:val="VerbatimChar"/>
        </w:rPr>
        <w:t>billing.enabled: true</w:t>
      </w:r>
      <w:r>
        <w:t xml:space="preserve"> in the configuration.</w:t>
      </w:r>
    </w:p>
    <w:p w14:paraId="1A4550FB" w14:textId="77777777" w:rsidR="00E9022F" w:rsidRDefault="00000000">
      <w:pPr>
        <w:pStyle w:val="Compact"/>
        <w:numPr>
          <w:ilvl w:val="0"/>
          <w:numId w:val="10"/>
        </w:numPr>
      </w:pPr>
      <w:r>
        <w:t xml:space="preserve">Check that </w:t>
      </w:r>
      <w:r>
        <w:rPr>
          <w:rStyle w:val="VerbatimChar"/>
        </w:rPr>
        <w:t>billing.export_dir</w:t>
      </w:r>
      <w:r>
        <w:t xml:space="preserve"> exists and is writable by the mmsc process.</w:t>
      </w:r>
    </w:p>
    <w:p w14:paraId="70405A70" w14:textId="77777777" w:rsidR="00E9022F" w:rsidRDefault="00000000">
      <w:pPr>
        <w:pStyle w:val="Compact"/>
        <w:numPr>
          <w:ilvl w:val="0"/>
          <w:numId w:val="10"/>
        </w:numPr>
      </w:pPr>
      <w:r>
        <w:t xml:space="preserve">The exporter runs on the configured </w:t>
      </w:r>
      <w:r>
        <w:rPr>
          <w:rStyle w:val="VerbatimChar"/>
        </w:rPr>
        <w:t>billing.interval</w:t>
      </w:r>
      <w:r>
        <w:t xml:space="preserve"> — no files will appear until the first interval elapses after startup.</w:t>
      </w:r>
    </w:p>
    <w:p w14:paraId="6FDA6FCC" w14:textId="77777777" w:rsidR="00E9022F" w:rsidRDefault="00000000">
      <w:pPr>
        <w:pStyle w:val="Compact"/>
        <w:numPr>
          <w:ilvl w:val="0"/>
          <w:numId w:val="10"/>
        </w:numPr>
      </w:pPr>
      <w:r>
        <w:t xml:space="preserve">Check logs for </w:t>
      </w:r>
      <w:r>
        <w:rPr>
          <w:rStyle w:val="VerbatimChar"/>
        </w:rPr>
        <w:t>billing:</w:t>
      </w:r>
      <w:r>
        <w:t xml:space="preserve"> entries indicating export status or errors.</w:t>
      </w:r>
    </w:p>
    <w:p w14:paraId="29FFE1B8" w14:textId="77777777" w:rsidR="00E9022F" w:rsidRDefault="00000000">
      <w:pPr>
        <w:pStyle w:val="Heading3"/>
      </w:pPr>
      <w:bookmarkStart w:id="73" w:name="checking-version"/>
      <w:bookmarkEnd w:id="72"/>
      <w:r>
        <w:t>Checking Version</w:t>
      </w:r>
    </w:p>
    <w:p w14:paraId="58830604" w14:textId="77777777" w:rsidR="00E9022F" w:rsidRDefault="00000000">
      <w:pPr>
        <w:pStyle w:val="SourceCode"/>
      </w:pPr>
      <w:r>
        <w:rPr>
          <w:rStyle w:val="ExtensionTok"/>
        </w:rPr>
        <w:t>mmsc</w:t>
      </w:r>
      <w:r>
        <w:rPr>
          <w:rStyle w:val="NormalTok"/>
        </w:rPr>
        <w:t xml:space="preserve"> </w:t>
      </w:r>
      <w:r>
        <w:rPr>
          <w:rStyle w:val="AttributeTok"/>
        </w:rPr>
        <w:t>-v</w:t>
      </w:r>
    </w:p>
    <w:p w14:paraId="358AADCE" w14:textId="77777777" w:rsidR="00E9022F" w:rsidRDefault="00000000">
      <w:pPr>
        <w:pStyle w:val="FirstParagraph"/>
      </w:pPr>
      <w:r>
        <w:t>Or via the API:</w:t>
      </w:r>
    </w:p>
    <w:p w14:paraId="243A9653" w14:textId="77777777" w:rsidR="00E9022F" w:rsidRDefault="00000000">
      <w:pPr>
        <w:pStyle w:val="SourceCode"/>
      </w:pPr>
      <w:r>
        <w:rPr>
          <w:rStyle w:val="ExtensionTok"/>
        </w:rPr>
        <w:t>curl</w:t>
      </w:r>
      <w:r>
        <w:rPr>
          <w:rStyle w:val="NormalTok"/>
        </w:rPr>
        <w:t xml:space="preserve"> http://localhost:8080/api/v1/system/status </w:t>
      </w:r>
      <w:r>
        <w:rPr>
          <w:rStyle w:val="KeywordTok"/>
        </w:rPr>
        <w:t>|</w:t>
      </w:r>
      <w:r>
        <w:rPr>
          <w:rStyle w:val="NormalTok"/>
        </w:rPr>
        <w:t xml:space="preserve"> </w:t>
      </w:r>
      <w:r>
        <w:rPr>
          <w:rStyle w:val="ExtensionTok"/>
        </w:rPr>
        <w:t>jq</w:t>
      </w:r>
      <w:r>
        <w:rPr>
          <w:rStyle w:val="NormalTok"/>
        </w:rPr>
        <w:t xml:space="preserve"> .body.version</w:t>
      </w:r>
    </w:p>
    <w:p w14:paraId="76A5A380" w14:textId="77777777" w:rsidR="00E9022F" w:rsidRDefault="00000000">
      <w:r>
        <w:pict w14:anchorId="3AABDF88">
          <v:rect id="_x0000_i1785" style="width:0;height:1.5pt" o:hralign="center" o:bullet="t" o:hrstd="t" o:hr="t"/>
        </w:pict>
      </w:r>
    </w:p>
    <w:p w14:paraId="6126995B" w14:textId="0EAC3387" w:rsidR="00E529FC" w:rsidRDefault="00E529FC" w:rsidP="00E529FC">
      <w:pPr>
        <w:pStyle w:val="Heading2"/>
      </w:pPr>
      <w:r>
        <w:t>10</w:t>
      </w:r>
      <w:r>
        <w:t xml:space="preserve">. </w:t>
      </w:r>
      <w:r>
        <w:t xml:space="preserve">Using </w:t>
      </w:r>
      <w:proofErr w:type="spellStart"/>
      <w:r>
        <w:t>HAProxy</w:t>
      </w:r>
      <w:proofErr w:type="spellEnd"/>
      <w:r>
        <w:t xml:space="preserve"> in place of header enrichment</w:t>
      </w:r>
    </w:p>
    <w:p w14:paraId="13683DAB" w14:textId="621468C1" w:rsidR="00E529FC" w:rsidRDefault="00E529FC" w:rsidP="00E529FC">
      <w:pPr>
        <w:pStyle w:val="BodyText"/>
      </w:pPr>
      <w:r w:rsidRPr="00E529FC">
        <w:t>Header enrichment inserts</w:t>
      </w:r>
      <w:r>
        <w:t xml:space="preserve"> the sender </w:t>
      </w:r>
      <w:r w:rsidRPr="00E529FC">
        <w:t xml:space="preserve">identity into the HTTP request, typically at the </w:t>
      </w:r>
      <w:r w:rsidRPr="00E529FC">
        <w:rPr>
          <w:b/>
          <w:bCs/>
        </w:rPr>
        <w:t>GGSN/PGW or WAP proxy layer</w:t>
      </w:r>
      <w:r w:rsidRPr="00E529FC">
        <w:t>:</w:t>
      </w:r>
      <w:r>
        <w:t xml:space="preserve"> </w:t>
      </w:r>
      <w:r w:rsidRPr="00E529FC">
        <w:t>X-WAP-Network-Client-MSISDN: 15551234567</w:t>
      </w:r>
    </w:p>
    <w:p w14:paraId="3AA09805" w14:textId="511821D6" w:rsidR="00E529FC" w:rsidRDefault="00E529FC" w:rsidP="00E529FC">
      <w:pPr>
        <w:pStyle w:val="BodyText"/>
      </w:pPr>
      <w:r>
        <w:t xml:space="preserve">Most </w:t>
      </w:r>
      <w:proofErr w:type="gramStart"/>
      <w:r>
        <w:t>Open source</w:t>
      </w:r>
      <w:proofErr w:type="gramEnd"/>
      <w:r>
        <w:t xml:space="preserve"> PGW/UPF do not support this feature and it’s a licensed feature on most commercial Cores. A simple fix for testing is to use </w:t>
      </w:r>
      <w:proofErr w:type="spellStart"/>
      <w:r>
        <w:t>HAProxy</w:t>
      </w:r>
      <w:proofErr w:type="spellEnd"/>
      <w:r>
        <w:t xml:space="preserve"> to insert </w:t>
      </w:r>
      <w:r>
        <w:t xml:space="preserve">the sender </w:t>
      </w:r>
      <w:r w:rsidRPr="00E529FC">
        <w:t>identity</w:t>
      </w:r>
      <w:r>
        <w:t xml:space="preserve"> for us.</w:t>
      </w:r>
    </w:p>
    <w:p w14:paraId="425A5A25" w14:textId="77777777" w:rsidR="00E529FC" w:rsidRDefault="00E529FC" w:rsidP="00E529FC">
      <w:pPr>
        <w:pStyle w:val="BodyText"/>
      </w:pPr>
    </w:p>
    <w:p w14:paraId="5F11966E" w14:textId="77777777" w:rsidR="00E529FC" w:rsidRPr="00E529FC" w:rsidRDefault="00E529FC" w:rsidP="00E529FC">
      <w:pPr>
        <w:pStyle w:val="BodyText"/>
      </w:pPr>
    </w:p>
    <w:p w14:paraId="0FECA278" w14:textId="19431ECB" w:rsidR="00E529FC" w:rsidRDefault="00E529FC" w:rsidP="00E529FC">
      <w:pPr>
        <w:pStyle w:val="BodyText"/>
      </w:pPr>
      <w:r>
        <w:rPr>
          <w:noProof/>
        </w:rPr>
        <w:drawing>
          <wp:inline distT="0" distB="0" distL="0" distR="0" wp14:anchorId="3F012225" wp14:editId="572F656C">
            <wp:extent cx="5067300" cy="4591050"/>
            <wp:effectExtent l="0" t="0" r="0" b="0"/>
            <wp:docPr id="164141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13310" name="Picture 1641413310"/>
                    <pic:cNvPicPr/>
                  </pic:nvPicPr>
                  <pic:blipFill>
                    <a:blip r:embed="rId14">
                      <a:extLst>
                        <a:ext uri="{28A0092B-C50C-407E-A947-70E740481C1C}">
                          <a14:useLocalDpi xmlns:a14="http://schemas.microsoft.com/office/drawing/2010/main" val="0"/>
                        </a:ext>
                      </a:extLst>
                    </a:blip>
                    <a:stretch>
                      <a:fillRect/>
                    </a:stretch>
                  </pic:blipFill>
                  <pic:spPr>
                    <a:xfrm>
                      <a:off x="0" y="0"/>
                      <a:ext cx="5067300" cy="4591050"/>
                    </a:xfrm>
                    <a:prstGeom prst="rect">
                      <a:avLst/>
                    </a:prstGeom>
                  </pic:spPr>
                </pic:pic>
              </a:graphicData>
            </a:graphic>
          </wp:inline>
        </w:drawing>
      </w:r>
    </w:p>
    <w:p w14:paraId="5DFAA33B" w14:textId="77777777" w:rsidR="00E529FC" w:rsidRPr="00E529FC" w:rsidRDefault="00E529FC" w:rsidP="00E529FC">
      <w:pPr>
        <w:pStyle w:val="BodyText"/>
      </w:pPr>
    </w:p>
    <w:p w14:paraId="3B2DE36F" w14:textId="0CCFAFD6" w:rsidR="00E529FC" w:rsidRDefault="00E529FC">
      <w:r>
        <w:t xml:space="preserve">Sample </w:t>
      </w:r>
      <w:proofErr w:type="spellStart"/>
      <w:r>
        <w:t>haproxy.conf</w:t>
      </w:r>
      <w:proofErr w:type="spellEnd"/>
      <w:r>
        <w:t>:</w:t>
      </w:r>
    </w:p>
    <w:p w14:paraId="1760C569" w14:textId="77777777" w:rsidR="00E529FC" w:rsidRDefault="00E529FC"/>
    <w:p w14:paraId="27134648" w14:textId="77777777" w:rsidR="00E529FC" w:rsidRDefault="00E529FC" w:rsidP="00E529FC">
      <w:pPr>
        <w:pStyle w:val="Compact"/>
      </w:pPr>
    </w:p>
    <w:p w14:paraId="15081520" w14:textId="77777777" w:rsidR="00E529FC" w:rsidRDefault="00E529FC" w:rsidP="00E529FC">
      <w:pPr>
        <w:pStyle w:val="Compact"/>
      </w:pPr>
    </w:p>
    <w:p w14:paraId="5E878B14" w14:textId="77777777" w:rsidR="006D7B4A" w:rsidRDefault="006D7B4A" w:rsidP="00E529FC">
      <w:pPr>
        <w:pStyle w:val="Compact"/>
        <w:rPr>
          <w:rFonts w:ascii="Consolas" w:hAnsi="Consolas"/>
          <w:sz w:val="16"/>
          <w:szCs w:val="16"/>
        </w:rPr>
      </w:pPr>
    </w:p>
    <w:p w14:paraId="66083D04" w14:textId="5B5171CC" w:rsidR="00E529FC" w:rsidRPr="006D7B4A" w:rsidRDefault="00E529FC" w:rsidP="006D7B4A">
      <w:pPr>
        <w:pStyle w:val="Compact"/>
        <w:shd w:val="clear" w:color="auto" w:fill="D9D9D9" w:themeFill="background1" w:themeFillShade="D9"/>
        <w:rPr>
          <w:rFonts w:ascii="Consolas" w:hAnsi="Consolas"/>
          <w:sz w:val="16"/>
          <w:szCs w:val="16"/>
        </w:rPr>
      </w:pPr>
      <w:r w:rsidRPr="006D7B4A">
        <w:rPr>
          <w:rFonts w:ascii="Consolas" w:hAnsi="Consolas"/>
          <w:sz w:val="16"/>
          <w:szCs w:val="16"/>
        </w:rPr>
        <w:t>global</w:t>
      </w:r>
    </w:p>
    <w:p w14:paraId="6519BFCE" w14:textId="77777777" w:rsidR="00E529FC" w:rsidRPr="006D7B4A" w:rsidRDefault="00E529FC" w:rsidP="006D7B4A">
      <w:pPr>
        <w:pStyle w:val="Compact"/>
        <w:shd w:val="clear" w:color="auto" w:fill="D9D9D9" w:themeFill="background1" w:themeFillShade="D9"/>
        <w:rPr>
          <w:rFonts w:ascii="Consolas" w:hAnsi="Consolas"/>
          <w:sz w:val="16"/>
          <w:szCs w:val="16"/>
        </w:rPr>
      </w:pPr>
      <w:r w:rsidRPr="006D7B4A">
        <w:rPr>
          <w:rFonts w:ascii="Consolas" w:hAnsi="Consolas"/>
          <w:sz w:val="16"/>
          <w:szCs w:val="16"/>
        </w:rPr>
        <w:t xml:space="preserve">        log /dev/log    local0</w:t>
      </w:r>
    </w:p>
    <w:p w14:paraId="27E03D9F" w14:textId="77777777" w:rsidR="00E529FC" w:rsidRPr="006D7B4A" w:rsidRDefault="00E529FC" w:rsidP="006D7B4A">
      <w:pPr>
        <w:pStyle w:val="Compact"/>
        <w:shd w:val="clear" w:color="auto" w:fill="D9D9D9" w:themeFill="background1" w:themeFillShade="D9"/>
        <w:rPr>
          <w:rFonts w:ascii="Consolas" w:hAnsi="Consolas"/>
          <w:sz w:val="16"/>
          <w:szCs w:val="16"/>
        </w:rPr>
      </w:pPr>
      <w:r w:rsidRPr="006D7B4A">
        <w:rPr>
          <w:rFonts w:ascii="Consolas" w:hAnsi="Consolas"/>
          <w:sz w:val="16"/>
          <w:szCs w:val="16"/>
        </w:rPr>
        <w:t xml:space="preserve">        log /dev/log    local1 notice</w:t>
      </w:r>
    </w:p>
    <w:p w14:paraId="60A8B2EF" w14:textId="77777777" w:rsidR="00E529FC" w:rsidRPr="006D7B4A" w:rsidRDefault="00E529FC" w:rsidP="006D7B4A">
      <w:pPr>
        <w:pStyle w:val="Compact"/>
        <w:shd w:val="clear" w:color="auto" w:fill="D9D9D9" w:themeFill="background1" w:themeFillShade="D9"/>
        <w:rPr>
          <w:rFonts w:ascii="Consolas" w:hAnsi="Consolas"/>
          <w:sz w:val="16"/>
          <w:szCs w:val="16"/>
        </w:rPr>
      </w:pPr>
      <w:r w:rsidRPr="006D7B4A">
        <w:rPr>
          <w:rFonts w:ascii="Consolas" w:hAnsi="Consolas"/>
          <w:sz w:val="16"/>
          <w:szCs w:val="16"/>
        </w:rPr>
        <w:t xml:space="preserve">        chroot /var/lib/</w:t>
      </w:r>
      <w:proofErr w:type="spellStart"/>
      <w:r w:rsidRPr="006D7B4A">
        <w:rPr>
          <w:rFonts w:ascii="Consolas" w:hAnsi="Consolas"/>
          <w:sz w:val="16"/>
          <w:szCs w:val="16"/>
        </w:rPr>
        <w:t>haproxy</w:t>
      </w:r>
      <w:proofErr w:type="spellEnd"/>
    </w:p>
    <w:p w14:paraId="42E5612D" w14:textId="77777777" w:rsidR="00E529FC" w:rsidRPr="006D7B4A" w:rsidRDefault="00E529FC" w:rsidP="006D7B4A">
      <w:pPr>
        <w:pStyle w:val="Compact"/>
        <w:shd w:val="clear" w:color="auto" w:fill="D9D9D9" w:themeFill="background1" w:themeFillShade="D9"/>
        <w:rPr>
          <w:rFonts w:ascii="Consolas" w:hAnsi="Consolas"/>
          <w:sz w:val="16"/>
          <w:szCs w:val="16"/>
        </w:rPr>
      </w:pPr>
      <w:r w:rsidRPr="006D7B4A">
        <w:rPr>
          <w:rFonts w:ascii="Consolas" w:hAnsi="Consolas"/>
          <w:sz w:val="16"/>
          <w:szCs w:val="16"/>
        </w:rPr>
        <w:t xml:space="preserve">        stats socket /run/</w:t>
      </w:r>
      <w:proofErr w:type="spellStart"/>
      <w:r w:rsidRPr="006D7B4A">
        <w:rPr>
          <w:rFonts w:ascii="Consolas" w:hAnsi="Consolas"/>
          <w:sz w:val="16"/>
          <w:szCs w:val="16"/>
        </w:rPr>
        <w:t>haproxy</w:t>
      </w:r>
      <w:proofErr w:type="spellEnd"/>
      <w:r w:rsidRPr="006D7B4A">
        <w:rPr>
          <w:rFonts w:ascii="Consolas" w:hAnsi="Consolas"/>
          <w:sz w:val="16"/>
          <w:szCs w:val="16"/>
        </w:rPr>
        <w:t>/</w:t>
      </w:r>
      <w:proofErr w:type="spellStart"/>
      <w:r w:rsidRPr="006D7B4A">
        <w:rPr>
          <w:rFonts w:ascii="Consolas" w:hAnsi="Consolas"/>
          <w:sz w:val="16"/>
          <w:szCs w:val="16"/>
        </w:rPr>
        <w:t>admin.sock</w:t>
      </w:r>
      <w:proofErr w:type="spellEnd"/>
      <w:r w:rsidRPr="006D7B4A">
        <w:rPr>
          <w:rFonts w:ascii="Consolas" w:hAnsi="Consolas"/>
          <w:sz w:val="16"/>
          <w:szCs w:val="16"/>
        </w:rPr>
        <w:t xml:space="preserve"> mode 660 level admin expose-</w:t>
      </w:r>
      <w:proofErr w:type="spellStart"/>
      <w:r w:rsidRPr="006D7B4A">
        <w:rPr>
          <w:rFonts w:ascii="Consolas" w:hAnsi="Consolas"/>
          <w:sz w:val="16"/>
          <w:szCs w:val="16"/>
        </w:rPr>
        <w:t>fd</w:t>
      </w:r>
      <w:proofErr w:type="spellEnd"/>
      <w:r w:rsidRPr="006D7B4A">
        <w:rPr>
          <w:rFonts w:ascii="Consolas" w:hAnsi="Consolas"/>
          <w:sz w:val="16"/>
          <w:szCs w:val="16"/>
        </w:rPr>
        <w:t xml:space="preserve"> listeners</w:t>
      </w:r>
    </w:p>
    <w:p w14:paraId="74CDD9D4" w14:textId="77777777" w:rsidR="00E529FC" w:rsidRPr="006D7B4A" w:rsidRDefault="00E529FC" w:rsidP="006D7B4A">
      <w:pPr>
        <w:pStyle w:val="Compact"/>
        <w:shd w:val="clear" w:color="auto" w:fill="D9D9D9" w:themeFill="background1" w:themeFillShade="D9"/>
        <w:rPr>
          <w:rFonts w:ascii="Consolas" w:hAnsi="Consolas"/>
          <w:sz w:val="16"/>
          <w:szCs w:val="16"/>
        </w:rPr>
      </w:pPr>
      <w:r w:rsidRPr="006D7B4A">
        <w:rPr>
          <w:rFonts w:ascii="Consolas" w:hAnsi="Consolas"/>
          <w:sz w:val="16"/>
          <w:szCs w:val="16"/>
        </w:rPr>
        <w:t xml:space="preserve">        stats timeout 30s</w:t>
      </w:r>
    </w:p>
    <w:p w14:paraId="182A9C18" w14:textId="77777777" w:rsidR="00E529FC" w:rsidRPr="006D7B4A" w:rsidRDefault="00E529FC" w:rsidP="006D7B4A">
      <w:pPr>
        <w:pStyle w:val="Compact"/>
        <w:shd w:val="clear" w:color="auto" w:fill="D9D9D9" w:themeFill="background1" w:themeFillShade="D9"/>
        <w:rPr>
          <w:rFonts w:ascii="Consolas" w:hAnsi="Consolas"/>
          <w:sz w:val="16"/>
          <w:szCs w:val="16"/>
        </w:rPr>
      </w:pPr>
      <w:r w:rsidRPr="006D7B4A">
        <w:rPr>
          <w:rFonts w:ascii="Consolas" w:hAnsi="Consolas"/>
          <w:sz w:val="16"/>
          <w:szCs w:val="16"/>
        </w:rPr>
        <w:t xml:space="preserve">        user </w:t>
      </w:r>
      <w:proofErr w:type="spellStart"/>
      <w:r w:rsidRPr="006D7B4A">
        <w:rPr>
          <w:rFonts w:ascii="Consolas" w:hAnsi="Consolas"/>
          <w:sz w:val="16"/>
          <w:szCs w:val="16"/>
        </w:rPr>
        <w:t>haproxy</w:t>
      </w:r>
      <w:proofErr w:type="spellEnd"/>
    </w:p>
    <w:p w14:paraId="35B304C9" w14:textId="77777777" w:rsidR="00E529FC" w:rsidRPr="006D7B4A" w:rsidRDefault="00E529FC" w:rsidP="006D7B4A">
      <w:pPr>
        <w:pStyle w:val="Compact"/>
        <w:shd w:val="clear" w:color="auto" w:fill="D9D9D9" w:themeFill="background1" w:themeFillShade="D9"/>
        <w:rPr>
          <w:rFonts w:ascii="Consolas" w:hAnsi="Consolas"/>
          <w:sz w:val="16"/>
          <w:szCs w:val="16"/>
        </w:rPr>
      </w:pPr>
      <w:r w:rsidRPr="006D7B4A">
        <w:rPr>
          <w:rFonts w:ascii="Consolas" w:hAnsi="Consolas"/>
          <w:sz w:val="16"/>
          <w:szCs w:val="16"/>
        </w:rPr>
        <w:t xml:space="preserve">        group </w:t>
      </w:r>
      <w:proofErr w:type="spellStart"/>
      <w:r w:rsidRPr="006D7B4A">
        <w:rPr>
          <w:rFonts w:ascii="Consolas" w:hAnsi="Consolas"/>
          <w:sz w:val="16"/>
          <w:szCs w:val="16"/>
        </w:rPr>
        <w:t>haproxy</w:t>
      </w:r>
      <w:proofErr w:type="spellEnd"/>
    </w:p>
    <w:p w14:paraId="2FCB521C" w14:textId="77777777" w:rsidR="00E529FC" w:rsidRPr="006D7B4A" w:rsidRDefault="00E529FC" w:rsidP="006D7B4A">
      <w:pPr>
        <w:pStyle w:val="Compact"/>
        <w:shd w:val="clear" w:color="auto" w:fill="D9D9D9" w:themeFill="background1" w:themeFillShade="D9"/>
        <w:rPr>
          <w:rFonts w:ascii="Consolas" w:hAnsi="Consolas"/>
          <w:sz w:val="16"/>
          <w:szCs w:val="16"/>
        </w:rPr>
      </w:pPr>
      <w:r w:rsidRPr="006D7B4A">
        <w:rPr>
          <w:rFonts w:ascii="Consolas" w:hAnsi="Consolas"/>
          <w:sz w:val="16"/>
          <w:szCs w:val="16"/>
        </w:rPr>
        <w:t xml:space="preserve">        daemon</w:t>
      </w:r>
    </w:p>
    <w:p w14:paraId="2619D3C4" w14:textId="77777777" w:rsidR="00E529FC" w:rsidRPr="006D7B4A" w:rsidRDefault="00E529FC" w:rsidP="006D7B4A">
      <w:pPr>
        <w:pStyle w:val="Compact"/>
        <w:shd w:val="clear" w:color="auto" w:fill="D9D9D9" w:themeFill="background1" w:themeFillShade="D9"/>
        <w:rPr>
          <w:rFonts w:ascii="Consolas" w:hAnsi="Consolas"/>
          <w:sz w:val="16"/>
          <w:szCs w:val="16"/>
        </w:rPr>
      </w:pPr>
    </w:p>
    <w:p w14:paraId="47DDC6A4" w14:textId="77777777" w:rsidR="00E529FC" w:rsidRPr="006D7B4A" w:rsidRDefault="00E529FC" w:rsidP="006D7B4A">
      <w:pPr>
        <w:pStyle w:val="Compact"/>
        <w:shd w:val="clear" w:color="auto" w:fill="D9D9D9" w:themeFill="background1" w:themeFillShade="D9"/>
        <w:rPr>
          <w:rFonts w:ascii="Consolas" w:hAnsi="Consolas"/>
          <w:sz w:val="16"/>
          <w:szCs w:val="16"/>
        </w:rPr>
      </w:pPr>
      <w:r w:rsidRPr="006D7B4A">
        <w:rPr>
          <w:rFonts w:ascii="Consolas" w:hAnsi="Consolas"/>
          <w:sz w:val="16"/>
          <w:szCs w:val="16"/>
        </w:rPr>
        <w:t xml:space="preserve">        # Default SSL material locations</w:t>
      </w:r>
    </w:p>
    <w:p w14:paraId="221A6383" w14:textId="77777777" w:rsidR="00E529FC" w:rsidRPr="006D7B4A" w:rsidRDefault="00E529FC" w:rsidP="006D7B4A">
      <w:pPr>
        <w:pStyle w:val="Compact"/>
        <w:shd w:val="clear" w:color="auto" w:fill="D9D9D9" w:themeFill="background1" w:themeFillShade="D9"/>
        <w:rPr>
          <w:rFonts w:ascii="Consolas" w:hAnsi="Consolas"/>
          <w:sz w:val="16"/>
          <w:szCs w:val="16"/>
        </w:rPr>
      </w:pPr>
      <w:r w:rsidRPr="006D7B4A">
        <w:rPr>
          <w:rFonts w:ascii="Consolas" w:hAnsi="Consolas"/>
          <w:sz w:val="16"/>
          <w:szCs w:val="16"/>
        </w:rPr>
        <w:t xml:space="preserve">        ca-base /</w:t>
      </w:r>
      <w:proofErr w:type="spellStart"/>
      <w:r w:rsidRPr="006D7B4A">
        <w:rPr>
          <w:rFonts w:ascii="Consolas" w:hAnsi="Consolas"/>
          <w:sz w:val="16"/>
          <w:szCs w:val="16"/>
        </w:rPr>
        <w:t>etc</w:t>
      </w:r>
      <w:proofErr w:type="spellEnd"/>
      <w:r w:rsidRPr="006D7B4A">
        <w:rPr>
          <w:rFonts w:ascii="Consolas" w:hAnsi="Consolas"/>
          <w:sz w:val="16"/>
          <w:szCs w:val="16"/>
        </w:rPr>
        <w:t>/</w:t>
      </w:r>
      <w:proofErr w:type="spellStart"/>
      <w:r w:rsidRPr="006D7B4A">
        <w:rPr>
          <w:rFonts w:ascii="Consolas" w:hAnsi="Consolas"/>
          <w:sz w:val="16"/>
          <w:szCs w:val="16"/>
        </w:rPr>
        <w:t>ssl</w:t>
      </w:r>
      <w:proofErr w:type="spellEnd"/>
      <w:r w:rsidRPr="006D7B4A">
        <w:rPr>
          <w:rFonts w:ascii="Consolas" w:hAnsi="Consolas"/>
          <w:sz w:val="16"/>
          <w:szCs w:val="16"/>
        </w:rPr>
        <w:t>/certs</w:t>
      </w:r>
    </w:p>
    <w:p w14:paraId="69685B93" w14:textId="77777777" w:rsidR="00E529FC" w:rsidRPr="006D7B4A" w:rsidRDefault="00E529FC" w:rsidP="006D7B4A">
      <w:pPr>
        <w:pStyle w:val="Compact"/>
        <w:shd w:val="clear" w:color="auto" w:fill="D9D9D9" w:themeFill="background1" w:themeFillShade="D9"/>
        <w:rPr>
          <w:rFonts w:ascii="Consolas" w:hAnsi="Consolas"/>
          <w:sz w:val="16"/>
          <w:szCs w:val="16"/>
        </w:rPr>
      </w:pPr>
      <w:r w:rsidRPr="006D7B4A">
        <w:rPr>
          <w:rFonts w:ascii="Consolas" w:hAnsi="Consolas"/>
          <w:sz w:val="16"/>
          <w:szCs w:val="16"/>
        </w:rPr>
        <w:lastRenderedPageBreak/>
        <w:t xml:space="preserve">        </w:t>
      </w:r>
      <w:proofErr w:type="spellStart"/>
      <w:r w:rsidRPr="006D7B4A">
        <w:rPr>
          <w:rFonts w:ascii="Consolas" w:hAnsi="Consolas"/>
          <w:sz w:val="16"/>
          <w:szCs w:val="16"/>
        </w:rPr>
        <w:t>crt</w:t>
      </w:r>
      <w:proofErr w:type="spellEnd"/>
      <w:r w:rsidRPr="006D7B4A">
        <w:rPr>
          <w:rFonts w:ascii="Consolas" w:hAnsi="Consolas"/>
          <w:sz w:val="16"/>
          <w:szCs w:val="16"/>
        </w:rPr>
        <w:t>-base /</w:t>
      </w:r>
      <w:proofErr w:type="spellStart"/>
      <w:r w:rsidRPr="006D7B4A">
        <w:rPr>
          <w:rFonts w:ascii="Consolas" w:hAnsi="Consolas"/>
          <w:sz w:val="16"/>
          <w:szCs w:val="16"/>
        </w:rPr>
        <w:t>etc</w:t>
      </w:r>
      <w:proofErr w:type="spellEnd"/>
      <w:r w:rsidRPr="006D7B4A">
        <w:rPr>
          <w:rFonts w:ascii="Consolas" w:hAnsi="Consolas"/>
          <w:sz w:val="16"/>
          <w:szCs w:val="16"/>
        </w:rPr>
        <w:t>/</w:t>
      </w:r>
      <w:proofErr w:type="spellStart"/>
      <w:r w:rsidRPr="006D7B4A">
        <w:rPr>
          <w:rFonts w:ascii="Consolas" w:hAnsi="Consolas"/>
          <w:sz w:val="16"/>
          <w:szCs w:val="16"/>
        </w:rPr>
        <w:t>ssl</w:t>
      </w:r>
      <w:proofErr w:type="spellEnd"/>
      <w:r w:rsidRPr="006D7B4A">
        <w:rPr>
          <w:rFonts w:ascii="Consolas" w:hAnsi="Consolas"/>
          <w:sz w:val="16"/>
          <w:szCs w:val="16"/>
        </w:rPr>
        <w:t>/private</w:t>
      </w:r>
    </w:p>
    <w:p w14:paraId="638DFF13" w14:textId="77777777" w:rsidR="00E529FC" w:rsidRPr="006D7B4A" w:rsidRDefault="00E529FC" w:rsidP="006D7B4A">
      <w:pPr>
        <w:pStyle w:val="Compact"/>
        <w:shd w:val="clear" w:color="auto" w:fill="D9D9D9" w:themeFill="background1" w:themeFillShade="D9"/>
        <w:rPr>
          <w:rFonts w:ascii="Consolas" w:hAnsi="Consolas"/>
          <w:sz w:val="16"/>
          <w:szCs w:val="16"/>
        </w:rPr>
      </w:pPr>
    </w:p>
    <w:p w14:paraId="597F7296" w14:textId="77777777" w:rsidR="00E529FC" w:rsidRPr="006D7B4A" w:rsidRDefault="00E529FC" w:rsidP="006D7B4A">
      <w:pPr>
        <w:pStyle w:val="Compact"/>
        <w:shd w:val="clear" w:color="auto" w:fill="D9D9D9" w:themeFill="background1" w:themeFillShade="D9"/>
        <w:rPr>
          <w:rFonts w:ascii="Consolas" w:hAnsi="Consolas"/>
          <w:sz w:val="16"/>
          <w:szCs w:val="16"/>
        </w:rPr>
      </w:pPr>
      <w:r w:rsidRPr="006D7B4A">
        <w:rPr>
          <w:rFonts w:ascii="Consolas" w:hAnsi="Consolas"/>
          <w:sz w:val="16"/>
          <w:szCs w:val="16"/>
        </w:rPr>
        <w:t xml:space="preserve">        # See: https://ssl-config.mozilla.org/#server=haproxy&amp;server-version=2.0.3&amp;config=intermediate</w:t>
      </w:r>
    </w:p>
    <w:p w14:paraId="095BD9E9" w14:textId="77777777" w:rsidR="00E529FC" w:rsidRPr="006D7B4A" w:rsidRDefault="00E529FC" w:rsidP="006D7B4A">
      <w:pPr>
        <w:pStyle w:val="Compact"/>
        <w:shd w:val="clear" w:color="auto" w:fill="D9D9D9" w:themeFill="background1" w:themeFillShade="D9"/>
        <w:rPr>
          <w:rFonts w:ascii="Consolas" w:hAnsi="Consolas"/>
          <w:sz w:val="16"/>
          <w:szCs w:val="16"/>
        </w:rPr>
      </w:pPr>
      <w:r w:rsidRPr="006D7B4A">
        <w:rPr>
          <w:rFonts w:ascii="Consolas" w:hAnsi="Consolas"/>
          <w:sz w:val="16"/>
          <w:szCs w:val="16"/>
        </w:rPr>
        <w:t xml:space="preserve">        </w:t>
      </w:r>
      <w:proofErr w:type="spellStart"/>
      <w:r w:rsidRPr="006D7B4A">
        <w:rPr>
          <w:rFonts w:ascii="Consolas" w:hAnsi="Consolas"/>
          <w:sz w:val="16"/>
          <w:szCs w:val="16"/>
        </w:rPr>
        <w:t>ssl</w:t>
      </w:r>
      <w:proofErr w:type="spellEnd"/>
      <w:r w:rsidRPr="006D7B4A">
        <w:rPr>
          <w:rFonts w:ascii="Consolas" w:hAnsi="Consolas"/>
          <w:sz w:val="16"/>
          <w:szCs w:val="16"/>
        </w:rPr>
        <w:t>-default-bind-ciphers ECDHE-ECDSA-AES128-GCM-SHA</w:t>
      </w:r>
      <w:proofErr w:type="gramStart"/>
      <w:r w:rsidRPr="006D7B4A">
        <w:rPr>
          <w:rFonts w:ascii="Consolas" w:hAnsi="Consolas"/>
          <w:sz w:val="16"/>
          <w:szCs w:val="16"/>
        </w:rPr>
        <w:t>256:ECDHE</w:t>
      </w:r>
      <w:proofErr w:type="gramEnd"/>
      <w:r w:rsidRPr="006D7B4A">
        <w:rPr>
          <w:rFonts w:ascii="Consolas" w:hAnsi="Consolas"/>
          <w:sz w:val="16"/>
          <w:szCs w:val="16"/>
        </w:rPr>
        <w:t>-RSA-AES128-GCM-SHA</w:t>
      </w:r>
      <w:proofErr w:type="gramStart"/>
      <w:r w:rsidRPr="006D7B4A">
        <w:rPr>
          <w:rFonts w:ascii="Consolas" w:hAnsi="Consolas"/>
          <w:sz w:val="16"/>
          <w:szCs w:val="16"/>
        </w:rPr>
        <w:t>256:ECDHE</w:t>
      </w:r>
      <w:proofErr w:type="gramEnd"/>
      <w:r w:rsidRPr="006D7B4A">
        <w:rPr>
          <w:rFonts w:ascii="Consolas" w:hAnsi="Consolas"/>
          <w:sz w:val="16"/>
          <w:szCs w:val="16"/>
        </w:rPr>
        <w:t>-ECDSA-AES256-GCM-SHA</w:t>
      </w:r>
      <w:proofErr w:type="gramStart"/>
      <w:r w:rsidRPr="006D7B4A">
        <w:rPr>
          <w:rFonts w:ascii="Consolas" w:hAnsi="Consolas"/>
          <w:sz w:val="16"/>
          <w:szCs w:val="16"/>
        </w:rPr>
        <w:t>384:ECDHE</w:t>
      </w:r>
      <w:proofErr w:type="gramEnd"/>
      <w:r w:rsidRPr="006D7B4A">
        <w:rPr>
          <w:rFonts w:ascii="Consolas" w:hAnsi="Consolas"/>
          <w:sz w:val="16"/>
          <w:szCs w:val="16"/>
        </w:rPr>
        <w:t>-RSA-AES256-GCM-SHA</w:t>
      </w:r>
      <w:proofErr w:type="gramStart"/>
      <w:r w:rsidRPr="006D7B4A">
        <w:rPr>
          <w:rFonts w:ascii="Consolas" w:hAnsi="Consolas"/>
          <w:sz w:val="16"/>
          <w:szCs w:val="16"/>
        </w:rPr>
        <w:t>384:ECDHE</w:t>
      </w:r>
      <w:proofErr w:type="gramEnd"/>
      <w:r w:rsidRPr="006D7B4A">
        <w:rPr>
          <w:rFonts w:ascii="Consolas" w:hAnsi="Consolas"/>
          <w:sz w:val="16"/>
          <w:szCs w:val="16"/>
        </w:rPr>
        <w:t>-ECDSA-CHACHA20-POLY</w:t>
      </w:r>
      <w:proofErr w:type="gramStart"/>
      <w:r w:rsidRPr="006D7B4A">
        <w:rPr>
          <w:rFonts w:ascii="Consolas" w:hAnsi="Consolas"/>
          <w:sz w:val="16"/>
          <w:szCs w:val="16"/>
        </w:rPr>
        <w:t>1305:ECDHE</w:t>
      </w:r>
      <w:proofErr w:type="gramEnd"/>
      <w:r w:rsidRPr="006D7B4A">
        <w:rPr>
          <w:rFonts w:ascii="Consolas" w:hAnsi="Consolas"/>
          <w:sz w:val="16"/>
          <w:szCs w:val="16"/>
        </w:rPr>
        <w:t>-RSA-CHACHA20-POLY</w:t>
      </w:r>
      <w:proofErr w:type="gramStart"/>
      <w:r w:rsidRPr="006D7B4A">
        <w:rPr>
          <w:rFonts w:ascii="Consolas" w:hAnsi="Consolas"/>
          <w:sz w:val="16"/>
          <w:szCs w:val="16"/>
        </w:rPr>
        <w:t>1305:DHE</w:t>
      </w:r>
      <w:proofErr w:type="gramEnd"/>
      <w:r w:rsidRPr="006D7B4A">
        <w:rPr>
          <w:rFonts w:ascii="Consolas" w:hAnsi="Consolas"/>
          <w:sz w:val="16"/>
          <w:szCs w:val="16"/>
        </w:rPr>
        <w:t>-RSA-AES128-GCM-SHA</w:t>
      </w:r>
      <w:proofErr w:type="gramStart"/>
      <w:r w:rsidRPr="006D7B4A">
        <w:rPr>
          <w:rFonts w:ascii="Consolas" w:hAnsi="Consolas"/>
          <w:sz w:val="16"/>
          <w:szCs w:val="16"/>
        </w:rPr>
        <w:t>256:DHE</w:t>
      </w:r>
      <w:proofErr w:type="gramEnd"/>
      <w:r w:rsidRPr="006D7B4A">
        <w:rPr>
          <w:rFonts w:ascii="Consolas" w:hAnsi="Consolas"/>
          <w:sz w:val="16"/>
          <w:szCs w:val="16"/>
        </w:rPr>
        <w:t>-RSA-AES256-GCM-SHA384</w:t>
      </w:r>
    </w:p>
    <w:p w14:paraId="23C364F6" w14:textId="77777777" w:rsidR="00E529FC" w:rsidRPr="006D7B4A" w:rsidRDefault="00E529FC" w:rsidP="006D7B4A">
      <w:pPr>
        <w:pStyle w:val="Compact"/>
        <w:shd w:val="clear" w:color="auto" w:fill="D9D9D9" w:themeFill="background1" w:themeFillShade="D9"/>
        <w:rPr>
          <w:rFonts w:ascii="Consolas" w:hAnsi="Consolas"/>
          <w:sz w:val="16"/>
          <w:szCs w:val="16"/>
        </w:rPr>
      </w:pPr>
      <w:r w:rsidRPr="006D7B4A">
        <w:rPr>
          <w:rFonts w:ascii="Consolas" w:hAnsi="Consolas"/>
          <w:sz w:val="16"/>
          <w:szCs w:val="16"/>
        </w:rPr>
        <w:t xml:space="preserve">        </w:t>
      </w:r>
      <w:proofErr w:type="spellStart"/>
      <w:r w:rsidRPr="006D7B4A">
        <w:rPr>
          <w:rFonts w:ascii="Consolas" w:hAnsi="Consolas"/>
          <w:sz w:val="16"/>
          <w:szCs w:val="16"/>
        </w:rPr>
        <w:t>ssl</w:t>
      </w:r>
      <w:proofErr w:type="spellEnd"/>
      <w:r w:rsidRPr="006D7B4A">
        <w:rPr>
          <w:rFonts w:ascii="Consolas" w:hAnsi="Consolas"/>
          <w:sz w:val="16"/>
          <w:szCs w:val="16"/>
        </w:rPr>
        <w:t>-default-bind-</w:t>
      </w:r>
      <w:proofErr w:type="spellStart"/>
      <w:r w:rsidRPr="006D7B4A">
        <w:rPr>
          <w:rFonts w:ascii="Consolas" w:hAnsi="Consolas"/>
          <w:sz w:val="16"/>
          <w:szCs w:val="16"/>
        </w:rPr>
        <w:t>ciphersuites</w:t>
      </w:r>
      <w:proofErr w:type="spellEnd"/>
      <w:r w:rsidRPr="006D7B4A">
        <w:rPr>
          <w:rFonts w:ascii="Consolas" w:hAnsi="Consolas"/>
          <w:sz w:val="16"/>
          <w:szCs w:val="16"/>
        </w:rPr>
        <w:t xml:space="preserve"> TLS_AES_128_GCM_SHA</w:t>
      </w:r>
      <w:proofErr w:type="gramStart"/>
      <w:r w:rsidRPr="006D7B4A">
        <w:rPr>
          <w:rFonts w:ascii="Consolas" w:hAnsi="Consolas"/>
          <w:sz w:val="16"/>
          <w:szCs w:val="16"/>
        </w:rPr>
        <w:t>256:TLS</w:t>
      </w:r>
      <w:proofErr w:type="gramEnd"/>
      <w:r w:rsidRPr="006D7B4A">
        <w:rPr>
          <w:rFonts w:ascii="Consolas" w:hAnsi="Consolas"/>
          <w:sz w:val="16"/>
          <w:szCs w:val="16"/>
        </w:rPr>
        <w:t>_AES_256_GCM_SHA</w:t>
      </w:r>
      <w:proofErr w:type="gramStart"/>
      <w:r w:rsidRPr="006D7B4A">
        <w:rPr>
          <w:rFonts w:ascii="Consolas" w:hAnsi="Consolas"/>
          <w:sz w:val="16"/>
          <w:szCs w:val="16"/>
        </w:rPr>
        <w:t>384:TLS</w:t>
      </w:r>
      <w:proofErr w:type="gramEnd"/>
      <w:r w:rsidRPr="006D7B4A">
        <w:rPr>
          <w:rFonts w:ascii="Consolas" w:hAnsi="Consolas"/>
          <w:sz w:val="16"/>
          <w:szCs w:val="16"/>
        </w:rPr>
        <w:t>_CHACHA20_POLY1305_SHA256</w:t>
      </w:r>
    </w:p>
    <w:p w14:paraId="1A04F661" w14:textId="77777777" w:rsidR="00E529FC" w:rsidRPr="006D7B4A" w:rsidRDefault="00E529FC" w:rsidP="006D7B4A">
      <w:pPr>
        <w:pStyle w:val="Compact"/>
        <w:shd w:val="clear" w:color="auto" w:fill="D9D9D9" w:themeFill="background1" w:themeFillShade="D9"/>
        <w:rPr>
          <w:rFonts w:ascii="Consolas" w:hAnsi="Consolas"/>
          <w:sz w:val="16"/>
          <w:szCs w:val="16"/>
        </w:rPr>
      </w:pPr>
      <w:r w:rsidRPr="006D7B4A">
        <w:rPr>
          <w:rFonts w:ascii="Consolas" w:hAnsi="Consolas"/>
          <w:sz w:val="16"/>
          <w:szCs w:val="16"/>
        </w:rPr>
        <w:t xml:space="preserve">        </w:t>
      </w:r>
      <w:proofErr w:type="spellStart"/>
      <w:r w:rsidRPr="006D7B4A">
        <w:rPr>
          <w:rFonts w:ascii="Consolas" w:hAnsi="Consolas"/>
          <w:sz w:val="16"/>
          <w:szCs w:val="16"/>
        </w:rPr>
        <w:t>ssl</w:t>
      </w:r>
      <w:proofErr w:type="spellEnd"/>
      <w:r w:rsidRPr="006D7B4A">
        <w:rPr>
          <w:rFonts w:ascii="Consolas" w:hAnsi="Consolas"/>
          <w:sz w:val="16"/>
          <w:szCs w:val="16"/>
        </w:rPr>
        <w:t xml:space="preserve">-default-bind-options </w:t>
      </w:r>
      <w:proofErr w:type="spellStart"/>
      <w:r w:rsidRPr="006D7B4A">
        <w:rPr>
          <w:rFonts w:ascii="Consolas" w:hAnsi="Consolas"/>
          <w:sz w:val="16"/>
          <w:szCs w:val="16"/>
        </w:rPr>
        <w:t>ssl</w:t>
      </w:r>
      <w:proofErr w:type="spellEnd"/>
      <w:r w:rsidRPr="006D7B4A">
        <w:rPr>
          <w:rFonts w:ascii="Consolas" w:hAnsi="Consolas"/>
          <w:sz w:val="16"/>
          <w:szCs w:val="16"/>
        </w:rPr>
        <w:t>-min-</w:t>
      </w:r>
      <w:proofErr w:type="spellStart"/>
      <w:r w:rsidRPr="006D7B4A">
        <w:rPr>
          <w:rFonts w:ascii="Consolas" w:hAnsi="Consolas"/>
          <w:sz w:val="16"/>
          <w:szCs w:val="16"/>
        </w:rPr>
        <w:t>ver</w:t>
      </w:r>
      <w:proofErr w:type="spellEnd"/>
      <w:r w:rsidRPr="006D7B4A">
        <w:rPr>
          <w:rFonts w:ascii="Consolas" w:hAnsi="Consolas"/>
          <w:sz w:val="16"/>
          <w:szCs w:val="16"/>
        </w:rPr>
        <w:t xml:space="preserve"> TLSv1.2 no-</w:t>
      </w:r>
      <w:proofErr w:type="spellStart"/>
      <w:r w:rsidRPr="006D7B4A">
        <w:rPr>
          <w:rFonts w:ascii="Consolas" w:hAnsi="Consolas"/>
          <w:sz w:val="16"/>
          <w:szCs w:val="16"/>
        </w:rPr>
        <w:t>tls</w:t>
      </w:r>
      <w:proofErr w:type="spellEnd"/>
      <w:r w:rsidRPr="006D7B4A">
        <w:rPr>
          <w:rFonts w:ascii="Consolas" w:hAnsi="Consolas"/>
          <w:sz w:val="16"/>
          <w:szCs w:val="16"/>
        </w:rPr>
        <w:t>-tickets</w:t>
      </w:r>
    </w:p>
    <w:p w14:paraId="4B6CA5E1" w14:textId="77777777" w:rsidR="00E529FC" w:rsidRPr="006D7B4A" w:rsidRDefault="00E529FC" w:rsidP="006D7B4A">
      <w:pPr>
        <w:pStyle w:val="Compact"/>
        <w:shd w:val="clear" w:color="auto" w:fill="D9D9D9" w:themeFill="background1" w:themeFillShade="D9"/>
        <w:rPr>
          <w:rFonts w:ascii="Consolas" w:hAnsi="Consolas"/>
          <w:sz w:val="16"/>
          <w:szCs w:val="16"/>
        </w:rPr>
      </w:pPr>
    </w:p>
    <w:p w14:paraId="22247CE3" w14:textId="77777777" w:rsidR="00E529FC" w:rsidRPr="006D7B4A" w:rsidRDefault="00E529FC" w:rsidP="006D7B4A">
      <w:pPr>
        <w:pStyle w:val="Compact"/>
        <w:shd w:val="clear" w:color="auto" w:fill="D9D9D9" w:themeFill="background1" w:themeFillShade="D9"/>
        <w:rPr>
          <w:rFonts w:ascii="Consolas" w:hAnsi="Consolas"/>
          <w:sz w:val="16"/>
          <w:szCs w:val="16"/>
        </w:rPr>
      </w:pPr>
      <w:r w:rsidRPr="006D7B4A">
        <w:rPr>
          <w:rFonts w:ascii="Consolas" w:hAnsi="Consolas"/>
          <w:sz w:val="16"/>
          <w:szCs w:val="16"/>
        </w:rPr>
        <w:t>defaults</w:t>
      </w:r>
    </w:p>
    <w:p w14:paraId="6CD7C344" w14:textId="77777777" w:rsidR="00E529FC" w:rsidRPr="006D7B4A" w:rsidRDefault="00E529FC" w:rsidP="006D7B4A">
      <w:pPr>
        <w:pStyle w:val="Compact"/>
        <w:shd w:val="clear" w:color="auto" w:fill="D9D9D9" w:themeFill="background1" w:themeFillShade="D9"/>
        <w:rPr>
          <w:rFonts w:ascii="Consolas" w:hAnsi="Consolas"/>
          <w:sz w:val="16"/>
          <w:szCs w:val="16"/>
        </w:rPr>
      </w:pPr>
      <w:r w:rsidRPr="006D7B4A">
        <w:rPr>
          <w:rFonts w:ascii="Consolas" w:hAnsi="Consolas"/>
          <w:sz w:val="16"/>
          <w:szCs w:val="16"/>
        </w:rPr>
        <w:t xml:space="preserve">        log     global</w:t>
      </w:r>
    </w:p>
    <w:p w14:paraId="2C6AE763" w14:textId="77777777" w:rsidR="00E529FC" w:rsidRPr="006D7B4A" w:rsidRDefault="00E529FC" w:rsidP="006D7B4A">
      <w:pPr>
        <w:pStyle w:val="Compact"/>
        <w:shd w:val="clear" w:color="auto" w:fill="D9D9D9" w:themeFill="background1" w:themeFillShade="D9"/>
        <w:rPr>
          <w:rFonts w:ascii="Consolas" w:hAnsi="Consolas"/>
          <w:sz w:val="16"/>
          <w:szCs w:val="16"/>
        </w:rPr>
      </w:pPr>
      <w:r w:rsidRPr="006D7B4A">
        <w:rPr>
          <w:rFonts w:ascii="Consolas" w:hAnsi="Consolas"/>
          <w:sz w:val="16"/>
          <w:szCs w:val="16"/>
        </w:rPr>
        <w:t xml:space="preserve">        mode    http</w:t>
      </w:r>
    </w:p>
    <w:p w14:paraId="1C3B9928" w14:textId="77777777" w:rsidR="00E529FC" w:rsidRPr="006D7B4A" w:rsidRDefault="00E529FC" w:rsidP="006D7B4A">
      <w:pPr>
        <w:pStyle w:val="Compact"/>
        <w:shd w:val="clear" w:color="auto" w:fill="D9D9D9" w:themeFill="background1" w:themeFillShade="D9"/>
        <w:rPr>
          <w:rFonts w:ascii="Consolas" w:hAnsi="Consolas"/>
          <w:sz w:val="16"/>
          <w:szCs w:val="16"/>
        </w:rPr>
      </w:pPr>
      <w:r w:rsidRPr="006D7B4A">
        <w:rPr>
          <w:rFonts w:ascii="Consolas" w:hAnsi="Consolas"/>
          <w:sz w:val="16"/>
          <w:szCs w:val="16"/>
        </w:rPr>
        <w:t xml:space="preserve">        </w:t>
      </w:r>
      <w:proofErr w:type="gramStart"/>
      <w:r w:rsidRPr="006D7B4A">
        <w:rPr>
          <w:rFonts w:ascii="Consolas" w:hAnsi="Consolas"/>
          <w:sz w:val="16"/>
          <w:szCs w:val="16"/>
        </w:rPr>
        <w:t xml:space="preserve">option  </w:t>
      </w:r>
      <w:proofErr w:type="spellStart"/>
      <w:r w:rsidRPr="006D7B4A">
        <w:rPr>
          <w:rFonts w:ascii="Consolas" w:hAnsi="Consolas"/>
          <w:sz w:val="16"/>
          <w:szCs w:val="16"/>
        </w:rPr>
        <w:t>httplog</w:t>
      </w:r>
      <w:proofErr w:type="spellEnd"/>
      <w:proofErr w:type="gramEnd"/>
    </w:p>
    <w:p w14:paraId="356F655B" w14:textId="77777777" w:rsidR="00E529FC" w:rsidRPr="006D7B4A" w:rsidRDefault="00E529FC" w:rsidP="006D7B4A">
      <w:pPr>
        <w:pStyle w:val="Compact"/>
        <w:shd w:val="clear" w:color="auto" w:fill="D9D9D9" w:themeFill="background1" w:themeFillShade="D9"/>
        <w:rPr>
          <w:rFonts w:ascii="Consolas" w:hAnsi="Consolas"/>
          <w:sz w:val="16"/>
          <w:szCs w:val="16"/>
        </w:rPr>
      </w:pPr>
      <w:r w:rsidRPr="006D7B4A">
        <w:rPr>
          <w:rFonts w:ascii="Consolas" w:hAnsi="Consolas"/>
          <w:sz w:val="16"/>
          <w:szCs w:val="16"/>
        </w:rPr>
        <w:t xml:space="preserve">        </w:t>
      </w:r>
      <w:proofErr w:type="gramStart"/>
      <w:r w:rsidRPr="006D7B4A">
        <w:rPr>
          <w:rFonts w:ascii="Consolas" w:hAnsi="Consolas"/>
          <w:sz w:val="16"/>
          <w:szCs w:val="16"/>
        </w:rPr>
        <w:t xml:space="preserve">option  </w:t>
      </w:r>
      <w:proofErr w:type="spellStart"/>
      <w:r w:rsidRPr="006D7B4A">
        <w:rPr>
          <w:rFonts w:ascii="Consolas" w:hAnsi="Consolas"/>
          <w:sz w:val="16"/>
          <w:szCs w:val="16"/>
        </w:rPr>
        <w:t>dontlognull</w:t>
      </w:r>
      <w:proofErr w:type="spellEnd"/>
      <w:proofErr w:type="gramEnd"/>
    </w:p>
    <w:p w14:paraId="0D901506" w14:textId="77777777" w:rsidR="00E529FC" w:rsidRPr="006D7B4A" w:rsidRDefault="00E529FC" w:rsidP="006D7B4A">
      <w:pPr>
        <w:pStyle w:val="Compact"/>
        <w:shd w:val="clear" w:color="auto" w:fill="D9D9D9" w:themeFill="background1" w:themeFillShade="D9"/>
        <w:rPr>
          <w:rFonts w:ascii="Consolas" w:hAnsi="Consolas"/>
          <w:sz w:val="16"/>
          <w:szCs w:val="16"/>
        </w:rPr>
      </w:pPr>
      <w:r w:rsidRPr="006D7B4A">
        <w:rPr>
          <w:rFonts w:ascii="Consolas" w:hAnsi="Consolas"/>
          <w:sz w:val="16"/>
          <w:szCs w:val="16"/>
        </w:rPr>
        <w:t xml:space="preserve">        </w:t>
      </w:r>
      <w:proofErr w:type="gramStart"/>
      <w:r w:rsidRPr="006D7B4A">
        <w:rPr>
          <w:rFonts w:ascii="Consolas" w:hAnsi="Consolas"/>
          <w:sz w:val="16"/>
          <w:szCs w:val="16"/>
        </w:rPr>
        <w:t>timeout</w:t>
      </w:r>
      <w:proofErr w:type="gramEnd"/>
      <w:r w:rsidRPr="006D7B4A">
        <w:rPr>
          <w:rFonts w:ascii="Consolas" w:hAnsi="Consolas"/>
          <w:sz w:val="16"/>
          <w:szCs w:val="16"/>
        </w:rPr>
        <w:t xml:space="preserve"> connect 5000</w:t>
      </w:r>
    </w:p>
    <w:p w14:paraId="6B834D29" w14:textId="77777777" w:rsidR="00E529FC" w:rsidRPr="006D7B4A" w:rsidRDefault="00E529FC" w:rsidP="006D7B4A">
      <w:pPr>
        <w:pStyle w:val="Compact"/>
        <w:shd w:val="clear" w:color="auto" w:fill="D9D9D9" w:themeFill="background1" w:themeFillShade="D9"/>
        <w:rPr>
          <w:rFonts w:ascii="Consolas" w:hAnsi="Consolas"/>
          <w:sz w:val="16"/>
          <w:szCs w:val="16"/>
        </w:rPr>
      </w:pPr>
      <w:r w:rsidRPr="006D7B4A">
        <w:rPr>
          <w:rFonts w:ascii="Consolas" w:hAnsi="Consolas"/>
          <w:sz w:val="16"/>
          <w:szCs w:val="16"/>
        </w:rPr>
        <w:t xml:space="preserve">        timeout </w:t>
      </w:r>
      <w:proofErr w:type="gramStart"/>
      <w:r w:rsidRPr="006D7B4A">
        <w:rPr>
          <w:rFonts w:ascii="Consolas" w:hAnsi="Consolas"/>
          <w:sz w:val="16"/>
          <w:szCs w:val="16"/>
        </w:rPr>
        <w:t>client  50000</w:t>
      </w:r>
      <w:proofErr w:type="gramEnd"/>
    </w:p>
    <w:p w14:paraId="273410C3" w14:textId="77777777" w:rsidR="00E529FC" w:rsidRPr="006D7B4A" w:rsidRDefault="00E529FC" w:rsidP="006D7B4A">
      <w:pPr>
        <w:pStyle w:val="Compact"/>
        <w:shd w:val="clear" w:color="auto" w:fill="D9D9D9" w:themeFill="background1" w:themeFillShade="D9"/>
        <w:rPr>
          <w:rFonts w:ascii="Consolas" w:hAnsi="Consolas"/>
          <w:sz w:val="16"/>
          <w:szCs w:val="16"/>
        </w:rPr>
      </w:pPr>
      <w:r w:rsidRPr="006D7B4A">
        <w:rPr>
          <w:rFonts w:ascii="Consolas" w:hAnsi="Consolas"/>
          <w:sz w:val="16"/>
          <w:szCs w:val="16"/>
        </w:rPr>
        <w:t xml:space="preserve">        timeout </w:t>
      </w:r>
      <w:proofErr w:type="gramStart"/>
      <w:r w:rsidRPr="006D7B4A">
        <w:rPr>
          <w:rFonts w:ascii="Consolas" w:hAnsi="Consolas"/>
          <w:sz w:val="16"/>
          <w:szCs w:val="16"/>
        </w:rPr>
        <w:t>server  50000</w:t>
      </w:r>
      <w:proofErr w:type="gramEnd"/>
    </w:p>
    <w:p w14:paraId="1373CDDA" w14:textId="77777777" w:rsidR="00E529FC" w:rsidRPr="006D7B4A" w:rsidRDefault="00E529FC" w:rsidP="006D7B4A">
      <w:pPr>
        <w:pStyle w:val="Compact"/>
        <w:shd w:val="clear" w:color="auto" w:fill="D9D9D9" w:themeFill="background1" w:themeFillShade="D9"/>
        <w:rPr>
          <w:rFonts w:ascii="Consolas" w:hAnsi="Consolas"/>
          <w:sz w:val="16"/>
          <w:szCs w:val="16"/>
        </w:rPr>
      </w:pPr>
      <w:r w:rsidRPr="006D7B4A">
        <w:rPr>
          <w:rFonts w:ascii="Consolas" w:hAnsi="Consolas"/>
          <w:sz w:val="16"/>
          <w:szCs w:val="16"/>
        </w:rPr>
        <w:t xml:space="preserve">        </w:t>
      </w:r>
      <w:proofErr w:type="spellStart"/>
      <w:r w:rsidRPr="006D7B4A">
        <w:rPr>
          <w:rFonts w:ascii="Consolas" w:hAnsi="Consolas"/>
          <w:sz w:val="16"/>
          <w:szCs w:val="16"/>
        </w:rPr>
        <w:t>errorfile</w:t>
      </w:r>
      <w:proofErr w:type="spellEnd"/>
      <w:r w:rsidRPr="006D7B4A">
        <w:rPr>
          <w:rFonts w:ascii="Consolas" w:hAnsi="Consolas"/>
          <w:sz w:val="16"/>
          <w:szCs w:val="16"/>
        </w:rPr>
        <w:t xml:space="preserve"> 400 /</w:t>
      </w:r>
      <w:proofErr w:type="spellStart"/>
      <w:r w:rsidRPr="006D7B4A">
        <w:rPr>
          <w:rFonts w:ascii="Consolas" w:hAnsi="Consolas"/>
          <w:sz w:val="16"/>
          <w:szCs w:val="16"/>
        </w:rPr>
        <w:t>etc</w:t>
      </w:r>
      <w:proofErr w:type="spellEnd"/>
      <w:r w:rsidRPr="006D7B4A">
        <w:rPr>
          <w:rFonts w:ascii="Consolas" w:hAnsi="Consolas"/>
          <w:sz w:val="16"/>
          <w:szCs w:val="16"/>
        </w:rPr>
        <w:t>/</w:t>
      </w:r>
      <w:proofErr w:type="spellStart"/>
      <w:r w:rsidRPr="006D7B4A">
        <w:rPr>
          <w:rFonts w:ascii="Consolas" w:hAnsi="Consolas"/>
          <w:sz w:val="16"/>
          <w:szCs w:val="16"/>
        </w:rPr>
        <w:t>haproxy</w:t>
      </w:r>
      <w:proofErr w:type="spellEnd"/>
      <w:r w:rsidRPr="006D7B4A">
        <w:rPr>
          <w:rFonts w:ascii="Consolas" w:hAnsi="Consolas"/>
          <w:sz w:val="16"/>
          <w:szCs w:val="16"/>
        </w:rPr>
        <w:t>/errors/400.http</w:t>
      </w:r>
    </w:p>
    <w:p w14:paraId="5CACE2D5" w14:textId="77777777" w:rsidR="00E529FC" w:rsidRPr="006D7B4A" w:rsidRDefault="00E529FC" w:rsidP="006D7B4A">
      <w:pPr>
        <w:pStyle w:val="Compact"/>
        <w:shd w:val="clear" w:color="auto" w:fill="D9D9D9" w:themeFill="background1" w:themeFillShade="D9"/>
        <w:rPr>
          <w:rFonts w:ascii="Consolas" w:hAnsi="Consolas"/>
          <w:sz w:val="16"/>
          <w:szCs w:val="16"/>
        </w:rPr>
      </w:pPr>
      <w:r w:rsidRPr="006D7B4A">
        <w:rPr>
          <w:rFonts w:ascii="Consolas" w:hAnsi="Consolas"/>
          <w:sz w:val="16"/>
          <w:szCs w:val="16"/>
        </w:rPr>
        <w:t xml:space="preserve">        </w:t>
      </w:r>
      <w:proofErr w:type="spellStart"/>
      <w:r w:rsidRPr="006D7B4A">
        <w:rPr>
          <w:rFonts w:ascii="Consolas" w:hAnsi="Consolas"/>
          <w:sz w:val="16"/>
          <w:szCs w:val="16"/>
        </w:rPr>
        <w:t>errorfile</w:t>
      </w:r>
      <w:proofErr w:type="spellEnd"/>
      <w:r w:rsidRPr="006D7B4A">
        <w:rPr>
          <w:rFonts w:ascii="Consolas" w:hAnsi="Consolas"/>
          <w:sz w:val="16"/>
          <w:szCs w:val="16"/>
        </w:rPr>
        <w:t xml:space="preserve"> 403 /</w:t>
      </w:r>
      <w:proofErr w:type="spellStart"/>
      <w:r w:rsidRPr="006D7B4A">
        <w:rPr>
          <w:rFonts w:ascii="Consolas" w:hAnsi="Consolas"/>
          <w:sz w:val="16"/>
          <w:szCs w:val="16"/>
        </w:rPr>
        <w:t>etc</w:t>
      </w:r>
      <w:proofErr w:type="spellEnd"/>
      <w:r w:rsidRPr="006D7B4A">
        <w:rPr>
          <w:rFonts w:ascii="Consolas" w:hAnsi="Consolas"/>
          <w:sz w:val="16"/>
          <w:szCs w:val="16"/>
        </w:rPr>
        <w:t>/</w:t>
      </w:r>
      <w:proofErr w:type="spellStart"/>
      <w:r w:rsidRPr="006D7B4A">
        <w:rPr>
          <w:rFonts w:ascii="Consolas" w:hAnsi="Consolas"/>
          <w:sz w:val="16"/>
          <w:szCs w:val="16"/>
        </w:rPr>
        <w:t>haproxy</w:t>
      </w:r>
      <w:proofErr w:type="spellEnd"/>
      <w:r w:rsidRPr="006D7B4A">
        <w:rPr>
          <w:rFonts w:ascii="Consolas" w:hAnsi="Consolas"/>
          <w:sz w:val="16"/>
          <w:szCs w:val="16"/>
        </w:rPr>
        <w:t>/errors/403.http</w:t>
      </w:r>
    </w:p>
    <w:p w14:paraId="6F86FFE2" w14:textId="77777777" w:rsidR="00E529FC" w:rsidRPr="006D7B4A" w:rsidRDefault="00E529FC" w:rsidP="006D7B4A">
      <w:pPr>
        <w:pStyle w:val="Compact"/>
        <w:shd w:val="clear" w:color="auto" w:fill="D9D9D9" w:themeFill="background1" w:themeFillShade="D9"/>
        <w:rPr>
          <w:rFonts w:ascii="Consolas" w:hAnsi="Consolas"/>
          <w:sz w:val="16"/>
          <w:szCs w:val="16"/>
        </w:rPr>
      </w:pPr>
      <w:r w:rsidRPr="006D7B4A">
        <w:rPr>
          <w:rFonts w:ascii="Consolas" w:hAnsi="Consolas"/>
          <w:sz w:val="16"/>
          <w:szCs w:val="16"/>
        </w:rPr>
        <w:t xml:space="preserve">        </w:t>
      </w:r>
      <w:proofErr w:type="spellStart"/>
      <w:r w:rsidRPr="006D7B4A">
        <w:rPr>
          <w:rFonts w:ascii="Consolas" w:hAnsi="Consolas"/>
          <w:sz w:val="16"/>
          <w:szCs w:val="16"/>
        </w:rPr>
        <w:t>errorfile</w:t>
      </w:r>
      <w:proofErr w:type="spellEnd"/>
      <w:r w:rsidRPr="006D7B4A">
        <w:rPr>
          <w:rFonts w:ascii="Consolas" w:hAnsi="Consolas"/>
          <w:sz w:val="16"/>
          <w:szCs w:val="16"/>
        </w:rPr>
        <w:t xml:space="preserve"> 408 /</w:t>
      </w:r>
      <w:proofErr w:type="spellStart"/>
      <w:r w:rsidRPr="006D7B4A">
        <w:rPr>
          <w:rFonts w:ascii="Consolas" w:hAnsi="Consolas"/>
          <w:sz w:val="16"/>
          <w:szCs w:val="16"/>
        </w:rPr>
        <w:t>etc</w:t>
      </w:r>
      <w:proofErr w:type="spellEnd"/>
      <w:r w:rsidRPr="006D7B4A">
        <w:rPr>
          <w:rFonts w:ascii="Consolas" w:hAnsi="Consolas"/>
          <w:sz w:val="16"/>
          <w:szCs w:val="16"/>
        </w:rPr>
        <w:t>/</w:t>
      </w:r>
      <w:proofErr w:type="spellStart"/>
      <w:r w:rsidRPr="006D7B4A">
        <w:rPr>
          <w:rFonts w:ascii="Consolas" w:hAnsi="Consolas"/>
          <w:sz w:val="16"/>
          <w:szCs w:val="16"/>
        </w:rPr>
        <w:t>haproxy</w:t>
      </w:r>
      <w:proofErr w:type="spellEnd"/>
      <w:r w:rsidRPr="006D7B4A">
        <w:rPr>
          <w:rFonts w:ascii="Consolas" w:hAnsi="Consolas"/>
          <w:sz w:val="16"/>
          <w:szCs w:val="16"/>
        </w:rPr>
        <w:t>/errors/408.http</w:t>
      </w:r>
    </w:p>
    <w:p w14:paraId="291380A2" w14:textId="77777777" w:rsidR="00E529FC" w:rsidRPr="006D7B4A" w:rsidRDefault="00E529FC" w:rsidP="006D7B4A">
      <w:pPr>
        <w:pStyle w:val="Compact"/>
        <w:shd w:val="clear" w:color="auto" w:fill="D9D9D9" w:themeFill="background1" w:themeFillShade="D9"/>
        <w:rPr>
          <w:rFonts w:ascii="Consolas" w:hAnsi="Consolas"/>
          <w:sz w:val="16"/>
          <w:szCs w:val="16"/>
        </w:rPr>
      </w:pPr>
      <w:r w:rsidRPr="006D7B4A">
        <w:rPr>
          <w:rFonts w:ascii="Consolas" w:hAnsi="Consolas"/>
          <w:sz w:val="16"/>
          <w:szCs w:val="16"/>
        </w:rPr>
        <w:t xml:space="preserve">        </w:t>
      </w:r>
      <w:proofErr w:type="spellStart"/>
      <w:r w:rsidRPr="006D7B4A">
        <w:rPr>
          <w:rFonts w:ascii="Consolas" w:hAnsi="Consolas"/>
          <w:sz w:val="16"/>
          <w:szCs w:val="16"/>
        </w:rPr>
        <w:t>errorfile</w:t>
      </w:r>
      <w:proofErr w:type="spellEnd"/>
      <w:r w:rsidRPr="006D7B4A">
        <w:rPr>
          <w:rFonts w:ascii="Consolas" w:hAnsi="Consolas"/>
          <w:sz w:val="16"/>
          <w:szCs w:val="16"/>
        </w:rPr>
        <w:t xml:space="preserve"> 500 /</w:t>
      </w:r>
      <w:proofErr w:type="spellStart"/>
      <w:r w:rsidRPr="006D7B4A">
        <w:rPr>
          <w:rFonts w:ascii="Consolas" w:hAnsi="Consolas"/>
          <w:sz w:val="16"/>
          <w:szCs w:val="16"/>
        </w:rPr>
        <w:t>etc</w:t>
      </w:r>
      <w:proofErr w:type="spellEnd"/>
      <w:r w:rsidRPr="006D7B4A">
        <w:rPr>
          <w:rFonts w:ascii="Consolas" w:hAnsi="Consolas"/>
          <w:sz w:val="16"/>
          <w:szCs w:val="16"/>
        </w:rPr>
        <w:t>/</w:t>
      </w:r>
      <w:proofErr w:type="spellStart"/>
      <w:r w:rsidRPr="006D7B4A">
        <w:rPr>
          <w:rFonts w:ascii="Consolas" w:hAnsi="Consolas"/>
          <w:sz w:val="16"/>
          <w:szCs w:val="16"/>
        </w:rPr>
        <w:t>haproxy</w:t>
      </w:r>
      <w:proofErr w:type="spellEnd"/>
      <w:r w:rsidRPr="006D7B4A">
        <w:rPr>
          <w:rFonts w:ascii="Consolas" w:hAnsi="Consolas"/>
          <w:sz w:val="16"/>
          <w:szCs w:val="16"/>
        </w:rPr>
        <w:t>/errors/500.http</w:t>
      </w:r>
    </w:p>
    <w:p w14:paraId="6C3A8052" w14:textId="77777777" w:rsidR="00E529FC" w:rsidRPr="006D7B4A" w:rsidRDefault="00E529FC" w:rsidP="006D7B4A">
      <w:pPr>
        <w:pStyle w:val="Compact"/>
        <w:shd w:val="clear" w:color="auto" w:fill="D9D9D9" w:themeFill="background1" w:themeFillShade="D9"/>
        <w:rPr>
          <w:rFonts w:ascii="Consolas" w:hAnsi="Consolas"/>
          <w:sz w:val="16"/>
          <w:szCs w:val="16"/>
        </w:rPr>
      </w:pPr>
      <w:r w:rsidRPr="006D7B4A">
        <w:rPr>
          <w:rFonts w:ascii="Consolas" w:hAnsi="Consolas"/>
          <w:sz w:val="16"/>
          <w:szCs w:val="16"/>
        </w:rPr>
        <w:t xml:space="preserve">        </w:t>
      </w:r>
      <w:proofErr w:type="spellStart"/>
      <w:r w:rsidRPr="006D7B4A">
        <w:rPr>
          <w:rFonts w:ascii="Consolas" w:hAnsi="Consolas"/>
          <w:sz w:val="16"/>
          <w:szCs w:val="16"/>
        </w:rPr>
        <w:t>errorfile</w:t>
      </w:r>
      <w:proofErr w:type="spellEnd"/>
      <w:r w:rsidRPr="006D7B4A">
        <w:rPr>
          <w:rFonts w:ascii="Consolas" w:hAnsi="Consolas"/>
          <w:sz w:val="16"/>
          <w:szCs w:val="16"/>
        </w:rPr>
        <w:t xml:space="preserve"> 502 /</w:t>
      </w:r>
      <w:proofErr w:type="spellStart"/>
      <w:r w:rsidRPr="006D7B4A">
        <w:rPr>
          <w:rFonts w:ascii="Consolas" w:hAnsi="Consolas"/>
          <w:sz w:val="16"/>
          <w:szCs w:val="16"/>
        </w:rPr>
        <w:t>etc</w:t>
      </w:r>
      <w:proofErr w:type="spellEnd"/>
      <w:r w:rsidRPr="006D7B4A">
        <w:rPr>
          <w:rFonts w:ascii="Consolas" w:hAnsi="Consolas"/>
          <w:sz w:val="16"/>
          <w:szCs w:val="16"/>
        </w:rPr>
        <w:t>/</w:t>
      </w:r>
      <w:proofErr w:type="spellStart"/>
      <w:r w:rsidRPr="006D7B4A">
        <w:rPr>
          <w:rFonts w:ascii="Consolas" w:hAnsi="Consolas"/>
          <w:sz w:val="16"/>
          <w:szCs w:val="16"/>
        </w:rPr>
        <w:t>haproxy</w:t>
      </w:r>
      <w:proofErr w:type="spellEnd"/>
      <w:r w:rsidRPr="006D7B4A">
        <w:rPr>
          <w:rFonts w:ascii="Consolas" w:hAnsi="Consolas"/>
          <w:sz w:val="16"/>
          <w:szCs w:val="16"/>
        </w:rPr>
        <w:t>/errors/502.http</w:t>
      </w:r>
    </w:p>
    <w:p w14:paraId="1B59AFD8" w14:textId="77777777" w:rsidR="00E529FC" w:rsidRPr="006D7B4A" w:rsidRDefault="00E529FC" w:rsidP="006D7B4A">
      <w:pPr>
        <w:pStyle w:val="Compact"/>
        <w:shd w:val="clear" w:color="auto" w:fill="D9D9D9" w:themeFill="background1" w:themeFillShade="D9"/>
        <w:rPr>
          <w:rFonts w:ascii="Consolas" w:hAnsi="Consolas"/>
          <w:sz w:val="16"/>
          <w:szCs w:val="16"/>
        </w:rPr>
      </w:pPr>
      <w:r w:rsidRPr="006D7B4A">
        <w:rPr>
          <w:rFonts w:ascii="Consolas" w:hAnsi="Consolas"/>
          <w:sz w:val="16"/>
          <w:szCs w:val="16"/>
        </w:rPr>
        <w:t xml:space="preserve">        </w:t>
      </w:r>
      <w:proofErr w:type="spellStart"/>
      <w:r w:rsidRPr="006D7B4A">
        <w:rPr>
          <w:rFonts w:ascii="Consolas" w:hAnsi="Consolas"/>
          <w:sz w:val="16"/>
          <w:szCs w:val="16"/>
        </w:rPr>
        <w:t>errorfile</w:t>
      </w:r>
      <w:proofErr w:type="spellEnd"/>
      <w:r w:rsidRPr="006D7B4A">
        <w:rPr>
          <w:rFonts w:ascii="Consolas" w:hAnsi="Consolas"/>
          <w:sz w:val="16"/>
          <w:szCs w:val="16"/>
        </w:rPr>
        <w:t xml:space="preserve"> 503 /</w:t>
      </w:r>
      <w:proofErr w:type="spellStart"/>
      <w:r w:rsidRPr="006D7B4A">
        <w:rPr>
          <w:rFonts w:ascii="Consolas" w:hAnsi="Consolas"/>
          <w:sz w:val="16"/>
          <w:szCs w:val="16"/>
        </w:rPr>
        <w:t>etc</w:t>
      </w:r>
      <w:proofErr w:type="spellEnd"/>
      <w:r w:rsidRPr="006D7B4A">
        <w:rPr>
          <w:rFonts w:ascii="Consolas" w:hAnsi="Consolas"/>
          <w:sz w:val="16"/>
          <w:szCs w:val="16"/>
        </w:rPr>
        <w:t>/</w:t>
      </w:r>
      <w:proofErr w:type="spellStart"/>
      <w:r w:rsidRPr="006D7B4A">
        <w:rPr>
          <w:rFonts w:ascii="Consolas" w:hAnsi="Consolas"/>
          <w:sz w:val="16"/>
          <w:szCs w:val="16"/>
        </w:rPr>
        <w:t>haproxy</w:t>
      </w:r>
      <w:proofErr w:type="spellEnd"/>
      <w:r w:rsidRPr="006D7B4A">
        <w:rPr>
          <w:rFonts w:ascii="Consolas" w:hAnsi="Consolas"/>
          <w:sz w:val="16"/>
          <w:szCs w:val="16"/>
        </w:rPr>
        <w:t>/errors/503.http</w:t>
      </w:r>
    </w:p>
    <w:p w14:paraId="5ABBB43B" w14:textId="77777777" w:rsidR="00E529FC" w:rsidRPr="006D7B4A" w:rsidRDefault="00E529FC" w:rsidP="006D7B4A">
      <w:pPr>
        <w:pStyle w:val="Compact"/>
        <w:shd w:val="clear" w:color="auto" w:fill="D9D9D9" w:themeFill="background1" w:themeFillShade="D9"/>
        <w:rPr>
          <w:rFonts w:ascii="Consolas" w:hAnsi="Consolas"/>
          <w:sz w:val="16"/>
          <w:szCs w:val="16"/>
        </w:rPr>
      </w:pPr>
      <w:r w:rsidRPr="006D7B4A">
        <w:rPr>
          <w:rFonts w:ascii="Consolas" w:hAnsi="Consolas"/>
          <w:sz w:val="16"/>
          <w:szCs w:val="16"/>
        </w:rPr>
        <w:t xml:space="preserve">        </w:t>
      </w:r>
      <w:proofErr w:type="spellStart"/>
      <w:r w:rsidRPr="006D7B4A">
        <w:rPr>
          <w:rFonts w:ascii="Consolas" w:hAnsi="Consolas"/>
          <w:sz w:val="16"/>
          <w:szCs w:val="16"/>
        </w:rPr>
        <w:t>errorfile</w:t>
      </w:r>
      <w:proofErr w:type="spellEnd"/>
      <w:r w:rsidRPr="006D7B4A">
        <w:rPr>
          <w:rFonts w:ascii="Consolas" w:hAnsi="Consolas"/>
          <w:sz w:val="16"/>
          <w:szCs w:val="16"/>
        </w:rPr>
        <w:t xml:space="preserve"> 504 /</w:t>
      </w:r>
      <w:proofErr w:type="spellStart"/>
      <w:r w:rsidRPr="006D7B4A">
        <w:rPr>
          <w:rFonts w:ascii="Consolas" w:hAnsi="Consolas"/>
          <w:sz w:val="16"/>
          <w:szCs w:val="16"/>
        </w:rPr>
        <w:t>etc</w:t>
      </w:r>
      <w:proofErr w:type="spellEnd"/>
      <w:r w:rsidRPr="006D7B4A">
        <w:rPr>
          <w:rFonts w:ascii="Consolas" w:hAnsi="Consolas"/>
          <w:sz w:val="16"/>
          <w:szCs w:val="16"/>
        </w:rPr>
        <w:t>/</w:t>
      </w:r>
      <w:proofErr w:type="spellStart"/>
      <w:r w:rsidRPr="006D7B4A">
        <w:rPr>
          <w:rFonts w:ascii="Consolas" w:hAnsi="Consolas"/>
          <w:sz w:val="16"/>
          <w:szCs w:val="16"/>
        </w:rPr>
        <w:t>haproxy</w:t>
      </w:r>
      <w:proofErr w:type="spellEnd"/>
      <w:r w:rsidRPr="006D7B4A">
        <w:rPr>
          <w:rFonts w:ascii="Consolas" w:hAnsi="Consolas"/>
          <w:sz w:val="16"/>
          <w:szCs w:val="16"/>
        </w:rPr>
        <w:t>/errors/504.http</w:t>
      </w:r>
    </w:p>
    <w:p w14:paraId="6DFE0F33" w14:textId="77777777" w:rsidR="00E529FC" w:rsidRPr="006D7B4A" w:rsidRDefault="00E529FC" w:rsidP="006D7B4A">
      <w:pPr>
        <w:pStyle w:val="Compact"/>
        <w:shd w:val="clear" w:color="auto" w:fill="D9D9D9" w:themeFill="background1" w:themeFillShade="D9"/>
        <w:rPr>
          <w:rFonts w:ascii="Consolas" w:hAnsi="Consolas"/>
          <w:sz w:val="16"/>
          <w:szCs w:val="16"/>
        </w:rPr>
      </w:pPr>
    </w:p>
    <w:p w14:paraId="469A1A94" w14:textId="77777777" w:rsidR="00E529FC" w:rsidRPr="006D7B4A" w:rsidRDefault="00E529FC" w:rsidP="006D7B4A">
      <w:pPr>
        <w:pStyle w:val="Compact"/>
        <w:shd w:val="clear" w:color="auto" w:fill="D9D9D9" w:themeFill="background1" w:themeFillShade="D9"/>
        <w:rPr>
          <w:rFonts w:ascii="Consolas" w:hAnsi="Consolas"/>
          <w:sz w:val="16"/>
          <w:szCs w:val="16"/>
        </w:rPr>
      </w:pPr>
    </w:p>
    <w:p w14:paraId="20FA6DC5" w14:textId="77777777" w:rsidR="00E529FC" w:rsidRPr="006D7B4A" w:rsidRDefault="00E529FC" w:rsidP="006D7B4A">
      <w:pPr>
        <w:pStyle w:val="Compact"/>
        <w:shd w:val="clear" w:color="auto" w:fill="D9D9D9" w:themeFill="background1" w:themeFillShade="D9"/>
        <w:rPr>
          <w:rFonts w:ascii="Consolas" w:hAnsi="Consolas"/>
          <w:sz w:val="16"/>
          <w:szCs w:val="16"/>
        </w:rPr>
      </w:pPr>
      <w:r w:rsidRPr="006D7B4A">
        <w:rPr>
          <w:rFonts w:ascii="Consolas" w:hAnsi="Consolas"/>
          <w:sz w:val="16"/>
          <w:szCs w:val="16"/>
        </w:rPr>
        <w:t>frontend mms</w:t>
      </w:r>
    </w:p>
    <w:p w14:paraId="4251D56A" w14:textId="77777777" w:rsidR="00E529FC" w:rsidRPr="006D7B4A" w:rsidRDefault="00E529FC" w:rsidP="006D7B4A">
      <w:pPr>
        <w:pStyle w:val="Compact"/>
        <w:shd w:val="clear" w:color="auto" w:fill="D9D9D9" w:themeFill="background1" w:themeFillShade="D9"/>
        <w:rPr>
          <w:rFonts w:ascii="Consolas" w:hAnsi="Consolas"/>
          <w:sz w:val="16"/>
          <w:szCs w:val="16"/>
        </w:rPr>
      </w:pPr>
      <w:r w:rsidRPr="006D7B4A">
        <w:rPr>
          <w:rFonts w:ascii="Consolas" w:hAnsi="Consolas"/>
          <w:sz w:val="16"/>
          <w:szCs w:val="16"/>
        </w:rPr>
        <w:t xml:space="preserve">    bind :8002</w:t>
      </w:r>
    </w:p>
    <w:p w14:paraId="58751BD9" w14:textId="77777777" w:rsidR="00E529FC" w:rsidRPr="006D7B4A" w:rsidRDefault="00E529FC" w:rsidP="006D7B4A">
      <w:pPr>
        <w:pStyle w:val="Compact"/>
        <w:shd w:val="clear" w:color="auto" w:fill="D9D9D9" w:themeFill="background1" w:themeFillShade="D9"/>
        <w:rPr>
          <w:rFonts w:ascii="Consolas" w:hAnsi="Consolas"/>
          <w:sz w:val="16"/>
          <w:szCs w:val="16"/>
        </w:rPr>
      </w:pPr>
    </w:p>
    <w:p w14:paraId="1FBA3398" w14:textId="7B28B2A0" w:rsidR="00E529FC" w:rsidRPr="006D7B4A" w:rsidRDefault="00E529FC" w:rsidP="006D7B4A">
      <w:pPr>
        <w:pStyle w:val="Compact"/>
        <w:shd w:val="clear" w:color="auto" w:fill="D9D9D9" w:themeFill="background1" w:themeFillShade="D9"/>
        <w:rPr>
          <w:rFonts w:ascii="Consolas" w:hAnsi="Consolas"/>
          <w:sz w:val="16"/>
          <w:szCs w:val="16"/>
        </w:rPr>
      </w:pPr>
      <w:r w:rsidRPr="006D7B4A">
        <w:rPr>
          <w:rFonts w:ascii="Consolas" w:hAnsi="Consolas"/>
          <w:sz w:val="16"/>
          <w:szCs w:val="16"/>
        </w:rPr>
        <w:t xml:space="preserve">    # Match /mms/</w:t>
      </w:r>
      <w:proofErr w:type="gramStart"/>
      <w:r w:rsidRPr="006D7B4A">
        <w:rPr>
          <w:rFonts w:ascii="Consolas" w:hAnsi="Consolas"/>
          <w:sz w:val="16"/>
          <w:szCs w:val="16"/>
        </w:rPr>
        <w:t>retrieve</w:t>
      </w:r>
      <w:proofErr w:type="gramEnd"/>
    </w:p>
    <w:p w14:paraId="455A06F1" w14:textId="77777777" w:rsidR="00E529FC" w:rsidRPr="006D7B4A" w:rsidRDefault="00E529FC" w:rsidP="006D7B4A">
      <w:pPr>
        <w:pStyle w:val="Compact"/>
        <w:shd w:val="clear" w:color="auto" w:fill="D9D9D9" w:themeFill="background1" w:themeFillShade="D9"/>
        <w:rPr>
          <w:rFonts w:ascii="Consolas" w:hAnsi="Consolas"/>
          <w:sz w:val="16"/>
          <w:szCs w:val="16"/>
        </w:rPr>
      </w:pPr>
      <w:r w:rsidRPr="006D7B4A">
        <w:rPr>
          <w:rFonts w:ascii="Consolas" w:hAnsi="Consolas"/>
          <w:sz w:val="16"/>
          <w:szCs w:val="16"/>
        </w:rPr>
        <w:t xml:space="preserve">    </w:t>
      </w:r>
      <w:proofErr w:type="spellStart"/>
      <w:r w:rsidRPr="006D7B4A">
        <w:rPr>
          <w:rFonts w:ascii="Consolas" w:hAnsi="Consolas"/>
          <w:sz w:val="16"/>
          <w:szCs w:val="16"/>
        </w:rPr>
        <w:t>acl</w:t>
      </w:r>
      <w:proofErr w:type="spellEnd"/>
      <w:r w:rsidRPr="006D7B4A">
        <w:rPr>
          <w:rFonts w:ascii="Consolas" w:hAnsi="Consolas"/>
          <w:sz w:val="16"/>
          <w:szCs w:val="16"/>
        </w:rPr>
        <w:t xml:space="preserve"> </w:t>
      </w:r>
      <w:proofErr w:type="spellStart"/>
      <w:r w:rsidRPr="006D7B4A">
        <w:rPr>
          <w:rFonts w:ascii="Consolas" w:hAnsi="Consolas"/>
          <w:sz w:val="16"/>
          <w:szCs w:val="16"/>
        </w:rPr>
        <w:t>is_retrieve</w:t>
      </w:r>
      <w:proofErr w:type="spellEnd"/>
      <w:r w:rsidRPr="006D7B4A">
        <w:rPr>
          <w:rFonts w:ascii="Consolas" w:hAnsi="Consolas"/>
          <w:sz w:val="16"/>
          <w:szCs w:val="16"/>
        </w:rPr>
        <w:t xml:space="preserve"> path /mms/retrieve</w:t>
      </w:r>
    </w:p>
    <w:p w14:paraId="29C91249" w14:textId="77777777" w:rsidR="00E529FC" w:rsidRPr="006D7B4A" w:rsidRDefault="00E529FC" w:rsidP="006D7B4A">
      <w:pPr>
        <w:pStyle w:val="Compact"/>
        <w:shd w:val="clear" w:color="auto" w:fill="D9D9D9" w:themeFill="background1" w:themeFillShade="D9"/>
        <w:rPr>
          <w:rFonts w:ascii="Consolas" w:hAnsi="Consolas"/>
          <w:sz w:val="16"/>
          <w:szCs w:val="16"/>
        </w:rPr>
      </w:pPr>
    </w:p>
    <w:p w14:paraId="21CF3FFB" w14:textId="77777777" w:rsidR="00E529FC" w:rsidRPr="006D7B4A" w:rsidRDefault="00E529FC" w:rsidP="006D7B4A">
      <w:pPr>
        <w:pStyle w:val="Compact"/>
        <w:shd w:val="clear" w:color="auto" w:fill="D9D9D9" w:themeFill="background1" w:themeFillShade="D9"/>
        <w:rPr>
          <w:rFonts w:ascii="Consolas" w:hAnsi="Consolas"/>
          <w:sz w:val="16"/>
          <w:szCs w:val="16"/>
        </w:rPr>
      </w:pPr>
      <w:r w:rsidRPr="006D7B4A">
        <w:rPr>
          <w:rFonts w:ascii="Consolas" w:hAnsi="Consolas"/>
          <w:sz w:val="16"/>
          <w:szCs w:val="16"/>
        </w:rPr>
        <w:t xml:space="preserve">    # Add header only if NOT retrieve</w:t>
      </w:r>
    </w:p>
    <w:p w14:paraId="26D64246" w14:textId="77777777" w:rsidR="00E529FC" w:rsidRPr="006D7B4A" w:rsidRDefault="00E529FC" w:rsidP="006D7B4A">
      <w:pPr>
        <w:pStyle w:val="Compact"/>
        <w:shd w:val="clear" w:color="auto" w:fill="D9D9D9" w:themeFill="background1" w:themeFillShade="D9"/>
        <w:rPr>
          <w:rFonts w:ascii="Consolas" w:hAnsi="Consolas"/>
          <w:sz w:val="16"/>
          <w:szCs w:val="16"/>
        </w:rPr>
      </w:pPr>
      <w:r w:rsidRPr="006D7B4A">
        <w:rPr>
          <w:rFonts w:ascii="Consolas" w:hAnsi="Consolas"/>
          <w:sz w:val="16"/>
          <w:szCs w:val="16"/>
        </w:rPr>
        <w:t xml:space="preserve">    http-request add-header X-WAP-Network-Client-MSISDN %[</w:t>
      </w:r>
      <w:proofErr w:type="spellStart"/>
      <w:proofErr w:type="gramStart"/>
      <w:r w:rsidRPr="006D7B4A">
        <w:rPr>
          <w:rFonts w:ascii="Consolas" w:hAnsi="Consolas"/>
          <w:sz w:val="16"/>
          <w:szCs w:val="16"/>
        </w:rPr>
        <w:t>path,field</w:t>
      </w:r>
      <w:proofErr w:type="spellEnd"/>
      <w:proofErr w:type="gramEnd"/>
      <w:r w:rsidRPr="006D7B4A">
        <w:rPr>
          <w:rFonts w:ascii="Consolas" w:hAnsi="Consolas"/>
          <w:sz w:val="16"/>
          <w:szCs w:val="16"/>
        </w:rPr>
        <w:t>(</w:t>
      </w:r>
      <w:proofErr w:type="gramStart"/>
      <w:r w:rsidRPr="006D7B4A">
        <w:rPr>
          <w:rFonts w:ascii="Consolas" w:hAnsi="Consolas"/>
          <w:sz w:val="16"/>
          <w:szCs w:val="16"/>
        </w:rPr>
        <w:t>2,/</w:t>
      </w:r>
      <w:proofErr w:type="gramEnd"/>
      <w:r w:rsidRPr="006D7B4A">
        <w:rPr>
          <w:rFonts w:ascii="Consolas" w:hAnsi="Consolas"/>
          <w:sz w:val="16"/>
          <w:szCs w:val="16"/>
        </w:rPr>
        <w:t xml:space="preserve">)] </w:t>
      </w:r>
      <w:proofErr w:type="gramStart"/>
      <w:r w:rsidRPr="006D7B4A">
        <w:rPr>
          <w:rFonts w:ascii="Consolas" w:hAnsi="Consolas"/>
          <w:sz w:val="16"/>
          <w:szCs w:val="16"/>
        </w:rPr>
        <w:t>if !</w:t>
      </w:r>
      <w:proofErr w:type="spellStart"/>
      <w:r w:rsidRPr="006D7B4A">
        <w:rPr>
          <w:rFonts w:ascii="Consolas" w:hAnsi="Consolas"/>
          <w:sz w:val="16"/>
          <w:szCs w:val="16"/>
        </w:rPr>
        <w:t>is</w:t>
      </w:r>
      <w:proofErr w:type="gramEnd"/>
      <w:r w:rsidRPr="006D7B4A">
        <w:rPr>
          <w:rFonts w:ascii="Consolas" w:hAnsi="Consolas"/>
          <w:sz w:val="16"/>
          <w:szCs w:val="16"/>
        </w:rPr>
        <w:t>_retrieve</w:t>
      </w:r>
      <w:proofErr w:type="spellEnd"/>
    </w:p>
    <w:p w14:paraId="04B932DA" w14:textId="77777777" w:rsidR="00E529FC" w:rsidRPr="006D7B4A" w:rsidRDefault="00E529FC" w:rsidP="006D7B4A">
      <w:pPr>
        <w:pStyle w:val="Compact"/>
        <w:shd w:val="clear" w:color="auto" w:fill="D9D9D9" w:themeFill="background1" w:themeFillShade="D9"/>
        <w:rPr>
          <w:rFonts w:ascii="Consolas" w:hAnsi="Consolas"/>
          <w:sz w:val="16"/>
          <w:szCs w:val="16"/>
        </w:rPr>
      </w:pPr>
    </w:p>
    <w:p w14:paraId="4FE08A3E" w14:textId="77777777" w:rsidR="00E529FC" w:rsidRPr="006D7B4A" w:rsidRDefault="00E529FC" w:rsidP="006D7B4A">
      <w:pPr>
        <w:pStyle w:val="Compact"/>
        <w:shd w:val="clear" w:color="auto" w:fill="D9D9D9" w:themeFill="background1" w:themeFillShade="D9"/>
        <w:rPr>
          <w:rFonts w:ascii="Consolas" w:hAnsi="Consolas"/>
          <w:sz w:val="16"/>
          <w:szCs w:val="16"/>
        </w:rPr>
      </w:pPr>
      <w:r w:rsidRPr="006D7B4A">
        <w:rPr>
          <w:rFonts w:ascii="Consolas" w:hAnsi="Consolas"/>
          <w:sz w:val="16"/>
          <w:szCs w:val="16"/>
        </w:rPr>
        <w:t xml:space="preserve">    </w:t>
      </w:r>
      <w:proofErr w:type="spellStart"/>
      <w:r w:rsidRPr="006D7B4A">
        <w:rPr>
          <w:rFonts w:ascii="Consolas" w:hAnsi="Consolas"/>
          <w:sz w:val="16"/>
          <w:szCs w:val="16"/>
        </w:rPr>
        <w:t>default_backend</w:t>
      </w:r>
      <w:proofErr w:type="spellEnd"/>
      <w:r w:rsidRPr="006D7B4A">
        <w:rPr>
          <w:rFonts w:ascii="Consolas" w:hAnsi="Consolas"/>
          <w:sz w:val="16"/>
          <w:szCs w:val="16"/>
        </w:rPr>
        <w:t xml:space="preserve"> mms</w:t>
      </w:r>
    </w:p>
    <w:p w14:paraId="74245D70" w14:textId="77777777" w:rsidR="00E529FC" w:rsidRPr="006D7B4A" w:rsidRDefault="00E529FC" w:rsidP="006D7B4A">
      <w:pPr>
        <w:pStyle w:val="Compact"/>
        <w:shd w:val="clear" w:color="auto" w:fill="D9D9D9" w:themeFill="background1" w:themeFillShade="D9"/>
        <w:rPr>
          <w:rFonts w:ascii="Consolas" w:hAnsi="Consolas"/>
          <w:sz w:val="16"/>
          <w:szCs w:val="16"/>
        </w:rPr>
      </w:pPr>
    </w:p>
    <w:p w14:paraId="322187A0" w14:textId="77777777" w:rsidR="00E529FC" w:rsidRPr="006D7B4A" w:rsidRDefault="00E529FC" w:rsidP="006D7B4A">
      <w:pPr>
        <w:pStyle w:val="Compact"/>
        <w:shd w:val="clear" w:color="auto" w:fill="D9D9D9" w:themeFill="background1" w:themeFillShade="D9"/>
        <w:rPr>
          <w:rFonts w:ascii="Consolas" w:hAnsi="Consolas"/>
          <w:sz w:val="16"/>
          <w:szCs w:val="16"/>
        </w:rPr>
      </w:pPr>
    </w:p>
    <w:p w14:paraId="4B5CDB5E" w14:textId="77777777" w:rsidR="00E529FC" w:rsidRPr="006D7B4A" w:rsidRDefault="00E529FC" w:rsidP="006D7B4A">
      <w:pPr>
        <w:pStyle w:val="Compact"/>
        <w:shd w:val="clear" w:color="auto" w:fill="D9D9D9" w:themeFill="background1" w:themeFillShade="D9"/>
        <w:rPr>
          <w:rFonts w:ascii="Consolas" w:hAnsi="Consolas"/>
          <w:sz w:val="16"/>
          <w:szCs w:val="16"/>
        </w:rPr>
      </w:pPr>
      <w:r w:rsidRPr="006D7B4A">
        <w:rPr>
          <w:rFonts w:ascii="Consolas" w:hAnsi="Consolas"/>
          <w:sz w:val="16"/>
          <w:szCs w:val="16"/>
        </w:rPr>
        <w:t>backend mms</w:t>
      </w:r>
    </w:p>
    <w:p w14:paraId="4458819C" w14:textId="77777777" w:rsidR="00E529FC" w:rsidRPr="006D7B4A" w:rsidRDefault="00E529FC" w:rsidP="006D7B4A">
      <w:pPr>
        <w:pStyle w:val="Compact"/>
        <w:shd w:val="clear" w:color="auto" w:fill="D9D9D9" w:themeFill="background1" w:themeFillShade="D9"/>
        <w:rPr>
          <w:rFonts w:ascii="Consolas" w:hAnsi="Consolas"/>
          <w:sz w:val="16"/>
          <w:szCs w:val="16"/>
        </w:rPr>
      </w:pPr>
      <w:r w:rsidRPr="006D7B4A">
        <w:rPr>
          <w:rFonts w:ascii="Consolas" w:hAnsi="Consolas"/>
          <w:sz w:val="16"/>
          <w:szCs w:val="16"/>
        </w:rPr>
        <w:t xml:space="preserve">    mode http</w:t>
      </w:r>
    </w:p>
    <w:p w14:paraId="12711D0F" w14:textId="77777777" w:rsidR="00E529FC" w:rsidRPr="006D7B4A" w:rsidRDefault="00E529FC" w:rsidP="006D7B4A">
      <w:pPr>
        <w:pStyle w:val="Compact"/>
        <w:shd w:val="clear" w:color="auto" w:fill="D9D9D9" w:themeFill="background1" w:themeFillShade="D9"/>
        <w:rPr>
          <w:rFonts w:ascii="Consolas" w:hAnsi="Consolas"/>
          <w:sz w:val="16"/>
          <w:szCs w:val="16"/>
        </w:rPr>
      </w:pPr>
      <w:r w:rsidRPr="006D7B4A">
        <w:rPr>
          <w:rFonts w:ascii="Consolas" w:hAnsi="Consolas"/>
          <w:sz w:val="16"/>
          <w:szCs w:val="16"/>
        </w:rPr>
        <w:t xml:space="preserve">    option </w:t>
      </w:r>
      <w:proofErr w:type="spellStart"/>
      <w:r w:rsidRPr="006D7B4A">
        <w:rPr>
          <w:rFonts w:ascii="Consolas" w:hAnsi="Consolas"/>
          <w:sz w:val="16"/>
          <w:szCs w:val="16"/>
        </w:rPr>
        <w:t>forwardfor</w:t>
      </w:r>
      <w:proofErr w:type="spellEnd"/>
    </w:p>
    <w:p w14:paraId="75DA145C" w14:textId="187484B2" w:rsidR="00E529FC" w:rsidRPr="006D7B4A" w:rsidRDefault="00E529FC" w:rsidP="006D7B4A">
      <w:pPr>
        <w:pStyle w:val="Compact"/>
        <w:shd w:val="clear" w:color="auto" w:fill="D9D9D9" w:themeFill="background1" w:themeFillShade="D9"/>
        <w:rPr>
          <w:rFonts w:ascii="Consolas" w:hAnsi="Consolas"/>
          <w:sz w:val="16"/>
          <w:szCs w:val="16"/>
        </w:rPr>
      </w:pPr>
      <w:r w:rsidRPr="006D7B4A">
        <w:rPr>
          <w:rFonts w:ascii="Consolas" w:hAnsi="Consolas"/>
          <w:sz w:val="16"/>
          <w:szCs w:val="16"/>
        </w:rPr>
        <w:t xml:space="preserve">    server localhost 127.0.</w:t>
      </w:r>
      <w:proofErr w:type="gramStart"/>
      <w:r w:rsidRPr="006D7B4A">
        <w:rPr>
          <w:rFonts w:ascii="Consolas" w:hAnsi="Consolas"/>
          <w:sz w:val="16"/>
          <w:szCs w:val="16"/>
        </w:rPr>
        <w:t>0.1</w:t>
      </w:r>
      <w:proofErr w:type="gramEnd"/>
      <w:r w:rsidRPr="006D7B4A">
        <w:rPr>
          <w:rFonts w:ascii="Consolas" w:hAnsi="Consolas"/>
          <w:sz w:val="16"/>
          <w:szCs w:val="16"/>
        </w:rPr>
        <w:t>:8191</w:t>
      </w:r>
    </w:p>
    <w:p w14:paraId="0A3EB176" w14:textId="77777777" w:rsidR="006D7B4A" w:rsidRDefault="006D7B4A" w:rsidP="00E529FC">
      <w:pPr>
        <w:pStyle w:val="Compact"/>
      </w:pPr>
    </w:p>
    <w:p w14:paraId="72ADD556" w14:textId="77777777" w:rsidR="006D7B4A" w:rsidRDefault="006D7B4A" w:rsidP="00E529FC">
      <w:pPr>
        <w:pStyle w:val="Compact"/>
        <w:rPr>
          <w:sz w:val="22"/>
          <w:szCs w:val="22"/>
        </w:rPr>
      </w:pPr>
      <w:r w:rsidRPr="006D7B4A">
        <w:rPr>
          <w:sz w:val="22"/>
          <w:szCs w:val="22"/>
        </w:rPr>
        <w:t xml:space="preserve">Then under your mms APN settings set the MMSC to http://{MMSC_IP}:8002/{UE_MSISDN}  </w:t>
      </w:r>
    </w:p>
    <w:p w14:paraId="1D1839AF" w14:textId="68E9F6CC" w:rsidR="006D7B4A" w:rsidRPr="006D7B4A" w:rsidRDefault="006D7B4A" w:rsidP="00E529FC">
      <w:pPr>
        <w:pStyle w:val="Compact"/>
        <w:rPr>
          <w:sz w:val="22"/>
          <w:szCs w:val="22"/>
        </w:rPr>
      </w:pPr>
      <w:r w:rsidRPr="006D7B4A">
        <w:rPr>
          <w:sz w:val="22"/>
          <w:szCs w:val="22"/>
        </w:rPr>
        <w:t>Where {MMSC_IP} is the IP address of your MMSC and {UE_MSISCN} is the MSISDN of the local UE</w:t>
      </w:r>
    </w:p>
    <w:p w14:paraId="5D615470" w14:textId="77777777" w:rsidR="006D7B4A" w:rsidRDefault="006D7B4A" w:rsidP="00E529FC">
      <w:pPr>
        <w:pStyle w:val="Compact"/>
      </w:pPr>
    </w:p>
    <w:p w14:paraId="74B74587" w14:textId="77777777" w:rsidR="006D7B4A" w:rsidRDefault="006D7B4A" w:rsidP="00E529FC">
      <w:pPr>
        <w:pStyle w:val="Compact"/>
      </w:pPr>
    </w:p>
    <w:p w14:paraId="46B3CDA5" w14:textId="77777777" w:rsidR="00E529FC" w:rsidRDefault="00E529FC" w:rsidP="00E529FC">
      <w:pPr>
        <w:pStyle w:val="Compact"/>
      </w:pPr>
    </w:p>
    <w:p w14:paraId="422D8F0D" w14:textId="77777777" w:rsidR="00E529FC" w:rsidRDefault="00E529FC" w:rsidP="00E529FC">
      <w:pPr>
        <w:pStyle w:val="Compact"/>
      </w:pPr>
    </w:p>
    <w:p w14:paraId="6928DFBE" w14:textId="77777777" w:rsidR="00E529FC" w:rsidRDefault="00E529FC" w:rsidP="00E529FC">
      <w:pPr>
        <w:pStyle w:val="Compact"/>
      </w:pPr>
    </w:p>
    <w:p w14:paraId="3F3B55BA" w14:textId="77777777" w:rsidR="00E529FC" w:rsidRDefault="00E529FC" w:rsidP="00E529FC">
      <w:pPr>
        <w:pStyle w:val="Compact"/>
      </w:pPr>
    </w:p>
    <w:p w14:paraId="617E0DC8" w14:textId="77777777" w:rsidR="00E529FC" w:rsidRPr="00E529FC" w:rsidRDefault="00E529FC" w:rsidP="00E529FC">
      <w:pPr>
        <w:pStyle w:val="Compact"/>
      </w:pPr>
    </w:p>
    <w:p w14:paraId="056F6D45" w14:textId="77777777" w:rsidR="00E529FC" w:rsidRDefault="00E529FC">
      <w:pPr>
        <w:pStyle w:val="FirstParagraph"/>
        <w:rPr>
          <w:i/>
          <w:iCs/>
        </w:rPr>
      </w:pPr>
    </w:p>
    <w:p w14:paraId="137C6333" w14:textId="77777777" w:rsidR="006D7B4A" w:rsidRDefault="006D7B4A" w:rsidP="006D7B4A">
      <w:pPr>
        <w:pStyle w:val="BodyText"/>
      </w:pPr>
    </w:p>
    <w:p w14:paraId="7863A6F3" w14:textId="77777777" w:rsidR="006D7B4A" w:rsidRDefault="006D7B4A" w:rsidP="006D7B4A">
      <w:pPr>
        <w:pStyle w:val="BodyText"/>
      </w:pPr>
    </w:p>
    <w:p w14:paraId="43B3F731" w14:textId="77777777" w:rsidR="006D7B4A" w:rsidRDefault="006D7B4A" w:rsidP="006D7B4A">
      <w:pPr>
        <w:pStyle w:val="BodyText"/>
      </w:pPr>
    </w:p>
    <w:p w14:paraId="3F88BFD4" w14:textId="77777777" w:rsidR="006D7B4A" w:rsidRDefault="006D7B4A" w:rsidP="006D7B4A">
      <w:pPr>
        <w:pStyle w:val="BodyText"/>
      </w:pPr>
    </w:p>
    <w:p w14:paraId="711B6D08" w14:textId="77777777" w:rsidR="006D7B4A" w:rsidRDefault="006D7B4A" w:rsidP="006D7B4A">
      <w:pPr>
        <w:pStyle w:val="BodyText"/>
      </w:pPr>
    </w:p>
    <w:p w14:paraId="69A538BF" w14:textId="77777777" w:rsidR="006D7B4A" w:rsidRDefault="006D7B4A" w:rsidP="006D7B4A">
      <w:pPr>
        <w:pStyle w:val="BodyText"/>
      </w:pPr>
    </w:p>
    <w:p w14:paraId="5ABF5B1B" w14:textId="77777777" w:rsidR="006D7B4A" w:rsidRDefault="006D7B4A" w:rsidP="006D7B4A">
      <w:pPr>
        <w:pStyle w:val="BodyText"/>
      </w:pPr>
    </w:p>
    <w:p w14:paraId="5F3E3B43" w14:textId="77777777" w:rsidR="006D7B4A" w:rsidRDefault="006D7B4A" w:rsidP="006D7B4A">
      <w:pPr>
        <w:pStyle w:val="BodyText"/>
      </w:pPr>
    </w:p>
    <w:p w14:paraId="16E15ACD" w14:textId="77777777" w:rsidR="006D7B4A" w:rsidRDefault="006D7B4A" w:rsidP="006D7B4A">
      <w:pPr>
        <w:pStyle w:val="BodyText"/>
      </w:pPr>
    </w:p>
    <w:p w14:paraId="6754CF4B" w14:textId="77777777" w:rsidR="006D7B4A" w:rsidRDefault="006D7B4A" w:rsidP="006D7B4A">
      <w:pPr>
        <w:pStyle w:val="BodyText"/>
      </w:pPr>
    </w:p>
    <w:p w14:paraId="38FC9920" w14:textId="77777777" w:rsidR="006D7B4A" w:rsidRDefault="006D7B4A" w:rsidP="006D7B4A">
      <w:pPr>
        <w:pStyle w:val="BodyText"/>
      </w:pPr>
    </w:p>
    <w:p w14:paraId="712C3A74" w14:textId="77777777" w:rsidR="006D7B4A" w:rsidRDefault="006D7B4A" w:rsidP="006D7B4A">
      <w:pPr>
        <w:pStyle w:val="BodyText"/>
      </w:pPr>
    </w:p>
    <w:p w14:paraId="3C139591" w14:textId="77777777" w:rsidR="006D7B4A" w:rsidRDefault="006D7B4A" w:rsidP="006D7B4A">
      <w:pPr>
        <w:pStyle w:val="BodyText"/>
      </w:pPr>
    </w:p>
    <w:p w14:paraId="638DC02F" w14:textId="77777777" w:rsidR="006D7B4A" w:rsidRDefault="006D7B4A" w:rsidP="006D7B4A">
      <w:pPr>
        <w:pStyle w:val="BodyText"/>
      </w:pPr>
    </w:p>
    <w:p w14:paraId="79CB6E75" w14:textId="77777777" w:rsidR="006D7B4A" w:rsidRDefault="006D7B4A" w:rsidP="006D7B4A">
      <w:pPr>
        <w:pStyle w:val="BodyText"/>
      </w:pPr>
    </w:p>
    <w:p w14:paraId="5DF4B33B" w14:textId="77777777" w:rsidR="006D7B4A" w:rsidRDefault="006D7B4A" w:rsidP="006D7B4A">
      <w:pPr>
        <w:pStyle w:val="BodyText"/>
      </w:pPr>
    </w:p>
    <w:p w14:paraId="2501C18B" w14:textId="77777777" w:rsidR="006D7B4A" w:rsidRDefault="006D7B4A" w:rsidP="006D7B4A">
      <w:pPr>
        <w:pStyle w:val="BodyText"/>
      </w:pPr>
    </w:p>
    <w:p w14:paraId="4B66FDB0" w14:textId="77777777" w:rsidR="006D7B4A" w:rsidRDefault="006D7B4A" w:rsidP="006D7B4A">
      <w:pPr>
        <w:pStyle w:val="BodyText"/>
      </w:pPr>
    </w:p>
    <w:p w14:paraId="48B732C9" w14:textId="77777777" w:rsidR="006D7B4A" w:rsidRDefault="006D7B4A" w:rsidP="006D7B4A">
      <w:pPr>
        <w:pStyle w:val="BodyText"/>
      </w:pPr>
    </w:p>
    <w:p w14:paraId="0EAB374E" w14:textId="77777777" w:rsidR="006D7B4A" w:rsidRPr="006D7B4A" w:rsidRDefault="006D7B4A" w:rsidP="006D7B4A">
      <w:pPr>
        <w:pStyle w:val="BodyText"/>
      </w:pPr>
    </w:p>
    <w:p w14:paraId="4B7E4BED" w14:textId="21DF0FD7" w:rsidR="00E9022F" w:rsidRDefault="00000000">
      <w:pPr>
        <w:pStyle w:val="FirstParagraph"/>
      </w:pPr>
      <w:proofErr w:type="spellStart"/>
      <w:r>
        <w:rPr>
          <w:i/>
          <w:iCs/>
        </w:rPr>
        <w:t>VectorCore</w:t>
      </w:r>
      <w:proofErr w:type="spellEnd"/>
      <w:r>
        <w:rPr>
          <w:i/>
          <w:iCs/>
        </w:rPr>
        <w:t xml:space="preserve"> MMSC — Version 0.1.0a</w:t>
      </w:r>
      <w:bookmarkEnd w:id="0"/>
      <w:bookmarkEnd w:id="65"/>
      <w:bookmarkEnd w:id="73"/>
    </w:p>
    <w:sectPr w:rsidR="00E9022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A72DB" w14:textId="77777777" w:rsidR="00AB51B6" w:rsidRDefault="00AB51B6">
      <w:pPr>
        <w:spacing w:after="0"/>
      </w:pPr>
      <w:r>
        <w:separator/>
      </w:r>
    </w:p>
  </w:endnote>
  <w:endnote w:type="continuationSeparator" w:id="0">
    <w:p w14:paraId="33C26ADC" w14:textId="77777777" w:rsidR="00AB51B6" w:rsidRDefault="00AB51B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80471" w14:textId="77777777" w:rsidR="00AB51B6" w:rsidRDefault="00AB51B6">
      <w:r>
        <w:separator/>
      </w:r>
    </w:p>
  </w:footnote>
  <w:footnote w:type="continuationSeparator" w:id="0">
    <w:p w14:paraId="3F621730" w14:textId="77777777" w:rsidR="00AB51B6" w:rsidRDefault="00AB51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numPicBullet w:numPicBulletId="1">
    <w:pict>
      <v:rect id="_x0000_i1026" style="width:0;height:1.5pt" o:hralign="center" o:bullet="t" o:hrstd="t" o:hr="t"/>
    </w:pict>
  </w:numPicBullet>
  <w:abstractNum w:abstractNumId="0" w15:restartNumberingAfterBreak="0">
    <w:nsid w:val="0000A990"/>
    <w:multiLevelType w:val="multilevel"/>
    <w:tmpl w:val="B3C62AF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02AD89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47C01B3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3BB67AD1"/>
    <w:multiLevelType w:val="multilevel"/>
    <w:tmpl w:val="47C01B3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339191756">
    <w:abstractNumId w:val="0"/>
  </w:num>
  <w:num w:numId="2" w16cid:durableId="9787988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20358060">
    <w:abstractNumId w:val="1"/>
  </w:num>
  <w:num w:numId="4" w16cid:durableId="1689453597">
    <w:abstractNumId w:val="1"/>
  </w:num>
  <w:num w:numId="5" w16cid:durableId="1392342755">
    <w:abstractNumId w:val="1"/>
  </w:num>
  <w:num w:numId="6" w16cid:durableId="683943308">
    <w:abstractNumId w:val="1"/>
  </w:num>
  <w:num w:numId="7" w16cid:durableId="20216604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26586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615583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351041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719726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22F"/>
    <w:rsid w:val="00112FCC"/>
    <w:rsid w:val="001E5F21"/>
    <w:rsid w:val="006D7B4A"/>
    <w:rsid w:val="00A0057E"/>
    <w:rsid w:val="00A907A9"/>
    <w:rsid w:val="00AB51B6"/>
    <w:rsid w:val="00B23146"/>
    <w:rsid w:val="00E529FC"/>
    <w:rsid w:val="00E902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E317A"/>
  <w15:docId w15:val="{F097997A-A349-4CC1-AB3C-D13816147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6D7B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24</Pages>
  <Words>3729</Words>
  <Characters>22751</Characters>
  <Application>Microsoft Office Word</Application>
  <DocSecurity>0</DocSecurity>
  <Lines>1034</Lines>
  <Paragraphs>756</Paragraphs>
  <ScaleCrop>false</ScaleCrop>
  <Company/>
  <LinksUpToDate>false</LinksUpToDate>
  <CharactersWithSpaces>25724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Stacy Vinson</cp:lastModifiedBy>
  <cp:revision>5</cp:revision>
  <cp:lastPrinted>2026-04-07T22:51:00Z</cp:lastPrinted>
  <dcterms:created xsi:type="dcterms:W3CDTF">2026-04-07T21:06:00Z</dcterms:created>
  <dcterms:modified xsi:type="dcterms:W3CDTF">2026-04-07T23:00:00Z</dcterms:modified>
</cp:coreProperties>
</file>