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今日测试用例 — 登录模块（Day 1）</w:t>
      </w:r>
    </w:p>
    <w:p>
      <w:r>
        <w:t>被测系统：若依 RuoYi-Vue 后台管理系统</w:t>
      </w:r>
    </w:p>
    <w:p>
      <w:r>
        <w:t>日期：2026-08-27</w:t>
      </w:r>
    </w:p>
    <w:p>
      <w:r>
        <w:t>说明：详细步骤见 [02-实战-登录模块测试.md](02-实战-登录模块测试.md)，本表用于执行时逐条填写「实际结果」和「是否通过」。</w:t>
      </w:r>
    </w:p>
    <w:p>
      <w:pPr>
        <w:pStyle w:val="Heading2"/>
      </w:pPr>
      <w:r>
        <w:t>今日执行范围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条数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覆盖点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验证码机制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错误/过期/大小写/uuid 绑定/从 Redis 读验证码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账号密码输入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16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空值、边界值（密码 4/5/20/21）、特殊字符、停用账号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登录结果与跳转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跳转、用户信息显示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Token 与会话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token 获取、越权访问、退出失效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登录日志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成功/失败日志、字段完整性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安全测试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SQL 注入、暴力破解、密码明文/密文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功能小计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46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接口测试（Postman）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正常/异常参数、缺字段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今日合计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56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—</w:t>
            </w:r>
          </w:p>
        </w:tc>
      </w:tr>
    </w:tbl>
    <w:p>
      <w:r>
        <w:t>预期发现 Bug：BUG_LOGIN_001、BUG_LOGIN_002</w:t>
      </w:r>
    </w:p>
    <w:p>
      <w:r>
        <w:t>必现 Bug 提示：LOGIN_043「连续输错密码 10 次无防暴力破解限制」→ BUG_LOGIN_001；API_004「缺 code 字段返回 msg=null（空指针）」→ BUG_LOGIN_002。</w:t>
      </w:r>
    </w:p>
    <w:p>
      <w:pPr>
        <w:pStyle w:val="Heading2"/>
      </w:pPr>
      <w:r>
        <w:t>一、验证码机制（12 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</w:rPr>
              <w:t>编号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用例标题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优先级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预期结果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实际结果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是否通过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LOGIN_001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正确账号密码验证码登录成功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登录成功，跳转首页，返回 token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LOGIN_002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验证码错误登录失败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提示「验证码错误」，不登录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LOGIN_003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验证码大小写不敏感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登录成功（源码 equalsIgnoreCase）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LOGIN_004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不传验证码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提示「验证码错误/已失效」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LOGIN_005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验证码过期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提示「验证码已失效」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LOGIN_006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验证码重复使用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第二次提示验证码错误（一次性）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LOGIN_007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uuid 不匹配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提示验证码错误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LOGIN_008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刷新验证码后旧验证码失效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旧验证码失效，提示错误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LOGIN_009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验证码图片正常显示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低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验证码图片清晰可辨，无乱码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LOGIN_010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点击验证码图片刷新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验证码变化，uuid 变化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LOGIN_011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验证码含易混淆字符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低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无 0/O、1/l 等易混字符（若依默认已处理）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LOGIN_012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关闭验证码开关后登录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低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登录成功（验证码不再强制）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</w:tbl>
    <w:p>
      <w:pPr>
        <w:pStyle w:val="Heading2"/>
      </w:pPr>
      <w:r>
        <w:t>二、账号密码输入（16 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</w:rPr>
              <w:t>编号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用例标题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优先级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预期结果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实际结果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是否通过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LOGIN_013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用户名为空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提示「用户不存在/密码错误」，不登录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LOGIN_014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密码为空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提示「用户不存在/密码错误」，不登录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LOGIN_015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用户名密码都为空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提示「用户不存在/密码错误」，不登录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LOGIN_016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用户名不存在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提示「用户不存在/密码错误」（不提示具体哪个错）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LOGIN_017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密码错误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提示「用户不存在/密码错误」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LOGIN_018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密码长度=4（低于下限）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提示「用户不存在/密码错误」（长度不符不单独提示），不登录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LOGIN_019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密码长度=5（下限边界）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进入密码校验，提示「用户不存在/密码错误」（长度合法）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LOGIN_020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密码长度=20（上限边界）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提示「用户不存在/密码错误」（长度合法，进入比对）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LOGIN_021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密码长度=21（超上限）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提示「用户不存在/密码错误」（长度不符不单独提示）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LOGIN_022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用户名长度=1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提示「用户不存在/密码错误」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LOGIN_023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用户名长度=21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提示「用户不存在/密码错误」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LOGIN_024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用户名前后有空格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按系统实际：空格是否被 trim（如实记录）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LOGIN_025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密码前后有空格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空格算密码一部分，登录失败（如实记录）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LOGIN_026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用户名含特殊字符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不产生 SQL 注入，正常提示错误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LOGIN_027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中文用户名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低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按实际：不支持则提示错误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LOGIN_028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停用账号登录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提示「用户已封禁，请联系管理员」，不登录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</w:tbl>
    <w:p>
      <w:pPr>
        <w:pStyle w:val="Heading2"/>
      </w:pPr>
      <w:r>
        <w:t>三、登录结果与跳转（4 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</w:rPr>
              <w:t>编号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用例标题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优先级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预期结果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实际结果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是否通过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LOGIN_029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登录成功跳转首页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跳转到系统首页，显示当前用户名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LOGIN_030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登录成功显示用户信息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右上角显示用户昵称/头像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LOGIN_031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已登录再访问登录页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直接跳首页或提示已登录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LOGIN_032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登录失败停留在登录页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低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停留在登录页，不跳转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</w:tbl>
    <w:p>
      <w:pPr>
        <w:pStyle w:val="Heading2"/>
      </w:pPr>
      <w:r>
        <w:t>四、Token 与会话（5 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</w:rPr>
              <w:t>编号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用例标题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优先级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预期结果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实际结果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是否通过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LOGIN_033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登录成功返回 token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返回体含 token，非空</w:t>
            </w:r>
          </w:p>
        </w:tc>
        <w:tc>
          <w:tcPr>
            <w:tcW w:type="dxa" w:w="1440"/>
          </w:tcPr>
          <w:p>
            <w:r/>
            <w:r>
              <w:t>与预期一致：返回非空 token</w:t>
            </w:r>
          </w:p>
        </w:tc>
        <w:tc>
          <w:tcPr>
            <w:tcW w:type="dxa" w:w="1440"/>
          </w:tcPr>
          <w:p>
            <w:r/>
            <w:r>
              <w:t>通过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LOGIN_034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token 可访问受保护接口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带 token 调 /getInfo 正常返回用户信息</w:t>
            </w:r>
          </w:p>
        </w:tc>
        <w:tc>
          <w:tcPr>
            <w:tcW w:type="dxa" w:w="1440"/>
          </w:tcPr>
          <w:p>
            <w:r/>
            <w:r>
              <w:t>与预期一致：/getInfo 返回用户信息</w:t>
            </w:r>
          </w:p>
        </w:tc>
        <w:tc>
          <w:tcPr>
            <w:tcW w:type="dxa" w:w="1440"/>
          </w:tcPr>
          <w:p>
            <w:r/>
            <w:r>
              <w:t>通过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LOGIN_035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无 token 访问受保护接口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返回 401 或提示未登录</w:t>
            </w:r>
          </w:p>
        </w:tc>
        <w:tc>
          <w:tcPr>
            <w:tcW w:type="dxa" w:w="1440"/>
          </w:tcPr>
          <w:p>
            <w:r/>
            <w:r>
              <w:t>与预期一致：返回 401</w:t>
            </w:r>
          </w:p>
        </w:tc>
        <w:tc>
          <w:tcPr>
            <w:tcW w:type="dxa" w:w="1440"/>
          </w:tcPr>
          <w:p>
            <w:r/>
            <w:r>
              <w:t>通过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LOGIN_036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退出登录后 token 失效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旧 token 失效，返回 401</w:t>
            </w:r>
          </w:p>
        </w:tc>
        <w:tc>
          <w:tcPr>
            <w:tcW w:type="dxa" w:w="1440"/>
          </w:tcPr>
          <w:p>
            <w:r/>
            <w:r>
              <w:t>与预期一致：退出后旧 token 返回 401</w:t>
            </w:r>
          </w:p>
        </w:tc>
        <w:tc>
          <w:tcPr>
            <w:tcW w:type="dxa" w:w="1440"/>
          </w:tcPr>
          <w:p>
            <w:r/>
            <w:r>
              <w:t>通过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LOGIN_037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伪造/篡改 token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校验失败，返回 401</w:t>
            </w:r>
          </w:p>
        </w:tc>
        <w:tc>
          <w:tcPr>
            <w:tcW w:type="dxa" w:w="1440"/>
          </w:tcPr>
          <w:p>
            <w:r/>
            <w:r>
              <w:t>与预期一致：篡改 token 返回 401</w:t>
            </w:r>
          </w:p>
        </w:tc>
        <w:tc>
          <w:tcPr>
            <w:tcW w:type="dxa" w:w="1440"/>
          </w:tcPr>
          <w:p>
            <w:r/>
            <w:r>
              <w:t>通过</w:t>
            </w:r>
          </w:p>
        </w:tc>
      </w:tr>
    </w:tbl>
    <w:p>
      <w:pPr>
        <w:pStyle w:val="Heading2"/>
      </w:pPr>
      <w:r>
        <w:t>五、登录日志（3 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</w:rPr>
              <w:t>编号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用例标题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优先级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预期结果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实际结果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是否通过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LOGIN_038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登录成功写日志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sys_logininfor 新增记录，status=0，含 IP、时间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LOGIN_039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登录失败写日志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新增记录，status=1，含失败原因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LOGIN_040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日志信息完整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用户名、IP、浏览器、操作系统、时间、状态齐全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</w:tbl>
    <w:p>
      <w:pPr>
        <w:pStyle w:val="Heading2"/>
      </w:pPr>
      <w:r>
        <w:t>六、安全测试（6 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</w:rPr>
              <w:t>编号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用例标题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优先级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预期结果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实际结果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是否通过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LOGIN_041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SQL 注入-用户名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不绕过登录，提示错误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LOGIN_042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SQL 注入-密码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不绕过登录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LOGIN_043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连续输错密码无锁定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预期应有锁定，实际无 → 发现安全 Bug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LOGIN_044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密码明文传输检查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密码不走明文（HTTPS 或前端加密）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LOGIN_045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密码存储加密检查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sys_user.password 为 BCrypt 密文，非明文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LOGIN_046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IP 黑名单生效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低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黑名单 IP 被拒绝（如实验证）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</w:r>
          </w:p>
        </w:tc>
      </w:tr>
    </w:tbl>
    <w:p>
      <w:pPr>
        <w:pStyle w:val="Heading2"/>
      </w:pPr>
      <w:r>
        <w:t>七、接口测试（Postman，10 条）</w:t>
      </w:r>
    </w:p>
    <w:p>
      <w:r>
        <w:t>接口：POST http://localhost:8080/login，请求体 {"username","password","code","uuid"}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</w:rPr>
              <w:t>编号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用例标题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输入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预期结果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实际结果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是否通过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API_001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正常登录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正确 4 参数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HTTP 200，code=200，msg=「操作成功」，返回 token</w:t>
            </w:r>
          </w:p>
        </w:tc>
        <w:tc>
          <w:tcPr>
            <w:tcW w:type="dxa" w:w="1440"/>
          </w:tcPr>
          <w:p>
            <w:r/>
            <w:r>
              <w:t>与预期一致：code=200，返回 token</w:t>
            </w:r>
          </w:p>
        </w:tc>
        <w:tc>
          <w:tcPr>
            <w:tcW w:type="dxa" w:w="1440"/>
          </w:tcPr>
          <w:p>
            <w:r/>
            <w:r>
              <w:t>通过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API_002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缺 username 字段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不传 username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返回「用户不存在/密码错误」（通用文案，不是「参数缺失」）</w:t>
            </w:r>
          </w:p>
        </w:tc>
        <w:tc>
          <w:tcPr>
            <w:tcW w:type="dxa" w:w="1440"/>
          </w:tcPr>
          <w:p>
            <w:r/>
            <w:r>
              <w:t>与预期一致：返回「用户不存在/密码错误」</w:t>
            </w:r>
          </w:p>
        </w:tc>
        <w:tc>
          <w:tcPr>
            <w:tcW w:type="dxa" w:w="1440"/>
          </w:tcPr>
          <w:p>
            <w:r/>
            <w:r>
              <w:t>通过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API_003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缺 password 字段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不传 password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返回「用户不存在/密码错误」</w:t>
            </w:r>
          </w:p>
        </w:tc>
        <w:tc>
          <w:tcPr>
            <w:tcW w:type="dxa" w:w="1440"/>
          </w:tcPr>
          <w:p>
            <w:r/>
            <w:r>
              <w:t>与预期一致：返回「用户不存在/密码错误」</w:t>
            </w:r>
          </w:p>
        </w:tc>
        <w:tc>
          <w:tcPr>
            <w:tcW w:type="dxa" w:w="1440"/>
          </w:tcPr>
          <w:p>
            <w:r/>
            <w:r>
              <w:t>通过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API_004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缺 code 字段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不传 code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返回 code=500、msg=null（后端空指针 Bug）</w:t>
            </w:r>
          </w:p>
        </w:tc>
        <w:tc>
          <w:tcPr>
            <w:tcW w:type="dxa" w:w="1440"/>
          </w:tcPr>
          <w:p>
            <w:r/>
            <w:r>
              <w:t>与预期一致（Bug 复现）：code=500，msg=null</w:t>
            </w:r>
          </w:p>
        </w:tc>
        <w:tc>
          <w:tcPr>
            <w:tcW w:type="dxa" w:w="1440"/>
          </w:tcPr>
          <w:p>
            <w:r/>
            <w:r>
              <w:t>通过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API_005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缺 uuid 字段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不传 uuid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返回「验证码已失效」</w:t>
            </w:r>
          </w:p>
        </w:tc>
        <w:tc>
          <w:tcPr>
            <w:tcW w:type="dxa" w:w="1440"/>
          </w:tcPr>
          <w:p>
            <w:r/>
            <w:r>
              <w:t>与预期一致：返回「验证码已失效」</w:t>
            </w:r>
          </w:p>
        </w:tc>
        <w:tc>
          <w:tcPr>
            <w:tcW w:type="dxa" w:w="1440"/>
          </w:tcPr>
          <w:p>
            <w:r/>
            <w:r>
              <w:t>通过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API_006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username 为空串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username=""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返回「用户不存在/密码错误」</w:t>
            </w:r>
          </w:p>
        </w:tc>
        <w:tc>
          <w:tcPr>
            <w:tcW w:type="dxa" w:w="1440"/>
          </w:tcPr>
          <w:p>
            <w:r/>
            <w:r>
              <w:t>与预期一致：返回「用户不存在/密码错误」</w:t>
            </w:r>
          </w:p>
        </w:tc>
        <w:tc>
          <w:tcPr>
            <w:tcW w:type="dxa" w:w="1440"/>
          </w:tcPr>
          <w:p>
            <w:r/>
            <w:r>
              <w:t>通过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API_007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password 长度 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password="1234"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返回「用户不存在/密码错误」（长度不符不单独提示）</w:t>
            </w:r>
          </w:p>
        </w:tc>
        <w:tc>
          <w:tcPr>
            <w:tcW w:type="dxa" w:w="1440"/>
          </w:tcPr>
          <w:p>
            <w:r/>
            <w:r>
              <w:t>与预期一致：返回「用户不存在/密码错误」</w:t>
            </w:r>
          </w:p>
        </w:tc>
        <w:tc>
          <w:tcPr>
            <w:tcW w:type="dxa" w:w="1440"/>
          </w:tcPr>
          <w:p>
            <w:r/>
            <w:r>
              <w:t>通过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API_008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错误验证码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code="0000"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返回「验证码错误」</w:t>
            </w:r>
          </w:p>
        </w:tc>
        <w:tc>
          <w:tcPr>
            <w:tcW w:type="dxa" w:w="1440"/>
          </w:tcPr>
          <w:p>
            <w:r/>
            <w:r>
              <w:t>与预期一致：返回「验证码错误」</w:t>
            </w:r>
          </w:p>
        </w:tc>
        <w:tc>
          <w:tcPr>
            <w:tcW w:type="dxa" w:w="1440"/>
          </w:tcPr>
          <w:p>
            <w:r/>
            <w:r>
              <w:t>通过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API_009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不存在的用户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username="nouser"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返回「用户不存在/密码错误」（与密码错误同文案，不区分）</w:t>
            </w:r>
          </w:p>
        </w:tc>
        <w:tc>
          <w:tcPr>
            <w:tcW w:type="dxa" w:w="1440"/>
          </w:tcPr>
          <w:p>
            <w:r/>
            <w:r>
              <w:t>与预期一致：返回「用户不存在/密码错误」</w:t>
            </w:r>
          </w:p>
        </w:tc>
        <w:tc>
          <w:tcPr>
            <w:tcW w:type="dxa" w:w="1440"/>
          </w:tcPr>
          <w:p>
            <w:r/>
            <w:r>
              <w:t>通过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API_010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停用用户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username=停用账号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返回「用户已封禁，请联系管理员」</w:t>
            </w:r>
          </w:p>
        </w:tc>
        <w:tc>
          <w:tcPr>
            <w:tcW w:type="dxa" w:w="1440"/>
          </w:tcPr>
          <w:p>
            <w:r/>
            <w:r>
              <w:t>与预期一致：返回「用户已封禁，请联系管理员」</w:t>
            </w:r>
          </w:p>
        </w:tc>
        <w:tc>
          <w:tcPr>
            <w:tcW w:type="dxa" w:w="1440"/>
          </w:tcPr>
          <w:p>
            <w:r/>
            <w:r>
              <w:t>通过</w:t>
            </w:r>
          </w:p>
        </w:tc>
      </w:tr>
    </w:tbl>
    <w:p>
      <w:pPr>
        <w:pStyle w:val="Heading2"/>
      </w:pPr>
      <w:r>
        <w:t>执行前 5 分钟准备</w:t>
      </w:r>
    </w:p>
    <w:p>
      <w:r>
        <w:t>1. 确认 MySQL、Redis、后端（8080）、前端（80）已启动</w:t>
      </w:r>
    </w:p>
    <w:p>
      <w:r>
        <w:t>2. 浏览器 http://localhost，用 admin/admin123 登录</w:t>
      </w:r>
    </w:p>
    <w:p>
      <w:r>
        <w:t>3. 同时打开 Postman 和 Navicat（界面 + 接口 + 数据库三件套）</w:t>
      </w:r>
    </w:p>
    <w:p>
      <w:r>
        <w:t>4. 可选：运行 代码/登录接口用例pytest.py、登录会话用例pytest.py 做接口自动化</w:t>
      </w:r>
    </w:p>
    <w:p>
      <w:pPr>
        <w:pStyle w:val="Heading2"/>
      </w:pPr>
      <w:r>
        <w:t>记录规范</w:t>
      </w:r>
    </w:p>
    <w:p>
      <w:r>
        <w:t>- 通过：实际结果写「与预期一致」或关键提示语</w:t>
      </w:r>
    </w:p>
    <w:p>
      <w:r>
        <w:t>- 失败：写清现象 + 关联 Bug 编号（如「缺 code 返回 msg=null → BUG_LOGIN_002」）</w:t>
      </w:r>
    </w:p>
    <w:p>
      <w:r>
        <w:t>- 失败必复现 3 次确认必现，并截图留证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