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6"/>
        <w:gridCol w:w="1984"/>
      </w:tblGrid>
      <w:tr w:rsidR="0065760A" w:rsidRPr="00781917" w14:paraId="00B10AE4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AA10F2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D027D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F9410C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E54A7AB" w14:textId="77777777" w:rsidR="0065760A" w:rsidRPr="00781917" w:rsidRDefault="0065760A" w:rsidP="00B87C11">
            <w:pPr>
              <w:jc w:val="center"/>
              <w:rPr>
                <w:rFonts w:ascii="Tahoma" w:hAnsi="Tahoma" w:cs="Tahoma"/>
                <w:color w:val="626262"/>
                <w:sz w:val="10"/>
                <w:szCs w:val="10"/>
              </w:rPr>
            </w:pPr>
            <w:r w:rsidRPr="00437041">
              <w:rPr>
                <w:rFonts w:ascii="Tahoma" w:hAnsi="Tahoma" w:cs="Tahoma"/>
                <w:noProof/>
              </w:rPr>
              <w:drawing>
                <wp:inline distT="0" distB="0" distL="0" distR="0" wp14:anchorId="6C2AA835" wp14:editId="3B83E5AD">
                  <wp:extent cx="1152525" cy="1085850"/>
                  <wp:effectExtent l="0" t="0" r="9525" b="0"/>
                  <wp:docPr id="4" name="Рисунок 4" descr="07_лого ЗФ контур верт 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_лого ЗФ контур верт 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0A" w:rsidRPr="00781917" w14:paraId="61E95F8F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22FB700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063E1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188295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1FA6ED46" w14:textId="77777777" w:rsidR="0065760A" w:rsidRPr="00781917" w:rsidRDefault="0065760A" w:rsidP="00B87C1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65760A" w:rsidRPr="00781917" w14:paraId="33BD48C0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103D594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25666F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4D777B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59191EB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5F77B7A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F9CAC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940C3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2A56AF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3F05E03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3206D51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ECD96C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159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D2F8F7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49F658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A62D3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4B29C6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B1BD2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B1422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5044921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278EC7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F225AA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FD465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8020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C6C48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52E9432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159D4E6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64EE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E9D498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319E16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2F4DB30B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9C2DA81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4579C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B5E9FB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3822EF9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</w:tbl>
    <w:p w14:paraId="52DA8243" w14:textId="77777777" w:rsidR="0065760A" w:rsidRPr="00512446" w:rsidRDefault="0065760A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23C4394E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39D72D91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137"/>
        <w:gridCol w:w="3935"/>
      </w:tblGrid>
      <w:tr w:rsidR="00EA3CBB" w:rsidRPr="003135AB" w14:paraId="7EB65C9A" w14:textId="77777777" w:rsidTr="00A423B1">
        <w:tc>
          <w:tcPr>
            <w:tcW w:w="5137" w:type="dxa"/>
            <w:shd w:val="clear" w:color="auto" w:fill="auto"/>
          </w:tcPr>
          <w:p w14:paraId="0EFBF16A" w14:textId="77777777" w:rsidR="00EA3CBB" w:rsidRPr="003135AB" w:rsidRDefault="00EA3CBB" w:rsidP="00A423B1">
            <w:pPr>
              <w:suppressAutoHyphens/>
              <w:autoSpaceDE w:val="0"/>
              <w:autoSpaceDN w:val="0"/>
              <w:rPr>
                <w:rFonts w:ascii="Tahoma" w:eastAsia="Calibri" w:hAnsi="Tahoma" w:cs="Tahoma"/>
              </w:rPr>
            </w:pPr>
          </w:p>
        </w:tc>
        <w:tc>
          <w:tcPr>
            <w:tcW w:w="3935" w:type="dxa"/>
            <w:shd w:val="clear" w:color="auto" w:fill="auto"/>
          </w:tcPr>
          <w:p w14:paraId="72692BE6" w14:textId="77777777" w:rsidR="00EA3CBB" w:rsidRPr="003135AB" w:rsidRDefault="00EA3CBB" w:rsidP="00A423B1">
            <w:pPr>
              <w:ind w:right="-97"/>
              <w:rPr>
                <w:rFonts w:ascii="Tahoma" w:eastAsia="Calibri" w:hAnsi="Tahoma" w:cs="Tahoma"/>
              </w:rPr>
            </w:pPr>
            <w:r w:rsidRPr="003135AB">
              <w:rPr>
                <w:rFonts w:ascii="Tahoma" w:eastAsia="Calibri" w:hAnsi="Tahoma" w:cs="Tahoma"/>
              </w:rPr>
              <w:t>УТВЕРЖДАЮ</w:t>
            </w:r>
          </w:p>
          <w:p w14:paraId="47C5FFD4" w14:textId="77777777" w:rsidR="00EA3CBB" w:rsidRPr="003135AB" w:rsidRDefault="00924E3F" w:rsidP="00A423B1">
            <w:pPr>
              <w:ind w:right="-97"/>
              <w:rPr>
                <w:rFonts w:ascii="Tahoma" w:eastAsia="Calibri" w:hAnsi="Tahoma" w:cs="Tahoma"/>
                <w:lang w:eastAsia="en-US"/>
              </w:rPr>
            </w:pPr>
            <w:r>
              <w:rPr>
                <w:rFonts w:ascii="Tahoma" w:hAnsi="Tahoma" w:cs="Tahoma"/>
              </w:rPr>
              <w:t>Главный</w:t>
            </w:r>
            <w:r w:rsidR="00FF406A" w:rsidRPr="00512446">
              <w:rPr>
                <w:rFonts w:ascii="Tahoma" w:hAnsi="Tahoma" w:cs="Tahoma"/>
              </w:rPr>
              <w:t xml:space="preserve"> геотехник </w:t>
            </w:r>
            <w:r w:rsidR="00FF406A" w:rsidRPr="003135AB">
              <w:rPr>
                <w:rFonts w:ascii="Tahoma" w:eastAsia="Calibri" w:hAnsi="Tahoma" w:cs="Tahoma"/>
              </w:rPr>
              <w:t>ЗФ ПАО «ГМК «Норильский никель»</w:t>
            </w:r>
            <w:r w:rsidR="00FF406A" w:rsidRPr="00512446">
              <w:rPr>
                <w:rFonts w:ascii="Tahoma" w:hAnsi="Tahoma" w:cs="Tahoma"/>
              </w:rPr>
              <w:t xml:space="preserve"> – директор Центра геодинамической безопасности </w:t>
            </w:r>
            <w:r w:rsidR="00EA3CBB" w:rsidRPr="003135AB">
              <w:rPr>
                <w:rFonts w:ascii="Tahoma" w:eastAsia="Calibri" w:hAnsi="Tahoma" w:cs="Tahoma"/>
                <w:lang w:eastAsia="en-US"/>
              </w:rPr>
              <w:t xml:space="preserve"> </w:t>
            </w:r>
          </w:p>
          <w:p w14:paraId="11F449CD" w14:textId="77777777" w:rsidR="00EA3CBB" w:rsidRPr="003135AB" w:rsidRDefault="00EA3CBB" w:rsidP="00A423B1">
            <w:pPr>
              <w:ind w:right="-142"/>
              <w:rPr>
                <w:rFonts w:ascii="Tahoma" w:eastAsia="Calibri" w:hAnsi="Tahoma" w:cs="Tahoma"/>
                <w:lang w:eastAsia="en-US"/>
              </w:rPr>
            </w:pPr>
          </w:p>
          <w:p w14:paraId="63BFF285" w14:textId="77777777" w:rsidR="00EA3CBB" w:rsidRPr="003135AB" w:rsidRDefault="00EA3CBB" w:rsidP="00A423B1">
            <w:pPr>
              <w:ind w:right="-142"/>
              <w:jc w:val="right"/>
              <w:rPr>
                <w:rFonts w:ascii="Tahoma" w:eastAsia="Calibri" w:hAnsi="Tahoma" w:cs="Tahoma"/>
              </w:rPr>
            </w:pPr>
          </w:p>
          <w:p w14:paraId="55C7C93B" w14:textId="77777777" w:rsidR="00EA3CBB" w:rsidRPr="003135AB" w:rsidRDefault="00924E3F" w:rsidP="00A423B1">
            <w:pPr>
              <w:ind w:right="-97"/>
              <w:jc w:val="right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 xml:space="preserve">В.П. </w:t>
            </w:r>
            <w:proofErr w:type="spellStart"/>
            <w:r>
              <w:rPr>
                <w:rFonts w:ascii="Tahoma" w:eastAsia="Calibri" w:hAnsi="Tahoma" w:cs="Tahoma"/>
              </w:rPr>
              <w:t>Марысюк</w:t>
            </w:r>
            <w:proofErr w:type="spellEnd"/>
          </w:p>
          <w:p w14:paraId="6C7FD25E" w14:textId="77777777" w:rsidR="00EA3CBB" w:rsidRPr="003135AB" w:rsidRDefault="00924E3F" w:rsidP="00A423B1">
            <w:pPr>
              <w:suppressAutoHyphens/>
              <w:autoSpaceDE w:val="0"/>
              <w:autoSpaceDN w:val="0"/>
              <w:ind w:right="-142"/>
              <w:jc w:val="both"/>
              <w:rPr>
                <w:rFonts w:ascii="Tahoma" w:eastAsia="Calibri" w:hAnsi="Tahoma" w:cs="Tahoma"/>
                <w:iCs/>
              </w:rPr>
            </w:pPr>
            <w:r>
              <w:rPr>
                <w:rFonts w:ascii="Tahoma" w:eastAsia="Calibri" w:hAnsi="Tahoma" w:cs="Tahoma"/>
              </w:rPr>
              <w:t>_____ ____________ 2022</w:t>
            </w:r>
            <w:r w:rsidR="00EA3CBB" w:rsidRPr="003135AB">
              <w:rPr>
                <w:rFonts w:ascii="Tahoma" w:eastAsia="Calibri" w:hAnsi="Tahoma" w:cs="Tahoma"/>
              </w:rPr>
              <w:t xml:space="preserve"> г.</w:t>
            </w:r>
          </w:p>
        </w:tc>
      </w:tr>
    </w:tbl>
    <w:p w14:paraId="350B74E9" w14:textId="77777777" w:rsidR="004C4152" w:rsidRPr="00512446" w:rsidRDefault="004C4152" w:rsidP="004C4152">
      <w:pPr>
        <w:suppressAutoHyphens/>
        <w:autoSpaceDE w:val="0"/>
        <w:autoSpaceDN w:val="0"/>
        <w:ind w:left="5103" w:right="-2"/>
        <w:rPr>
          <w:rFonts w:ascii="Tahoma" w:hAnsi="Tahoma" w:cs="Tahoma"/>
        </w:rPr>
      </w:pPr>
    </w:p>
    <w:p w14:paraId="1390D6F4" w14:textId="77777777" w:rsidR="00D52A1D" w:rsidRPr="00512446" w:rsidRDefault="00D52A1D" w:rsidP="00A423B1">
      <w:pPr>
        <w:suppressAutoHyphens/>
        <w:autoSpaceDE w:val="0"/>
        <w:autoSpaceDN w:val="0"/>
        <w:jc w:val="center"/>
        <w:rPr>
          <w:rFonts w:ascii="Tahoma" w:hAnsi="Tahoma" w:cs="Tahoma"/>
          <w:b/>
          <w:bCs/>
        </w:rPr>
      </w:pPr>
      <w:r w:rsidRPr="00512446">
        <w:rPr>
          <w:rFonts w:ascii="Tahoma" w:hAnsi="Tahoma" w:cs="Tahoma"/>
          <w:b/>
          <w:bCs/>
        </w:rPr>
        <w:t>АКТ</w:t>
      </w:r>
    </w:p>
    <w:p w14:paraId="36930CFB" w14:textId="77777777" w:rsidR="00883B74" w:rsidRPr="00512446" w:rsidRDefault="00883B74" w:rsidP="00D52A1D">
      <w:pPr>
        <w:suppressAutoHyphens/>
        <w:autoSpaceDE w:val="0"/>
        <w:autoSpaceDN w:val="0"/>
        <w:ind w:right="-2"/>
        <w:jc w:val="center"/>
        <w:rPr>
          <w:rFonts w:ascii="Tahoma" w:hAnsi="Tahoma" w:cs="Tahoma"/>
          <w:b/>
          <w:bCs/>
        </w:rPr>
      </w:pPr>
    </w:p>
    <w:p w14:paraId="4265D7D1" w14:textId="77777777" w:rsidR="00D52A1D" w:rsidRPr="00512446" w:rsidRDefault="00DD2356" w:rsidP="00D52A1D">
      <w:pPr>
        <w:widowControl w:val="0"/>
        <w:suppressAutoHyphens/>
        <w:autoSpaceDE w:val="0"/>
        <w:autoSpaceDN w:val="0"/>
        <w:ind w:right="-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</w:t>
      </w:r>
      <w:r w:rsidR="00B7173F" w:rsidRPr="0051244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__</w:t>
      </w:r>
      <w:r w:rsidR="0097077E" w:rsidRPr="00512446">
        <w:rPr>
          <w:rFonts w:ascii="Tahoma" w:hAnsi="Tahoma" w:cs="Tahoma"/>
          <w:sz w:val="20"/>
          <w:szCs w:val="20"/>
        </w:rPr>
        <w:t>.</w:t>
      </w:r>
      <w:r w:rsidR="00D52A1D" w:rsidRPr="00512446">
        <w:rPr>
          <w:rFonts w:ascii="Tahoma" w:hAnsi="Tahoma" w:cs="Tahoma"/>
          <w:sz w:val="20"/>
          <w:szCs w:val="20"/>
        </w:rPr>
        <w:t>20</w:t>
      </w:r>
      <w:r w:rsidR="00924E3F">
        <w:rPr>
          <w:rFonts w:ascii="Tahoma" w:hAnsi="Tahoma" w:cs="Tahoma"/>
          <w:sz w:val="20"/>
          <w:szCs w:val="20"/>
        </w:rPr>
        <w:t>22</w:t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8F1DA7">
        <w:rPr>
          <w:rFonts w:ascii="Tahoma" w:hAnsi="Tahoma" w:cs="Tahoma"/>
          <w:sz w:val="20"/>
          <w:szCs w:val="20"/>
        </w:rPr>
        <w:tab/>
      </w:r>
      <w:r w:rsidR="004C4152" w:rsidRPr="00512446">
        <w:rPr>
          <w:rFonts w:ascii="Tahoma" w:hAnsi="Tahoma" w:cs="Tahoma"/>
          <w:sz w:val="20"/>
          <w:szCs w:val="20"/>
        </w:rPr>
        <w:tab/>
        <w:t xml:space="preserve"> </w:t>
      </w:r>
      <w:r w:rsidR="00BD2AFE" w:rsidRPr="00512446">
        <w:rPr>
          <w:rFonts w:ascii="Tahoma" w:hAnsi="Tahoma" w:cs="Tahoma"/>
          <w:sz w:val="20"/>
          <w:szCs w:val="20"/>
        </w:rPr>
        <w:t xml:space="preserve">       </w:t>
      </w:r>
      <w:r w:rsidR="00FE0ED3" w:rsidRPr="00512446">
        <w:rPr>
          <w:rFonts w:ascii="Tahoma" w:hAnsi="Tahoma" w:cs="Tahoma"/>
          <w:sz w:val="20"/>
          <w:szCs w:val="20"/>
        </w:rPr>
        <w:t xml:space="preserve"> </w:t>
      </w:r>
      <w:r w:rsidR="008F1DA7">
        <w:rPr>
          <w:rFonts w:ascii="Tahoma" w:hAnsi="Tahoma" w:cs="Tahoma"/>
          <w:sz w:val="20"/>
          <w:szCs w:val="20"/>
        </w:rPr>
        <w:tab/>
        <w:t xml:space="preserve">     </w:t>
      </w:r>
      <w:r w:rsidR="00B42BE6">
        <w:rPr>
          <w:rFonts w:ascii="Tahoma" w:hAnsi="Tahoma" w:cs="Tahoma"/>
          <w:sz w:val="20"/>
          <w:szCs w:val="20"/>
        </w:rPr>
        <w:t xml:space="preserve">    </w:t>
      </w:r>
      <w:r w:rsidR="008F1DA7">
        <w:rPr>
          <w:rFonts w:ascii="Tahoma" w:hAnsi="Tahoma" w:cs="Tahoma"/>
          <w:sz w:val="20"/>
          <w:szCs w:val="20"/>
        </w:rPr>
        <w:t xml:space="preserve">  </w:t>
      </w:r>
      <w:r w:rsidR="0065760A">
        <w:rPr>
          <w:rFonts w:ascii="Tahoma" w:hAnsi="Tahoma" w:cs="Tahoma"/>
          <w:sz w:val="20"/>
          <w:szCs w:val="20"/>
        </w:rPr>
        <w:tab/>
        <w:t xml:space="preserve">      </w:t>
      </w:r>
      <w:r>
        <w:rPr>
          <w:rFonts w:ascii="Tahoma" w:hAnsi="Tahoma" w:cs="Tahoma"/>
          <w:sz w:val="20"/>
          <w:szCs w:val="20"/>
        </w:rPr>
        <w:t>№ ЗФ-89/___</w:t>
      </w:r>
      <w:r w:rsidR="00FE0ED3" w:rsidRPr="00512446">
        <w:rPr>
          <w:rFonts w:ascii="Tahoma" w:hAnsi="Tahoma" w:cs="Tahoma"/>
          <w:sz w:val="20"/>
          <w:szCs w:val="20"/>
        </w:rPr>
        <w:t>-акт</w:t>
      </w:r>
    </w:p>
    <w:p w14:paraId="58155693" w14:textId="77777777" w:rsidR="00D755B4" w:rsidRPr="00512446" w:rsidRDefault="00D755B4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45A72396" w14:textId="77777777" w:rsidR="000F3850" w:rsidRDefault="00986F08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512446">
        <w:rPr>
          <w:rFonts w:ascii="Tahoma" w:hAnsi="Tahoma" w:cs="Tahoma"/>
          <w:b/>
          <w:color w:val="000000"/>
        </w:rPr>
        <w:t xml:space="preserve">О проведении </w:t>
      </w:r>
      <w:r w:rsidR="00FF406A">
        <w:rPr>
          <w:rFonts w:ascii="Tahoma" w:hAnsi="Tahoma" w:cs="Tahoma"/>
          <w:b/>
          <w:color w:val="000000"/>
        </w:rPr>
        <w:t>замеров</w:t>
      </w:r>
    </w:p>
    <w:p w14:paraId="380D17B2" w14:textId="77777777" w:rsidR="00FF406A" w:rsidRDefault="00FF406A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 xml:space="preserve">категории </w:t>
      </w:r>
      <w:proofErr w:type="spellStart"/>
      <w:r>
        <w:rPr>
          <w:rFonts w:ascii="Tahoma" w:hAnsi="Tahoma" w:cs="Tahoma"/>
          <w:b/>
          <w:color w:val="000000"/>
        </w:rPr>
        <w:t>удароопасности</w:t>
      </w:r>
      <w:proofErr w:type="spellEnd"/>
    </w:p>
    <w:p w14:paraId="6952D836" w14:textId="77777777" w:rsidR="00D52A1D" w:rsidRPr="000F3850" w:rsidRDefault="00B32969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>РВ-2</w:t>
      </w:r>
      <w:r w:rsidR="000F3850">
        <w:rPr>
          <w:rFonts w:ascii="Tahoma" w:hAnsi="Tahoma" w:cs="Tahoma"/>
          <w:b/>
          <w:color w:val="000000"/>
        </w:rPr>
        <w:t xml:space="preserve"> </w:t>
      </w:r>
      <w:r w:rsidR="000F3850" w:rsidRPr="000F3850">
        <w:rPr>
          <w:rFonts w:ascii="Tahoma" w:hAnsi="Tahoma" w:cs="Tahoma"/>
          <w:b/>
          <w:color w:val="000000"/>
        </w:rPr>
        <w:t xml:space="preserve">от </w:t>
      </w:r>
      <w:r>
        <w:rPr>
          <w:rFonts w:ascii="Tahoma" w:hAnsi="Tahoma" w:cs="Tahoma"/>
          <w:b/>
        </w:rPr>
        <w:t>19.01.2022</w:t>
      </w:r>
    </w:p>
    <w:p w14:paraId="2A3D7393" w14:textId="77777777" w:rsidR="00130D0B" w:rsidRPr="00512446" w:rsidRDefault="00130D0B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12878DB8" w14:textId="77777777" w:rsidR="00D52A1D" w:rsidRPr="00512446" w:rsidRDefault="001659AF" w:rsidP="002A554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color w:val="000000"/>
        </w:rPr>
      </w:pPr>
      <w:r w:rsidRPr="00512446">
        <w:rPr>
          <w:rFonts w:ascii="Tahoma" w:hAnsi="Tahoma" w:cs="Tahoma"/>
          <w:color w:val="000000"/>
        </w:rPr>
        <w:t xml:space="preserve">Основание: </w:t>
      </w:r>
      <w:r w:rsidR="002720E7">
        <w:rPr>
          <w:rFonts w:ascii="Tahoma" w:hAnsi="Tahoma" w:cs="Tahoma"/>
          <w:color w:val="000000"/>
        </w:rPr>
        <w:t>приложение</w:t>
      </w:r>
      <w:r w:rsidR="002E44E6">
        <w:rPr>
          <w:rFonts w:ascii="Tahoma" w:hAnsi="Tahoma" w:cs="Tahoma"/>
          <w:color w:val="000000"/>
        </w:rPr>
        <w:t xml:space="preserve"> №</w:t>
      </w:r>
      <w:r w:rsidR="002720E7">
        <w:rPr>
          <w:rFonts w:ascii="Tahoma" w:hAnsi="Tahoma" w:cs="Tahoma"/>
          <w:color w:val="000000"/>
        </w:rPr>
        <w:t xml:space="preserve"> 8</w:t>
      </w:r>
      <w:r w:rsidR="002720E7" w:rsidRPr="002720E7">
        <w:rPr>
          <w:rFonts w:ascii="Tahoma" w:hAnsi="Tahoma" w:cs="Tahoma"/>
          <w:color w:val="000000"/>
        </w:rPr>
        <w:t xml:space="preserve"> «Указаний по безопасному ведению горных работ на </w:t>
      </w:r>
      <w:proofErr w:type="spellStart"/>
      <w:r w:rsidR="002720E7" w:rsidRPr="002720E7">
        <w:rPr>
          <w:rFonts w:ascii="Tahoma" w:hAnsi="Tahoma" w:cs="Tahoma"/>
          <w:color w:val="000000"/>
        </w:rPr>
        <w:t>Талнахском</w:t>
      </w:r>
      <w:proofErr w:type="spellEnd"/>
      <w:r w:rsidR="002720E7" w:rsidRPr="002720E7">
        <w:rPr>
          <w:rFonts w:ascii="Tahoma" w:hAnsi="Tahoma" w:cs="Tahoma"/>
          <w:color w:val="000000"/>
        </w:rPr>
        <w:t xml:space="preserve"> и Октябрьском месторождениях, склонных и опасных по горным ударам»</w:t>
      </w:r>
    </w:p>
    <w:p w14:paraId="755491F9" w14:textId="77777777" w:rsidR="00D52A1D" w:rsidRPr="00512446" w:rsidRDefault="00D52A1D" w:rsidP="00D52A1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b/>
          <w:color w:val="000000"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90"/>
        <w:gridCol w:w="6173"/>
      </w:tblGrid>
      <w:tr w:rsidR="00666153" w:rsidRPr="00512446" w14:paraId="31D70D1C" w14:textId="77777777" w:rsidTr="000C7A08">
        <w:trPr>
          <w:trHeight w:val="333"/>
        </w:trPr>
        <w:tc>
          <w:tcPr>
            <w:tcW w:w="9588" w:type="dxa"/>
            <w:gridSpan w:val="2"/>
            <w:shd w:val="clear" w:color="auto" w:fill="auto"/>
          </w:tcPr>
          <w:p w14:paraId="4870FE42" w14:textId="77777777" w:rsidR="00666153" w:rsidRPr="00512446" w:rsidRDefault="00666153" w:rsidP="004D7E1A">
            <w:pPr>
              <w:widowControl w:val="0"/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512446">
              <w:rPr>
                <w:rFonts w:ascii="Tahoma" w:eastAsia="Calibri" w:hAnsi="Tahoma" w:cs="Tahoma"/>
                <w:bCs/>
                <w:color w:val="000000"/>
              </w:rPr>
              <w:t>Составлен комиссией:</w:t>
            </w:r>
          </w:p>
        </w:tc>
      </w:tr>
      <w:tr w:rsidR="00560093" w:rsidRPr="00512446" w14:paraId="54956FD3" w14:textId="77777777" w:rsidTr="000C7A08">
        <w:trPr>
          <w:trHeight w:val="333"/>
        </w:trPr>
        <w:tc>
          <w:tcPr>
            <w:tcW w:w="2926" w:type="dxa"/>
            <w:shd w:val="clear" w:color="auto" w:fill="auto"/>
          </w:tcPr>
          <w:p w14:paraId="221EAA90" w14:textId="77777777" w:rsidR="00560093" w:rsidRPr="00512446" w:rsidRDefault="00560093" w:rsidP="00A423B1">
            <w:pPr>
              <w:suppressAutoHyphens/>
              <w:autoSpaceDE w:val="0"/>
              <w:autoSpaceDN w:val="0"/>
              <w:ind w:left="-23" w:firstLine="12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  <w:bCs/>
              </w:rPr>
              <w:t>Председатель</w:t>
            </w:r>
            <w:r w:rsidR="002A554D" w:rsidRPr="00512446">
              <w:rPr>
                <w:rFonts w:ascii="Tahoma" w:eastAsia="Calibri" w:hAnsi="Tahoma" w:cs="Tahoma"/>
              </w:rPr>
              <w:t xml:space="preserve"> комиссии</w:t>
            </w:r>
            <w:r w:rsidRPr="00512446">
              <w:rPr>
                <w:rFonts w:ascii="Tahoma" w:eastAsia="Calibri" w:hAnsi="Tahoma" w:cs="Tahoma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14:paraId="0D82236B" w14:textId="77777777" w:rsidR="00560093" w:rsidRPr="00512446" w:rsidRDefault="001F21A2" w:rsidP="0065760A">
            <w:pPr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proofErr w:type="spellStart"/>
            <w:r>
              <w:rPr>
                <w:rFonts w:ascii="Tahoma" w:eastAsia="Calibri" w:hAnsi="Tahoma" w:cs="Tahoma"/>
                <w:color w:val="000000"/>
                <w:lang w:eastAsia="en-US"/>
              </w:rPr>
              <w:t>И.о</w:t>
            </w:r>
            <w:proofErr w:type="spellEnd"/>
            <w:r>
              <w:rPr>
                <w:rFonts w:ascii="Tahoma" w:eastAsia="Calibri" w:hAnsi="Tahoma" w:cs="Tahoma"/>
                <w:color w:val="000000"/>
                <w:lang w:eastAsia="en-US"/>
              </w:rPr>
              <w:t>. главного</w:t>
            </w:r>
            <w:r w:rsidR="002720E7">
              <w:rPr>
                <w:rFonts w:ascii="Tahoma" w:eastAsia="Calibri" w:hAnsi="Tahoma" w:cs="Tahoma"/>
                <w:color w:val="000000"/>
                <w:lang w:eastAsia="en-US"/>
              </w:rPr>
              <w:t xml:space="preserve"> инженер</w:t>
            </w:r>
            <w:r>
              <w:rPr>
                <w:rFonts w:ascii="Tahoma" w:eastAsia="Calibri" w:hAnsi="Tahoma" w:cs="Tahoma"/>
                <w:color w:val="000000"/>
                <w:lang w:eastAsia="en-US"/>
              </w:rPr>
              <w:t>а</w:t>
            </w:r>
            <w:r w:rsidR="002720E7">
              <w:rPr>
                <w:rFonts w:ascii="Tahoma" w:eastAsia="Calibri" w:hAnsi="Tahoma" w:cs="Tahoma"/>
                <w:color w:val="000000"/>
                <w:lang w:eastAsia="en-US"/>
              </w:rPr>
              <w:t xml:space="preserve"> </w:t>
            </w:r>
            <w:r w:rsidR="0065760A">
              <w:rPr>
                <w:rFonts w:ascii="Tahoma" w:eastAsia="Calibri" w:hAnsi="Tahoma" w:cs="Tahoma"/>
                <w:color w:val="000000"/>
                <w:lang w:eastAsia="en-US"/>
              </w:rPr>
              <w:t>Ц</w:t>
            </w:r>
            <w:r w:rsidR="002720E7">
              <w:rPr>
                <w:rFonts w:ascii="Tahoma" w:eastAsia="Calibri" w:hAnsi="Tahoma" w:cs="Tahoma"/>
                <w:color w:val="000000"/>
                <w:lang w:eastAsia="en-US"/>
              </w:rPr>
              <w:t xml:space="preserve">ентра геодинамической безопасности </w:t>
            </w:r>
            <w:r w:rsidR="00D82696" w:rsidRPr="00512446">
              <w:rPr>
                <w:rFonts w:ascii="Tahoma" w:hAnsi="Tahoma" w:cs="Tahoma"/>
              </w:rPr>
              <w:t xml:space="preserve">ЗФ ПАО «ГМК </w:t>
            </w:r>
            <w:r w:rsidR="002720E7">
              <w:rPr>
                <w:rFonts w:ascii="Tahoma" w:hAnsi="Tahoma" w:cs="Tahoma"/>
              </w:rPr>
              <w:t>«Норильский никель» (далее – Ц</w:t>
            </w:r>
            <w:r>
              <w:rPr>
                <w:rFonts w:ascii="Tahoma" w:hAnsi="Tahoma" w:cs="Tahoma"/>
              </w:rPr>
              <w:t>ГБ, ЗФ соответственно) Сергунин М.П</w:t>
            </w:r>
            <w:r w:rsidR="00D82696" w:rsidRPr="00512446">
              <w:rPr>
                <w:rFonts w:ascii="Tahoma" w:hAnsi="Tahoma" w:cs="Tahoma"/>
              </w:rPr>
              <w:t>.</w:t>
            </w:r>
          </w:p>
        </w:tc>
      </w:tr>
      <w:tr w:rsidR="00560093" w:rsidRPr="00512446" w14:paraId="07D8BF05" w14:textId="77777777" w:rsidTr="000C7A08">
        <w:trPr>
          <w:trHeight w:val="597"/>
        </w:trPr>
        <w:tc>
          <w:tcPr>
            <w:tcW w:w="2926" w:type="dxa"/>
            <w:shd w:val="clear" w:color="auto" w:fill="auto"/>
          </w:tcPr>
          <w:p w14:paraId="03EFD516" w14:textId="77777777" w:rsidR="00560093" w:rsidRPr="00512446" w:rsidRDefault="00560093" w:rsidP="00A423B1">
            <w:pPr>
              <w:tabs>
                <w:tab w:val="left" w:pos="1843"/>
                <w:tab w:val="left" w:pos="2410"/>
              </w:tabs>
              <w:ind w:left="-23" w:firstLine="12"/>
              <w:jc w:val="both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</w:rPr>
              <w:t>Члены комиссии:</w:t>
            </w:r>
          </w:p>
        </w:tc>
        <w:tc>
          <w:tcPr>
            <w:tcW w:w="6662" w:type="dxa"/>
            <w:shd w:val="clear" w:color="auto" w:fill="auto"/>
          </w:tcPr>
          <w:p w14:paraId="22CE61E5" w14:textId="77777777" w:rsidR="00D82696" w:rsidRPr="00512446" w:rsidRDefault="00D82696" w:rsidP="00D82696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ind w:left="-44"/>
              <w:contextualSpacing/>
              <w:jc w:val="both"/>
              <w:rPr>
                <w:rFonts w:ascii="Tahoma" w:hAnsi="Tahoma" w:cs="Tahoma"/>
              </w:rPr>
            </w:pPr>
            <w:r w:rsidRPr="00512446">
              <w:rPr>
                <w:rFonts w:ascii="Tahoma" w:hAnsi="Tahoma" w:cs="Tahoma"/>
              </w:rPr>
              <w:t xml:space="preserve">1. Начальник </w:t>
            </w:r>
            <w:r w:rsidR="002720E7">
              <w:rPr>
                <w:rFonts w:ascii="Tahoma" w:hAnsi="Tahoma" w:cs="Tahoma"/>
              </w:rPr>
              <w:t>подземного участка прогноза и предотвращения горных ударов рудника «</w:t>
            </w:r>
            <w:r w:rsidR="00B32969">
              <w:rPr>
                <w:rFonts w:ascii="Tahoma" w:hAnsi="Tahoma" w:cs="Tahoma"/>
              </w:rPr>
              <w:t>Скалистый</w:t>
            </w:r>
            <w:r w:rsidR="002720E7">
              <w:rPr>
                <w:rFonts w:ascii="Tahoma" w:hAnsi="Tahoma" w:cs="Tahoma"/>
              </w:rPr>
              <w:t xml:space="preserve">» ЦГБ ЗФ </w:t>
            </w:r>
            <w:proofErr w:type="spellStart"/>
            <w:r w:rsidR="002720E7">
              <w:rPr>
                <w:rFonts w:ascii="Tahoma" w:hAnsi="Tahoma" w:cs="Tahoma"/>
              </w:rPr>
              <w:t>Шаховцев</w:t>
            </w:r>
            <w:proofErr w:type="spellEnd"/>
            <w:r w:rsidR="002720E7">
              <w:rPr>
                <w:rFonts w:ascii="Tahoma" w:hAnsi="Tahoma" w:cs="Tahoma"/>
              </w:rPr>
              <w:t xml:space="preserve"> В.Е</w:t>
            </w:r>
            <w:r w:rsidRPr="00512446">
              <w:rPr>
                <w:rFonts w:ascii="Tahoma" w:hAnsi="Tahoma" w:cs="Tahoma"/>
              </w:rPr>
              <w:t xml:space="preserve">. </w:t>
            </w:r>
          </w:p>
          <w:p w14:paraId="628E4ACE" w14:textId="77777777" w:rsidR="00EA3CBB" w:rsidRPr="00512446" w:rsidRDefault="00D82696" w:rsidP="001F21A2">
            <w:pPr>
              <w:tabs>
                <w:tab w:val="left" w:pos="207"/>
                <w:tab w:val="left" w:pos="882"/>
              </w:tabs>
              <w:suppressAutoHyphens/>
              <w:autoSpaceDE w:val="0"/>
              <w:autoSpaceDN w:val="0"/>
              <w:adjustRightInd w:val="0"/>
              <w:ind w:left="-44" w:firstLine="44"/>
              <w:jc w:val="both"/>
              <w:rPr>
                <w:rFonts w:ascii="Tahoma" w:hAnsi="Tahoma" w:cs="Tahoma"/>
              </w:rPr>
            </w:pPr>
            <w:r w:rsidRPr="00512446">
              <w:rPr>
                <w:rFonts w:ascii="Tahoma" w:hAnsi="Tahoma" w:cs="Tahoma"/>
              </w:rPr>
              <w:t>2. </w:t>
            </w:r>
            <w:proofErr w:type="spellStart"/>
            <w:r w:rsidR="001F21A2">
              <w:rPr>
                <w:rFonts w:ascii="Tahoma" w:hAnsi="Tahoma" w:cs="Tahoma"/>
              </w:rPr>
              <w:t>И.о</w:t>
            </w:r>
            <w:proofErr w:type="spellEnd"/>
            <w:r w:rsidR="001F21A2">
              <w:rPr>
                <w:rFonts w:ascii="Tahoma" w:hAnsi="Tahoma" w:cs="Tahoma"/>
              </w:rPr>
              <w:t>. н</w:t>
            </w:r>
            <w:r w:rsidR="002720E7">
              <w:rPr>
                <w:rFonts w:ascii="Tahoma" w:hAnsi="Tahoma" w:cs="Tahoma"/>
              </w:rPr>
              <w:t>ачальник</w:t>
            </w:r>
            <w:r w:rsidR="001F21A2">
              <w:rPr>
                <w:rFonts w:ascii="Tahoma" w:hAnsi="Tahoma" w:cs="Tahoma"/>
              </w:rPr>
              <w:t>а</w:t>
            </w:r>
            <w:r w:rsidR="002720E7">
              <w:rPr>
                <w:rFonts w:ascii="Tahoma" w:hAnsi="Tahoma" w:cs="Tahoma"/>
              </w:rPr>
              <w:t xml:space="preserve"> отдела геотехнического сопровождения горных работ (далее </w:t>
            </w:r>
            <w:r w:rsidR="00A423B1">
              <w:rPr>
                <w:rFonts w:ascii="Tahoma" w:hAnsi="Tahoma" w:cs="Tahoma"/>
              </w:rPr>
              <w:t xml:space="preserve">– </w:t>
            </w:r>
            <w:r w:rsidR="00924E3F">
              <w:rPr>
                <w:rFonts w:ascii="Tahoma" w:hAnsi="Tahoma" w:cs="Tahoma"/>
              </w:rPr>
              <w:t xml:space="preserve">ОГТСГР) ЦГБ ЗФ </w:t>
            </w:r>
            <w:proofErr w:type="spellStart"/>
            <w:r w:rsidR="00924E3F">
              <w:rPr>
                <w:rFonts w:ascii="Tahoma" w:hAnsi="Tahoma" w:cs="Tahoma"/>
              </w:rPr>
              <w:t>Сазнов</w:t>
            </w:r>
            <w:proofErr w:type="spellEnd"/>
            <w:r w:rsidR="00924E3F">
              <w:rPr>
                <w:rFonts w:ascii="Tahoma" w:hAnsi="Tahoma" w:cs="Tahoma"/>
              </w:rPr>
              <w:t xml:space="preserve"> В.В</w:t>
            </w:r>
            <w:r w:rsidR="002720E7">
              <w:rPr>
                <w:rFonts w:ascii="Tahoma" w:hAnsi="Tahoma" w:cs="Tahoma"/>
              </w:rPr>
              <w:t xml:space="preserve">. </w:t>
            </w:r>
          </w:p>
        </w:tc>
      </w:tr>
    </w:tbl>
    <w:p w14:paraId="2124D1CC" w14:textId="77777777" w:rsidR="00D52A1D" w:rsidRPr="00512446" w:rsidRDefault="00B84DFD" w:rsidP="00D52A1D">
      <w:pPr>
        <w:widowControl w:val="0"/>
        <w:tabs>
          <w:tab w:val="num" w:pos="0"/>
        </w:tabs>
        <w:suppressAutoHyphens/>
        <w:autoSpaceDE w:val="0"/>
        <w:autoSpaceDN w:val="0"/>
        <w:ind w:right="-2"/>
        <w:jc w:val="both"/>
        <w:rPr>
          <w:rFonts w:ascii="Tahoma" w:hAnsi="Tahoma" w:cs="Tahoma"/>
        </w:rPr>
      </w:pPr>
      <w:r w:rsidRPr="00512446">
        <w:rPr>
          <w:rFonts w:ascii="Tahoma" w:hAnsi="Tahoma" w:cs="Tahoma"/>
        </w:rPr>
        <w:t xml:space="preserve">   </w:t>
      </w:r>
    </w:p>
    <w:p w14:paraId="1C9154AE" w14:textId="79E83DB1" w:rsidR="000C7A08" w:rsidRPr="000C7A08" w:rsidRDefault="001659AF" w:rsidP="000C7A08">
      <w:pPr>
        <w:ind w:firstLine="708"/>
        <w:jc w:val="both"/>
        <w:rPr>
          <w:rFonts w:ascii="Tahoma" w:hAnsi="Tahoma" w:cs="Tahoma"/>
          <w:lang w:eastAsia="en-US"/>
        </w:rPr>
      </w:pPr>
      <w:r w:rsidRPr="00512446">
        <w:rPr>
          <w:rFonts w:ascii="Tahoma" w:hAnsi="Tahoma" w:cs="Tahoma"/>
        </w:rPr>
        <w:t xml:space="preserve">   </w:t>
      </w:r>
      <w:r w:rsidR="00B32969">
        <w:rPr>
          <w:rFonts w:ascii="Tahoma" w:hAnsi="Tahoma" w:cs="Tahoma"/>
        </w:rPr>
        <w:t>19.01.2022</w:t>
      </w:r>
      <w:r w:rsidR="00945422" w:rsidRPr="0065760A">
        <w:rPr>
          <w:rFonts w:ascii="Tahoma" w:eastAsia="Calibri" w:hAnsi="Tahoma" w:cs="Tahoma"/>
          <w:lang w:eastAsia="en-US"/>
        </w:rPr>
        <w:t xml:space="preserve"> в </w:t>
      </w:r>
      <w:r w:rsidR="00A423B1" w:rsidRPr="0065760A">
        <w:rPr>
          <w:rFonts w:ascii="Tahoma" w:eastAsia="Calibri" w:hAnsi="Tahoma" w:cs="Tahoma"/>
          <w:lang w:eastAsia="en-US"/>
        </w:rPr>
        <w:t xml:space="preserve">горной </w:t>
      </w:r>
      <w:r w:rsidR="00945422" w:rsidRPr="0065760A">
        <w:rPr>
          <w:rFonts w:ascii="Tahoma" w:eastAsia="Calibri" w:hAnsi="Tahoma" w:cs="Tahoma"/>
          <w:lang w:eastAsia="en-US"/>
        </w:rPr>
        <w:t xml:space="preserve">выработке </w:t>
      </w:r>
      <w:r w:rsidR="00B32969">
        <w:rPr>
          <w:rFonts w:ascii="Tahoma" w:hAnsi="Tahoma" w:cs="Tahoma"/>
        </w:rPr>
        <w:t>РВ-2</w:t>
      </w:r>
      <w:r w:rsidR="000C7A08" w:rsidRPr="0065760A">
        <w:rPr>
          <w:rFonts w:ascii="Tahoma" w:eastAsia="Calibri" w:hAnsi="Tahoma" w:cs="Tahoma"/>
          <w:lang w:eastAsia="en-US"/>
        </w:rPr>
        <w:t xml:space="preserve"> рудника </w:t>
      </w:r>
      <w:r w:rsidR="003F1B7A">
        <w:rPr>
          <w:rFonts w:ascii="Tahoma" w:hAnsi="Tahoma" w:cs="Tahoma"/>
        </w:rPr>
        <w:t>«</w:t>
      </w:r>
      <w:r w:rsidR="00B32969">
        <w:rPr>
          <w:rFonts w:ascii="Tahoma" w:hAnsi="Tahoma" w:cs="Tahoma"/>
        </w:rPr>
        <w:t>Скалистый</w:t>
      </w:r>
      <w:r w:rsidR="003F1B7A">
        <w:rPr>
          <w:rFonts w:ascii="Tahoma" w:hAnsi="Tahoma" w:cs="Tahoma"/>
        </w:rPr>
        <w:t>»</w:t>
      </w:r>
      <w:r w:rsidR="00A423B1" w:rsidRPr="0065760A">
        <w:rPr>
          <w:rFonts w:ascii="Tahoma" w:eastAsia="Calibri" w:hAnsi="Tahoma" w:cs="Tahoma"/>
          <w:lang w:eastAsia="en-US"/>
        </w:rPr>
        <w:t>,</w:t>
      </w:r>
      <w:r w:rsidR="000C7A08" w:rsidRPr="0065760A">
        <w:rPr>
          <w:rFonts w:ascii="Tahoma" w:eastAsia="Calibri" w:hAnsi="Tahoma" w:cs="Tahoma"/>
          <w:lang w:eastAsia="en-US"/>
        </w:rPr>
        <w:t xml:space="preserve"> в точке</w:t>
      </w:r>
      <w:r w:rsidR="00A423B1" w:rsidRPr="0065760A">
        <w:rPr>
          <w:rFonts w:ascii="Tahoma" w:eastAsia="Calibri" w:hAnsi="Tahoma" w:cs="Tahoma"/>
          <w:lang w:eastAsia="en-US"/>
        </w:rPr>
        <w:t xml:space="preserve"> с</w:t>
      </w:r>
      <w:r w:rsidR="00A423B1">
        <w:rPr>
          <w:rFonts w:ascii="Tahoma" w:eastAsia="Calibri" w:hAnsi="Tahoma" w:cs="Tahoma"/>
          <w:lang w:eastAsia="en-US"/>
        </w:rPr>
        <w:t xml:space="preserve"> координатами</w:t>
      </w:r>
      <w:r w:rsidR="000C7A08" w:rsidRPr="000C7A08">
        <w:rPr>
          <w:rFonts w:ascii="Tahoma" w:eastAsia="Calibri" w:hAnsi="Tahoma" w:cs="Tahoma"/>
          <w:lang w:eastAsia="en-US"/>
        </w:rPr>
        <w:t>:</w:t>
      </w:r>
      <m:oMath>
        <m:r>
          <w:rPr>
            <w:rFonts w:ascii="Cambria Math" w:hAnsi="Cambria Math" w:cs="Tahoma"/>
          </w:rPr>
          <m:t xml:space="preserve"> </m:t>
        </m:r>
        <m:r>
          <m:rPr>
            <m:sty m:val="bi"/>
          </m:rPr>
          <w:rPr>
            <w:rFonts w:ascii="Cambria Math" w:hAnsi="Cambria Math" w:cs="Tahoma"/>
          </w:rPr>
          <m:t>X=</m:t>
        </m:r>
        <m:r>
          <m:rPr>
            <m:sty m:val="p"/>
          </m:rPr>
          <w:rPr>
            <w:rFonts w:ascii="Cambria Math" w:hAnsi="Cambria Math" w:cs="Tahoma"/>
          </w:rPr>
          <m:t>`{X}</m:t>
        </m:r>
        <m:r>
          <w:rPr>
            <w:rFonts w:ascii="Cambria Math" w:hAnsi="Cambria Math" w:cs="Tahoma"/>
          </w:rPr>
          <m:t>`</m:t>
        </m:r>
      </m:oMath>
      <w:r w:rsidR="00245078" w:rsidRPr="000F3850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ahoma"/>
            <w:lang w:eastAsia="en-US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`{Y}</m:t>
        </m:r>
        <m:r>
          <w:rPr>
            <w:rFonts w:ascii="Cambria Math" w:hAnsi="Cambria Math" w:cs="Tahoma"/>
          </w:rPr>
          <m:t>`</m:t>
        </m:r>
      </m:oMath>
      <w:r w:rsidR="000C7A08" w:rsidRPr="000C7A08">
        <w:rPr>
          <w:rFonts w:ascii="Tahoma" w:hAnsi="Tahoma" w:cs="Tahoma"/>
          <w:lang w:eastAsia="en-US"/>
        </w:rPr>
        <w:t xml:space="preserve">, </w:t>
      </w:r>
      <m:oMath>
        <m:r>
          <m:rPr>
            <m:sty m:val="bi"/>
          </m:rPr>
          <w:rPr>
            <w:rFonts w:ascii="Cambria Math" w:hAnsi="Cambria Math" w:cs="Tahoma"/>
            <w:lang w:eastAsia="en-US"/>
          </w:rPr>
          <m:t>Z=</m:t>
        </m:r>
        <m:r>
          <m:rPr>
            <m:sty m:val="p"/>
          </m:rPr>
          <w:rPr>
            <w:rFonts w:ascii="Cambria Math" w:hAnsi="Cambria Math" w:cs="Tahoma"/>
          </w:rPr>
          <m:t>`{Z}</m:t>
        </m:r>
        <m:r>
          <w:rPr>
            <w:rFonts w:ascii="Cambria Math" w:hAnsi="Cambria Math" w:cs="Tahoma"/>
          </w:rPr>
          <m:t>`</m:t>
        </m:r>
      </m:oMath>
      <w:r w:rsidR="00A423B1">
        <w:rPr>
          <w:rFonts w:ascii="Tahoma" w:eastAsiaTheme="minorEastAsia" w:hAnsi="Tahoma" w:cs="Tahoma"/>
          <w:lang w:eastAsia="en-US"/>
        </w:rPr>
        <w:t xml:space="preserve">, </w:t>
      </w:r>
      <w:r w:rsidR="000C7A08">
        <w:rPr>
          <w:rFonts w:ascii="Tahoma" w:eastAsiaTheme="minorEastAsia" w:hAnsi="Tahoma" w:cs="Tahoma"/>
          <w:lang w:eastAsia="en-US"/>
        </w:rPr>
        <w:t xml:space="preserve">были произведены замеры категории </w:t>
      </w:r>
      <w:proofErr w:type="spellStart"/>
      <w:r w:rsidR="000C7A08">
        <w:rPr>
          <w:rFonts w:ascii="Tahoma" w:eastAsiaTheme="minorEastAsia" w:hAnsi="Tahoma" w:cs="Tahoma"/>
          <w:lang w:eastAsia="en-US"/>
        </w:rPr>
        <w:t>удароопасности</w:t>
      </w:r>
      <w:proofErr w:type="spellEnd"/>
      <w:r w:rsidR="000C7A08" w:rsidRPr="000C7A08">
        <w:rPr>
          <w:rFonts w:ascii="Tahoma" w:hAnsi="Tahoma" w:cs="Tahoma"/>
          <w:lang w:eastAsia="en-US"/>
        </w:rPr>
        <w:t>.</w:t>
      </w:r>
    </w:p>
    <w:p w14:paraId="0E6A5B53" w14:textId="77777777" w:rsidR="000C7A08" w:rsidRP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Категория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определялась инструментал</w:t>
      </w:r>
      <w:r w:rsidR="00A423B1">
        <w:rPr>
          <w:rFonts w:ascii="Tahoma" w:eastAsia="Calibri" w:hAnsi="Tahoma" w:cs="Tahoma"/>
          <w:lang w:eastAsia="en-US"/>
        </w:rPr>
        <w:t>ьным методом</w:t>
      </w:r>
      <w:r w:rsidR="009D259D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согласно приложению</w:t>
      </w:r>
      <w:r w:rsidRPr="000C7A08">
        <w:rPr>
          <w:rFonts w:ascii="Tahoma" w:eastAsia="Calibri" w:hAnsi="Tahoma" w:cs="Tahoma"/>
          <w:lang w:eastAsia="en-US"/>
        </w:rPr>
        <w:t xml:space="preserve"> №</w:t>
      </w:r>
      <w:r w:rsidR="00A423B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8 </w:t>
      </w:r>
      <w:r w:rsidR="00A423B1">
        <w:rPr>
          <w:rFonts w:ascii="Tahoma" w:eastAsia="Calibri" w:hAnsi="Tahoma" w:cs="Tahoma"/>
          <w:lang w:eastAsia="en-US"/>
        </w:rPr>
        <w:t>«</w:t>
      </w:r>
      <w:r w:rsidRPr="000C7A08">
        <w:rPr>
          <w:rFonts w:ascii="Tahoma" w:eastAsia="Calibri" w:hAnsi="Tahoma" w:cs="Tahoma"/>
          <w:lang w:eastAsia="en-US"/>
        </w:rPr>
        <w:t xml:space="preserve">Указаний по безопасному ведению горных работ на </w:t>
      </w:r>
      <w:proofErr w:type="spellStart"/>
      <w:r w:rsidRPr="000C7A08">
        <w:rPr>
          <w:rFonts w:ascii="Tahoma" w:eastAsia="Calibri" w:hAnsi="Tahoma" w:cs="Tahoma"/>
          <w:lang w:eastAsia="en-US"/>
        </w:rPr>
        <w:t>Талнахском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 Октябрьском месторождениях, склонных и опасных по горным ударам»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 «Методике прогноза степени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массива горных пород </w:t>
      </w:r>
      <w:r w:rsidRPr="000C7A08">
        <w:rPr>
          <w:rFonts w:ascii="Tahoma" w:eastAsia="Calibri" w:hAnsi="Tahoma" w:cs="Tahoma"/>
          <w:lang w:eastAsia="en-US"/>
        </w:rPr>
        <w:lastRenderedPageBreak/>
        <w:t>экспресс – методом с помощью приборов «Прогноз-М (1М), «Ангел</w:t>
      </w:r>
      <w:r w:rsidR="002E44E6" w:rsidRPr="000C7A08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 xml:space="preserve"> (или аналогичными)</w:t>
      </w:r>
      <w:r w:rsidR="009D259D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>.</w:t>
      </w:r>
    </w:p>
    <w:p w14:paraId="213E36E7" w14:textId="2C5E7360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Параметры, характеризующие 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участка массива горных пород, определялись на основе интерпретации графика зависимости параметра </w:t>
      </w:r>
      <m:oMath>
        <m:r>
          <w:rPr>
            <w:rFonts w:ascii="Cambria Math" w:eastAsia="Calibri" w:hAnsi="Cambria Math" w:cs="Tahoma"/>
            <w:lang w:eastAsia="en-US"/>
          </w:rPr>
          <m:t>N</m:t>
        </m:r>
      </m:oMath>
      <w:r w:rsidRPr="000C7A08">
        <w:rPr>
          <w:rFonts w:ascii="Tahoma" w:eastAsia="Calibri" w:hAnsi="Tahoma" w:cs="Tahoma"/>
          <w:lang w:eastAsia="en-US"/>
        </w:rPr>
        <w:t xml:space="preserve"> от глубины подвигающего забоя шпура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полученного по р</w:t>
      </w:r>
      <w:r>
        <w:rPr>
          <w:rFonts w:ascii="Tahoma" w:eastAsia="Calibri" w:hAnsi="Tahoma" w:cs="Tahoma"/>
          <w:lang w:eastAsia="en-US"/>
        </w:rPr>
        <w:t>езультатам измерений (рисунок 1</w:t>
      </w:r>
      <w:r w:rsidRPr="000C7A08">
        <w:rPr>
          <w:rFonts w:ascii="Tahoma" w:eastAsia="Calibri" w:hAnsi="Tahoma" w:cs="Tahoma"/>
          <w:lang w:eastAsia="en-US"/>
        </w:rPr>
        <w:t>а). Скорость подвигания забоя шпура в процессе бурения принимается постоянной с отклонением в ту или иную сторону не более 15</w:t>
      </w:r>
      <w:r w:rsidR="009D259D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%. Расстояние до максимума опорного давления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 xml:space="preserve"> принимается равным глубине шпура на момент регистрации максимальной интенсивности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</m:oMath>
      <w:r w:rsidRPr="000C7A08">
        <w:rPr>
          <w:rFonts w:ascii="Tahoma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вибросейсмического сигнала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 В качестве относительной характеристики интенсивности нагрузок в зоне максимума используется отношение:</w:t>
      </w:r>
    </w:p>
    <w:p w14:paraId="6ACCF4C9" w14:textId="608ACC8E" w:rsidR="000C7A08" w:rsidRPr="00DD2356" w:rsidRDefault="00C27CB0" w:rsidP="002E44E6">
      <w:pPr>
        <w:ind w:firstLine="709"/>
        <w:jc w:val="center"/>
        <w:rPr>
          <w:rFonts w:ascii="Tahoma" w:eastAsia="Calibri" w:hAnsi="Tahoma" w:cs="Tahoma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`{</m:t>
          </m:r>
          <m:sSub>
            <m:sSubPr>
              <m:ctrlPr>
                <w:rPr>
                  <w:rFonts w:ascii="Cambria Math" w:eastAsia="Calibri" w:hAnsi="Cambria Math" w:cs="Tahoma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/</m:t>
          </m:r>
          <m:sSub>
            <m:sSub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}</m:t>
          </m:r>
          <m:r>
            <w:rPr>
              <w:rFonts w:ascii="Cambria Math" w:eastAsia="Calibri" w:hAnsi="Cambria Math" w:cs="Tahoma"/>
              <w:lang w:eastAsia="en-US"/>
            </w:rPr>
            <m:t>`</m:t>
          </m:r>
        </m:oMath>
      </m:oMathPara>
    </w:p>
    <w:p w14:paraId="53D7BE0D" w14:textId="442D8B1F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где: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</m:oMath>
      <w:r w:rsidRPr="000C7A08">
        <w:rPr>
          <w:rFonts w:ascii="Tahoma" w:eastAsia="Calibri" w:hAnsi="Tahoma" w:cs="Tahoma"/>
          <w:lang w:eastAsia="en-US"/>
        </w:rPr>
        <w:t xml:space="preserve"> – величина интенсивности вибросейсмического сигнала на контуре выработки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16A2DC74" w14:textId="6A97ECDF" w:rsid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массива горных пород определяется по положению точки с координатами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val="en-US"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r>
          <w:rPr>
            <w:rFonts w:ascii="Cambria Math" w:eastAsia="Calibri" w:hAnsi="Cambria Math" w:cs="Tahoma"/>
            <w:lang w:eastAsia="en-US"/>
          </w:rPr>
          <m:t>h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403B8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 w:cs="Tahoma"/>
                <w:lang w:eastAsia="en-US"/>
              </w:rPr>
              <m:t>=</m:t>
            </m:r>
          </m:den>
        </m:f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1455E7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>в области изменения параметров вибросейсмического сигнала (рисунок 1</w:t>
      </w:r>
      <w:r>
        <w:rPr>
          <w:rFonts w:ascii="Tahoma" w:eastAsia="Calibri" w:hAnsi="Tahoma" w:cs="Tahoma"/>
          <w:lang w:eastAsia="en-US"/>
        </w:rPr>
        <w:t>б</w:t>
      </w:r>
      <w:r w:rsidRPr="000C7A08">
        <w:rPr>
          <w:rFonts w:ascii="Tahoma" w:eastAsia="Calibri" w:hAnsi="Tahoma" w:cs="Tahoma"/>
          <w:lang w:eastAsia="en-US"/>
        </w:rPr>
        <w:t xml:space="preserve">) где: </w:t>
      </w:r>
      <m:oMath>
        <m:r>
          <w:rPr>
            <w:rFonts w:ascii="Cambria Math" w:eastAsia="Calibri" w:hAnsi="Cambria Math" w:cs="Tahoma"/>
            <w:lang w:eastAsia="en-US"/>
          </w:rPr>
          <m:t>h</m:t>
        </m:r>
      </m:oMath>
      <w:r w:rsidRPr="000C7A08">
        <w:rPr>
          <w:rFonts w:ascii="Tahoma" w:eastAsia="Calibri" w:hAnsi="Tahoma" w:cs="Tahoma"/>
          <w:lang w:eastAsia="en-US"/>
        </w:rPr>
        <w:t xml:space="preserve"> – высота выработки в месте выполнения измерений (</w:t>
      </w:r>
      <m:oMath>
        <m:r>
          <w:rPr>
            <w:rFonts w:ascii="Cambria Math" w:eastAsia="Calibri" w:hAnsi="Cambria Math" w:cs="Tahoma"/>
            <w:lang w:eastAsia="en-US"/>
          </w:rPr>
          <m:t>h=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`{h}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00F01EEB" w14:textId="77777777" w:rsidR="002E44E6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3086"/>
      </w:tblGrid>
      <w:tr w:rsidR="000C7A08" w14:paraId="22E93E79" w14:textId="77777777" w:rsidTr="000C7A08">
        <w:tc>
          <w:tcPr>
            <w:tcW w:w="6204" w:type="dxa"/>
          </w:tcPr>
          <w:p w14:paraId="16DEC982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а)</w:t>
            </w:r>
          </w:p>
        </w:tc>
        <w:tc>
          <w:tcPr>
            <w:tcW w:w="3650" w:type="dxa"/>
          </w:tcPr>
          <w:p w14:paraId="7BE5332D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б)</w:t>
            </w:r>
          </w:p>
        </w:tc>
      </w:tr>
      <w:tr w:rsidR="000C7A08" w14:paraId="6006C307" w14:textId="77777777" w:rsidTr="000C7A08">
        <w:tc>
          <w:tcPr>
            <w:tcW w:w="6204" w:type="dxa"/>
          </w:tcPr>
          <w:p w14:paraId="690E603A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4E0EF164" wp14:editId="2E4F7779">
                  <wp:extent cx="3932791" cy="2934000"/>
                  <wp:effectExtent l="0" t="0" r="10795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7E628F-0223-4AF6-8BA2-629A38FC65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78E7AB8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9A7373F" wp14:editId="5EFF4101">
                  <wp:extent cx="1954354" cy="2934000"/>
                  <wp:effectExtent l="0" t="0" r="825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9A85F1-E434-4149-AD0A-60FB199DC2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74C9BE" w14:textId="77777777" w:rsidR="000C7A08" w:rsidRDefault="000C7A08" w:rsidP="009D259D">
      <w:pPr>
        <w:jc w:val="center"/>
        <w:rPr>
          <w:rFonts w:ascii="Tahoma" w:eastAsia="Calibri" w:hAnsi="Tahoma" w:cs="Tahoma"/>
          <w:lang w:eastAsia="en-US"/>
        </w:rPr>
      </w:pPr>
      <w:r>
        <w:rPr>
          <w:rFonts w:ascii="Tahoma" w:eastAsia="Calibri" w:hAnsi="Tahoma" w:cs="Tahoma"/>
          <w:lang w:eastAsia="en-US"/>
        </w:rPr>
        <w:t xml:space="preserve">Рисунок 1 – Результаты измерений категории </w:t>
      </w:r>
      <w:proofErr w:type="spellStart"/>
      <w:r>
        <w:rPr>
          <w:rFonts w:ascii="Tahoma" w:eastAsia="Calibri" w:hAnsi="Tahoma" w:cs="Tahoma"/>
          <w:lang w:eastAsia="en-US"/>
        </w:rPr>
        <w:t>удароопасности</w:t>
      </w:r>
      <w:proofErr w:type="spellEnd"/>
    </w:p>
    <w:p w14:paraId="616C74EF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18CED8DB" w14:textId="61BE95BC" w:rsidR="000C7A08" w:rsidRDefault="000C7A08" w:rsidP="002E44E6">
      <w:pPr>
        <w:ind w:firstLine="709"/>
        <w:jc w:val="both"/>
        <w:rPr>
          <w:rFonts w:ascii="Tahoma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Графическая область представлена диаграммой с пределами изменения</w:t>
      </w:r>
      <w:r w:rsidR="002E250D">
        <w:rPr>
          <w:rFonts w:ascii="Tahoma" w:eastAsia="Calibri" w:hAnsi="Tahoma" w:cs="Tahoma"/>
          <w:lang w:eastAsia="en-US"/>
        </w:rPr>
        <w:t xml:space="preserve"> отношений:</w:t>
      </w:r>
      <w:r w:rsidRPr="000C7A08">
        <w:rPr>
          <w:rFonts w:ascii="Tahoma" w:eastAsia="Calibri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</m:oMath>
      <w:r w:rsidR="00E532DF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 xml:space="preserve">от 0 до </w:t>
      </w:r>
      <w:r w:rsidR="00F13654">
        <w:rPr>
          <w:rFonts w:ascii="Tahoma" w:hAnsi="Tahoma" w:cs="Tahoma"/>
          <w:lang w:eastAsia="en-US"/>
        </w:rPr>
        <w:t xml:space="preserve">1.25 </w:t>
      </w:r>
      <w:r w:rsidR="002E250D">
        <w:rPr>
          <w:rFonts w:ascii="Tahoma" w:hAnsi="Tahoma" w:cs="Tahoma"/>
          <w:lang w:eastAsia="en-US"/>
        </w:rPr>
        <w:t>(</w:t>
      </w:r>
      <w:r w:rsidR="00E532DF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E532DF">
        <w:rPr>
          <w:rFonts w:ascii="Tahoma" w:hAnsi="Tahoma" w:cs="Tahoma"/>
          <w:lang w:eastAsia="en-US"/>
        </w:rPr>
        <w:t xml:space="preserve"> абсцисс</w:t>
      </w:r>
      <w:r w:rsidR="002E250D">
        <w:rPr>
          <w:rFonts w:ascii="Tahoma" w:hAnsi="Tahoma" w:cs="Tahoma"/>
          <w:lang w:eastAsia="en-US"/>
        </w:rPr>
        <w:t>) и</w:t>
      </w:r>
      <w:r w:rsidRPr="000C7A08">
        <w:rPr>
          <w:rFonts w:ascii="Tahoma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</m:den>
        </m:f>
      </m:oMath>
      <w:r w:rsidR="00891979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>от 0 до 40 (</w:t>
      </w:r>
      <w:r w:rsidR="00891979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891979">
        <w:rPr>
          <w:rFonts w:ascii="Tahoma" w:hAnsi="Tahoma" w:cs="Tahoma"/>
          <w:lang w:eastAsia="en-US"/>
        </w:rPr>
        <w:t xml:space="preserve"> ординат</w:t>
      </w:r>
      <w:r w:rsidR="002E250D">
        <w:rPr>
          <w:rFonts w:ascii="Tahoma" w:hAnsi="Tahoma" w:cs="Tahoma"/>
          <w:lang w:eastAsia="en-US"/>
        </w:rPr>
        <w:t>)</w:t>
      </w:r>
      <w:r w:rsidRPr="000C7A08">
        <w:rPr>
          <w:rFonts w:ascii="Tahoma" w:hAnsi="Tahoma" w:cs="Tahoma"/>
          <w:lang w:eastAsia="en-US"/>
        </w:rPr>
        <w:t>. Площадь диаграммы разделена линией на две зоны, соответствующие значен</w:t>
      </w:r>
      <w:r w:rsidR="00340017">
        <w:rPr>
          <w:rFonts w:ascii="Tahoma" w:hAnsi="Tahoma" w:cs="Tahoma"/>
          <w:lang w:eastAsia="en-US"/>
        </w:rPr>
        <w:t>иям параметров категории «ОПАСНО», «НЕОПАСНО</w:t>
      </w:r>
      <w:r w:rsidRPr="000C7A08">
        <w:rPr>
          <w:rFonts w:ascii="Tahoma" w:hAnsi="Tahoma" w:cs="Tahoma"/>
          <w:lang w:eastAsia="en-US"/>
        </w:rPr>
        <w:t>».</w:t>
      </w:r>
    </w:p>
    <w:p w14:paraId="52620FD7" w14:textId="77777777" w:rsidR="000C7A08" w:rsidRDefault="00340017" w:rsidP="002E44E6">
      <w:pPr>
        <w:ind w:firstLine="709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По результатам измерений уст</w:t>
      </w:r>
      <w:r w:rsidR="000C7A08">
        <w:rPr>
          <w:rFonts w:ascii="Tahoma" w:hAnsi="Tahoma" w:cs="Tahoma"/>
          <w:lang w:eastAsia="en-US"/>
        </w:rPr>
        <w:t xml:space="preserve">ановлена категория </w:t>
      </w:r>
      <w:proofErr w:type="spellStart"/>
      <w:r w:rsidR="000C7A08">
        <w:rPr>
          <w:rFonts w:ascii="Tahoma" w:hAnsi="Tahoma" w:cs="Tahoma"/>
          <w:lang w:eastAsia="en-US"/>
        </w:rPr>
        <w:t>ударо</w:t>
      </w:r>
      <w:r w:rsidR="009671A9">
        <w:rPr>
          <w:rFonts w:ascii="Tahoma" w:hAnsi="Tahoma" w:cs="Tahoma"/>
          <w:lang w:eastAsia="en-US"/>
        </w:rPr>
        <w:t>о</w:t>
      </w:r>
      <w:r w:rsidR="000C7A08">
        <w:rPr>
          <w:rFonts w:ascii="Tahoma" w:hAnsi="Tahoma" w:cs="Tahoma"/>
          <w:lang w:eastAsia="en-US"/>
        </w:rPr>
        <w:t>пасности</w:t>
      </w:r>
      <w:proofErr w:type="spellEnd"/>
      <w:r w:rsidR="000C7A08">
        <w:rPr>
          <w:rFonts w:ascii="Tahoma" w:hAnsi="Tahoma" w:cs="Tahoma"/>
          <w:lang w:eastAsia="en-US"/>
        </w:rPr>
        <w:t xml:space="preserve"> </w:t>
      </w:r>
      <w:r w:rsidR="00B32969">
        <w:rPr>
          <w:rFonts w:ascii="Tahoma" w:hAnsi="Tahoma" w:cs="Tahoma"/>
          <w:lang w:eastAsia="en-US"/>
        </w:rPr>
        <w:t>НЕОПАСНО</w:t>
      </w:r>
      <w:r w:rsidR="00945422">
        <w:rPr>
          <w:rFonts w:ascii="Tahoma" w:hAnsi="Tahoma" w:cs="Tahoma"/>
          <w:lang w:eastAsia="en-US"/>
        </w:rPr>
        <w:t xml:space="preserve"> с коэффициентом запаса </w:t>
      </w:r>
      <w:r w:rsidR="00B32969">
        <w:rPr>
          <w:rFonts w:ascii="Tahoma" w:hAnsi="Tahoma" w:cs="Tahoma"/>
          <w:lang w:eastAsia="en-US"/>
        </w:rPr>
        <w:t>1.84</w:t>
      </w:r>
      <w:r w:rsidR="00945422">
        <w:rPr>
          <w:rFonts w:ascii="Tahoma" w:hAnsi="Tahoma" w:cs="Tahoma"/>
          <w:lang w:eastAsia="en-US"/>
        </w:rPr>
        <w:t>.</w:t>
      </w:r>
    </w:p>
    <w:p w14:paraId="1706937C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7254B07E" w14:textId="77777777" w:rsidR="0081783B" w:rsidRPr="00512446" w:rsidRDefault="000C7A08" w:rsidP="002911CA">
      <w:pPr>
        <w:spacing w:after="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В</w:t>
      </w:r>
      <w:r w:rsidR="003475CD" w:rsidRPr="00512446">
        <w:rPr>
          <w:rFonts w:ascii="Tahoma" w:hAnsi="Tahoma" w:cs="Tahoma"/>
          <w:b/>
        </w:rPr>
        <w:t>ыводы комиссии:</w:t>
      </w:r>
    </w:p>
    <w:p w14:paraId="3603D7AC" w14:textId="77777777" w:rsidR="002911CA" w:rsidRPr="00512446" w:rsidRDefault="002911CA" w:rsidP="002911CA">
      <w:pPr>
        <w:spacing w:after="40"/>
        <w:rPr>
          <w:rFonts w:ascii="Tahoma" w:hAnsi="Tahoma" w:cs="Tahoma"/>
          <w:b/>
        </w:rPr>
      </w:pPr>
    </w:p>
    <w:p w14:paraId="4C75ABBD" w14:textId="4998AA0E" w:rsidR="003A458E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В</w:t>
      </w:r>
      <w:r w:rsidR="00DD2356">
        <w:rPr>
          <w:rFonts w:ascii="Tahoma" w:hAnsi="Tahoma" w:cs="Tahoma"/>
        </w:rPr>
        <w:t xml:space="preserve"> </w:t>
      </w:r>
      <w:r w:rsidR="009D259D">
        <w:rPr>
          <w:rFonts w:ascii="Tahoma" w:hAnsi="Tahoma" w:cs="Tahoma"/>
        </w:rPr>
        <w:t xml:space="preserve">горной выработке </w:t>
      </w:r>
      <w:r w:rsidR="00B32969">
        <w:rPr>
          <w:rFonts w:ascii="Tahoma" w:hAnsi="Tahoma" w:cs="Tahoma"/>
        </w:rPr>
        <w:t>РВ-2</w:t>
      </w:r>
      <w:r w:rsidR="00945422">
        <w:rPr>
          <w:rFonts w:ascii="Tahoma" w:hAnsi="Tahoma" w:cs="Tahoma"/>
        </w:rPr>
        <w:t xml:space="preserve"> </w:t>
      </w:r>
      <w:r w:rsidR="00DD2356">
        <w:rPr>
          <w:rFonts w:ascii="Tahoma" w:hAnsi="Tahoma" w:cs="Tahoma"/>
        </w:rPr>
        <w:t xml:space="preserve">на </w:t>
      </w:r>
      <w:r w:rsidR="00B32969">
        <w:rPr>
          <w:rFonts w:ascii="Tahoma" w:hAnsi="Tahoma" w:cs="Tahoma"/>
        </w:rPr>
        <w:t>19.01.2022</w:t>
      </w:r>
      <w:r>
        <w:rPr>
          <w:rFonts w:ascii="Tahoma" w:hAnsi="Tahoma" w:cs="Tahoma"/>
        </w:rPr>
        <w:t xml:space="preserve"> по результатам измерения установлена категория </w:t>
      </w:r>
      <w:proofErr w:type="spellStart"/>
      <w:r>
        <w:rPr>
          <w:rFonts w:ascii="Tahoma" w:hAnsi="Tahoma" w:cs="Tahoma"/>
        </w:rPr>
        <w:t>удароопасности</w:t>
      </w:r>
      <w:proofErr w:type="spellEnd"/>
      <w:r w:rsidR="00DD235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>`{</w:t>
      </w:r>
      <w:r w:rsidR="00CD17DF">
        <w:rPr>
          <w:rFonts w:ascii="Tahoma" w:hAnsi="Tahoma" w:cs="Tahoma"/>
          <w:lang w:val="en-US"/>
        </w:rPr>
        <w:t>category</w:t>
      </w:r>
      <w:r w:rsidR="00CD17DF" w:rsidRPr="00CD17DF">
        <w:rPr>
          <w:rFonts w:ascii="Tahoma" w:hAnsi="Tahoma" w:cs="Tahoma"/>
        </w:rPr>
        <w:t xml:space="preserve">}` </w:t>
      </w:r>
      <w:r>
        <w:rPr>
          <w:rFonts w:ascii="Tahoma" w:hAnsi="Tahoma" w:cs="Tahoma"/>
        </w:rPr>
        <w:t xml:space="preserve">с </w:t>
      </w:r>
      <w:r>
        <w:rPr>
          <w:rFonts w:ascii="Tahoma" w:hAnsi="Tahoma" w:cs="Tahoma"/>
          <w:lang w:eastAsia="en-US"/>
        </w:rPr>
        <w:t xml:space="preserve">коэффициентом запаса </w:t>
      </w:r>
      <w:r w:rsidR="00B32969">
        <w:rPr>
          <w:rFonts w:ascii="Tahoma" w:hAnsi="Tahoma" w:cs="Tahoma"/>
          <w:lang w:eastAsia="en-US"/>
        </w:rPr>
        <w:t>1.84</w:t>
      </w:r>
      <w:r>
        <w:rPr>
          <w:rFonts w:ascii="Tahoma" w:hAnsi="Tahoma" w:cs="Tahoma"/>
          <w:lang w:eastAsia="en-US"/>
        </w:rPr>
        <w:t xml:space="preserve">. </w:t>
      </w:r>
    </w:p>
    <w:p w14:paraId="594A4BB9" w14:textId="77777777" w:rsidR="00BA1FE7" w:rsidRPr="00512446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Работы в </w:t>
      </w:r>
      <w:r w:rsidR="00B32969">
        <w:rPr>
          <w:rFonts w:ascii="Tahoma" w:hAnsi="Tahoma" w:cs="Tahoma"/>
        </w:rPr>
        <w:t>РВ-2</w:t>
      </w:r>
      <w:r>
        <w:rPr>
          <w:rFonts w:ascii="Tahoma" w:hAnsi="Tahoma" w:cs="Tahoma"/>
        </w:rPr>
        <w:t xml:space="preserve"> ведутся в соответствии с требованиями Указаний по безопасному ведению горных работ на </w:t>
      </w:r>
      <w:proofErr w:type="spellStart"/>
      <w:r>
        <w:rPr>
          <w:rFonts w:ascii="Tahoma" w:hAnsi="Tahoma" w:cs="Tahoma"/>
        </w:rPr>
        <w:t>Талнахском</w:t>
      </w:r>
      <w:proofErr w:type="spellEnd"/>
      <w:r>
        <w:rPr>
          <w:rFonts w:ascii="Tahoma" w:hAnsi="Tahoma" w:cs="Tahoma"/>
        </w:rPr>
        <w:t xml:space="preserve"> и Октябрьском месторождениях склонных и опасных по горным ударам</w:t>
      </w:r>
      <w:r w:rsidR="00BA1FE7" w:rsidRPr="00512446">
        <w:rPr>
          <w:rFonts w:ascii="Tahoma" w:hAnsi="Tahoma" w:cs="Tahoma"/>
        </w:rPr>
        <w:t xml:space="preserve">. </w:t>
      </w:r>
    </w:p>
    <w:p w14:paraId="1247DEC9" w14:textId="492E9AE2" w:rsidR="0092281B" w:rsidRDefault="0092281B" w:rsidP="0092281B">
      <w:pPr>
        <w:ind w:firstLine="709"/>
        <w:jc w:val="both"/>
        <w:rPr>
          <w:rFonts w:ascii="Tahoma" w:hAnsi="Tahoma" w:cs="Tahoma"/>
        </w:rPr>
      </w:pPr>
    </w:p>
    <w:p w14:paraId="1BF8A8F8" w14:textId="2D76F5E8" w:rsidR="002879B7" w:rsidRDefault="002879B7" w:rsidP="0092281B">
      <w:pPr>
        <w:ind w:firstLine="709"/>
        <w:jc w:val="both"/>
        <w:rPr>
          <w:rFonts w:ascii="Tahoma" w:hAnsi="Tahoma" w:cs="Tahom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2879B7" w14:paraId="341E4785" w14:textId="77777777" w:rsidTr="00A57BE3">
        <w:tc>
          <w:tcPr>
            <w:tcW w:w="4530" w:type="dxa"/>
          </w:tcPr>
          <w:p w14:paraId="2D012DA0" w14:textId="07B2CACD" w:rsidR="00A57BE3" w:rsidRPr="00A57BE3" w:rsidRDefault="002879B7" w:rsidP="0097182C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6531FA">
              <w:rPr>
                <w:rFonts w:ascii="Tahoma" w:hAnsi="Tahoma" w:cs="Tahoma"/>
                <w:b/>
              </w:rPr>
              <w:t>Председатель комиссии</w:t>
            </w:r>
          </w:p>
        </w:tc>
        <w:tc>
          <w:tcPr>
            <w:tcW w:w="4531" w:type="dxa"/>
          </w:tcPr>
          <w:p w14:paraId="21402027" w14:textId="11C7417B" w:rsidR="002879B7" w:rsidRDefault="002879B7" w:rsidP="002879B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М.П. Сергунин</w:t>
            </w:r>
          </w:p>
        </w:tc>
      </w:tr>
      <w:tr w:rsidR="00A57BE3" w14:paraId="76D1BC9E" w14:textId="77777777" w:rsidTr="00A57BE3">
        <w:tc>
          <w:tcPr>
            <w:tcW w:w="4530" w:type="dxa"/>
          </w:tcPr>
          <w:p w14:paraId="20244F76" w14:textId="266BF9D6" w:rsidR="00B06420" w:rsidRPr="006531FA" w:rsidRDefault="00B06420" w:rsidP="00A57BE3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4531" w:type="dxa"/>
          </w:tcPr>
          <w:p w14:paraId="2C092B60" w14:textId="77777777" w:rsidR="00A57BE3" w:rsidRDefault="00A57BE3" w:rsidP="002879B7">
            <w:pPr>
              <w:jc w:val="right"/>
              <w:rPr>
                <w:rFonts w:ascii="Tahoma" w:hAnsi="Tahoma" w:cs="Tahoma"/>
                <w:b/>
              </w:rPr>
            </w:pPr>
          </w:p>
        </w:tc>
      </w:tr>
      <w:tr w:rsidR="002879B7" w14:paraId="6CC08940" w14:textId="77777777" w:rsidTr="00A57BE3">
        <w:tc>
          <w:tcPr>
            <w:tcW w:w="4530" w:type="dxa"/>
          </w:tcPr>
          <w:p w14:paraId="08AA7A82" w14:textId="1316FF67" w:rsidR="002879B7" w:rsidRDefault="002879B7" w:rsidP="0092281B">
            <w:pPr>
              <w:jc w:val="both"/>
              <w:rPr>
                <w:rFonts w:ascii="Tahoma" w:hAnsi="Tahoma" w:cs="Tahoma"/>
              </w:rPr>
            </w:pPr>
            <w:r w:rsidRPr="006531FA">
              <w:rPr>
                <w:rFonts w:ascii="Tahoma" w:hAnsi="Tahoma" w:cs="Tahoma"/>
                <w:b/>
              </w:rPr>
              <w:t>Члены комиссии</w:t>
            </w:r>
          </w:p>
        </w:tc>
        <w:tc>
          <w:tcPr>
            <w:tcW w:w="4531" w:type="dxa"/>
          </w:tcPr>
          <w:p w14:paraId="0F2A81C1" w14:textId="08E4F8EF" w:rsidR="002879B7" w:rsidRDefault="002879B7" w:rsidP="00A57BE3">
            <w:pPr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В.Е. </w:t>
            </w:r>
            <w:proofErr w:type="spellStart"/>
            <w:r>
              <w:rPr>
                <w:rFonts w:ascii="Tahoma" w:hAnsi="Tahoma" w:cs="Tahoma"/>
                <w:b/>
              </w:rPr>
              <w:t>Шаховцев</w:t>
            </w:r>
            <w:proofErr w:type="spellEnd"/>
          </w:p>
        </w:tc>
      </w:tr>
      <w:tr w:rsidR="002879B7" w14:paraId="491E74B0" w14:textId="77777777" w:rsidTr="00A57BE3">
        <w:tc>
          <w:tcPr>
            <w:tcW w:w="4530" w:type="dxa"/>
          </w:tcPr>
          <w:p w14:paraId="315E48AC" w14:textId="77777777" w:rsidR="002879B7" w:rsidRDefault="002879B7" w:rsidP="0092281B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531" w:type="dxa"/>
          </w:tcPr>
          <w:p w14:paraId="0916C208" w14:textId="17DCD7E3" w:rsidR="002879B7" w:rsidRPr="00E250FE" w:rsidRDefault="00E250FE" w:rsidP="00A57BE3">
            <w:pPr>
              <w:spacing w:after="240"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В.В. </w:t>
            </w:r>
            <w:proofErr w:type="spellStart"/>
            <w:r>
              <w:rPr>
                <w:rFonts w:ascii="Tahoma" w:hAnsi="Tahoma" w:cs="Tahoma"/>
                <w:b/>
              </w:rPr>
              <w:t>Сазнов</w:t>
            </w:r>
            <w:proofErr w:type="spellEnd"/>
          </w:p>
        </w:tc>
      </w:tr>
    </w:tbl>
    <w:p w14:paraId="47C48785" w14:textId="77777777" w:rsidR="002879B7" w:rsidRPr="00512446" w:rsidRDefault="002879B7" w:rsidP="0092281B">
      <w:pPr>
        <w:ind w:firstLine="709"/>
        <w:jc w:val="both"/>
        <w:rPr>
          <w:rFonts w:ascii="Tahoma" w:hAnsi="Tahoma" w:cs="Tahoma"/>
        </w:rPr>
      </w:pPr>
    </w:p>
    <w:p w14:paraId="6A3A920B" w14:textId="73FB7BBF" w:rsidR="007F55FB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</w:t>
      </w:r>
      <w:r w:rsidR="001F21A2">
        <w:rPr>
          <w:rFonts w:ascii="Tahoma" w:eastAsia="Calibri" w:hAnsi="Tahoma" w:cs="Tahoma"/>
          <w:b/>
          <w:lang w:eastAsia="en-US"/>
        </w:rPr>
        <w:t xml:space="preserve">                            </w:t>
      </w:r>
    </w:p>
    <w:p w14:paraId="6401A5B5" w14:textId="77777777" w:rsidR="00D84344" w:rsidRDefault="00D84344" w:rsidP="00D84344">
      <w:pPr>
        <w:spacing w:after="160"/>
        <w:rPr>
          <w:rFonts w:ascii="Tahoma" w:eastAsia="Calibri" w:hAnsi="Tahoma" w:cs="Tahoma"/>
          <w:b/>
          <w:lang w:eastAsia="en-US"/>
        </w:rPr>
      </w:pPr>
    </w:p>
    <w:p w14:paraId="2E3EF84E" w14:textId="14046D62" w:rsidR="00FE37FD" w:rsidRPr="006531FA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            </w:t>
      </w:r>
      <w:r w:rsidR="003A458E">
        <w:rPr>
          <w:rFonts w:ascii="Tahoma" w:eastAsia="Calibri" w:hAnsi="Tahoma" w:cs="Tahoma"/>
          <w:b/>
          <w:lang w:eastAsia="en-US"/>
        </w:rPr>
        <w:t xml:space="preserve">                              </w:t>
      </w:r>
      <w:r w:rsidR="002E250D">
        <w:rPr>
          <w:rFonts w:ascii="Tahoma" w:eastAsia="Calibri" w:hAnsi="Tahoma" w:cs="Tahoma"/>
          <w:b/>
          <w:lang w:eastAsia="en-US"/>
        </w:rPr>
        <w:t xml:space="preserve">      </w:t>
      </w:r>
    </w:p>
    <w:sectPr w:rsidR="00FE37FD" w:rsidRPr="006531FA" w:rsidSect="00A423B1">
      <w:footerReference w:type="default" r:id="rId11"/>
      <w:pgSz w:w="11906" w:h="16838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4CEFE" w14:textId="77777777" w:rsidR="00C27CB0" w:rsidRDefault="00C27CB0" w:rsidP="00667ED4">
      <w:r>
        <w:separator/>
      </w:r>
    </w:p>
  </w:endnote>
  <w:endnote w:type="continuationSeparator" w:id="0">
    <w:p w14:paraId="12093609" w14:textId="77777777" w:rsidR="00C27CB0" w:rsidRDefault="00C27CB0" w:rsidP="006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61E7" w14:textId="77777777" w:rsidR="00BF5A14" w:rsidRPr="00BB49F6" w:rsidRDefault="00BF5A14">
    <w:pPr>
      <w:pStyle w:val="ae"/>
      <w:jc w:val="right"/>
      <w:rPr>
        <w:rFonts w:ascii="Tahoma" w:hAnsi="Tahoma" w:cs="Tahoma"/>
        <w:sz w:val="22"/>
        <w:szCs w:val="22"/>
      </w:rPr>
    </w:pPr>
    <w:r w:rsidRPr="00BB49F6">
      <w:rPr>
        <w:rFonts w:ascii="Tahoma" w:hAnsi="Tahoma" w:cs="Tahoma"/>
        <w:sz w:val="22"/>
        <w:szCs w:val="22"/>
      </w:rPr>
      <w:fldChar w:fldCharType="begin"/>
    </w:r>
    <w:r w:rsidRPr="00BB49F6">
      <w:rPr>
        <w:rFonts w:ascii="Tahoma" w:hAnsi="Tahoma" w:cs="Tahoma"/>
        <w:sz w:val="22"/>
        <w:szCs w:val="22"/>
      </w:rPr>
      <w:instrText>PAGE   \* MERGEFORMAT</w:instrText>
    </w:r>
    <w:r w:rsidRPr="00BB49F6">
      <w:rPr>
        <w:rFonts w:ascii="Tahoma" w:hAnsi="Tahoma" w:cs="Tahoma"/>
        <w:sz w:val="22"/>
        <w:szCs w:val="22"/>
      </w:rPr>
      <w:fldChar w:fldCharType="separate"/>
    </w:r>
    <w:r w:rsidR="00924E3F">
      <w:rPr>
        <w:rFonts w:ascii="Tahoma" w:hAnsi="Tahoma" w:cs="Tahoma"/>
        <w:noProof/>
        <w:sz w:val="22"/>
        <w:szCs w:val="22"/>
      </w:rPr>
      <w:t>3</w:t>
    </w:r>
    <w:r w:rsidRPr="00BB49F6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F5047" w14:textId="77777777" w:rsidR="00C27CB0" w:rsidRDefault="00C27CB0" w:rsidP="00667ED4">
      <w:r>
        <w:separator/>
      </w:r>
    </w:p>
  </w:footnote>
  <w:footnote w:type="continuationSeparator" w:id="0">
    <w:p w14:paraId="78FFA679" w14:textId="77777777" w:rsidR="00C27CB0" w:rsidRDefault="00C27CB0" w:rsidP="0066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45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962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D0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5750C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70B5B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29E5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E392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8274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C05F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620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60E0F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37210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83126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105FF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739B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47838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62ED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8719B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9398B"/>
    <w:multiLevelType w:val="hybridMultilevel"/>
    <w:tmpl w:val="926E2F5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0D049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0318E"/>
    <w:multiLevelType w:val="hybridMultilevel"/>
    <w:tmpl w:val="581208CA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42EA5"/>
    <w:multiLevelType w:val="hybridMultilevel"/>
    <w:tmpl w:val="C084FA42"/>
    <w:lvl w:ilvl="0" w:tplc="6834E9A4">
      <w:start w:val="1"/>
      <w:numFmt w:val="decimal"/>
      <w:lvlText w:val="%1"/>
      <w:lvlJc w:val="left"/>
      <w:pPr>
        <w:tabs>
          <w:tab w:val="num" w:pos="1352"/>
        </w:tabs>
        <w:ind w:left="1352" w:hanging="360"/>
      </w:pPr>
      <w:rPr>
        <w:rFonts w:ascii="Tahoma" w:eastAsia="Times New Roman" w:hAnsi="Tahoma" w:cs="Tahoma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2" w15:restartNumberingAfterBreak="0">
    <w:nsid w:val="49D9402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B4D2D"/>
    <w:multiLevelType w:val="multilevel"/>
    <w:tmpl w:val="A328AB1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4" w15:restartNumberingAfterBreak="0">
    <w:nsid w:val="526947ED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5776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E622C"/>
    <w:multiLevelType w:val="hybridMultilevel"/>
    <w:tmpl w:val="0BB8D6D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42F4E31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24CBB"/>
    <w:multiLevelType w:val="hybridMultilevel"/>
    <w:tmpl w:val="7A6ACB7C"/>
    <w:lvl w:ilvl="0" w:tplc="B9D6E41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5E56A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9A26DD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33C2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3941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2458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42BD6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8006D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91951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3C740A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E712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34A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16A9B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34D4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7704A"/>
    <w:multiLevelType w:val="hybridMultilevel"/>
    <w:tmpl w:val="F3220690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F7A1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42"/>
  </w:num>
  <w:num w:numId="5">
    <w:abstractNumId w:val="19"/>
  </w:num>
  <w:num w:numId="6">
    <w:abstractNumId w:val="24"/>
  </w:num>
  <w:num w:numId="7">
    <w:abstractNumId w:val="37"/>
  </w:num>
  <w:num w:numId="8">
    <w:abstractNumId w:val="27"/>
  </w:num>
  <w:num w:numId="9">
    <w:abstractNumId w:val="40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7"/>
  </w:num>
  <w:num w:numId="21">
    <w:abstractNumId w:val="11"/>
  </w:num>
  <w:num w:numId="22">
    <w:abstractNumId w:val="9"/>
  </w:num>
  <w:num w:numId="23">
    <w:abstractNumId w:val="33"/>
  </w:num>
  <w:num w:numId="24">
    <w:abstractNumId w:val="35"/>
  </w:num>
  <w:num w:numId="25">
    <w:abstractNumId w:val="8"/>
  </w:num>
  <w:num w:numId="26">
    <w:abstractNumId w:val="38"/>
  </w:num>
  <w:num w:numId="27">
    <w:abstractNumId w:val="16"/>
  </w:num>
  <w:num w:numId="28">
    <w:abstractNumId w:val="7"/>
  </w:num>
  <w:num w:numId="29">
    <w:abstractNumId w:val="31"/>
  </w:num>
  <w:num w:numId="30">
    <w:abstractNumId w:val="36"/>
  </w:num>
  <w:num w:numId="31">
    <w:abstractNumId w:val="32"/>
  </w:num>
  <w:num w:numId="32">
    <w:abstractNumId w:val="21"/>
  </w:num>
  <w:num w:numId="33">
    <w:abstractNumId w:val="10"/>
  </w:num>
  <w:num w:numId="34">
    <w:abstractNumId w:val="0"/>
  </w:num>
  <w:num w:numId="35">
    <w:abstractNumId w:val="39"/>
  </w:num>
  <w:num w:numId="36">
    <w:abstractNumId w:val="34"/>
  </w:num>
  <w:num w:numId="37">
    <w:abstractNumId w:val="43"/>
  </w:num>
  <w:num w:numId="38">
    <w:abstractNumId w:val="22"/>
  </w:num>
  <w:num w:numId="39">
    <w:abstractNumId w:val="41"/>
  </w:num>
  <w:num w:numId="40">
    <w:abstractNumId w:val="2"/>
  </w:num>
  <w:num w:numId="41">
    <w:abstractNumId w:val="23"/>
  </w:num>
  <w:num w:numId="42">
    <w:abstractNumId w:val="26"/>
  </w:num>
  <w:num w:numId="43">
    <w:abstractNumId w:val="18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4"/>
    <w:rsid w:val="0000090D"/>
    <w:rsid w:val="000048A0"/>
    <w:rsid w:val="0000531E"/>
    <w:rsid w:val="000069CB"/>
    <w:rsid w:val="0001099B"/>
    <w:rsid w:val="00011570"/>
    <w:rsid w:val="000115E6"/>
    <w:rsid w:val="00011BAA"/>
    <w:rsid w:val="00011C60"/>
    <w:rsid w:val="00011E2E"/>
    <w:rsid w:val="000139D7"/>
    <w:rsid w:val="0001562C"/>
    <w:rsid w:val="000165D0"/>
    <w:rsid w:val="000201F9"/>
    <w:rsid w:val="000209B8"/>
    <w:rsid w:val="00021275"/>
    <w:rsid w:val="0002375F"/>
    <w:rsid w:val="000246CA"/>
    <w:rsid w:val="000309DE"/>
    <w:rsid w:val="0003590D"/>
    <w:rsid w:val="000362E9"/>
    <w:rsid w:val="00036C87"/>
    <w:rsid w:val="000375E8"/>
    <w:rsid w:val="00043373"/>
    <w:rsid w:val="000437BB"/>
    <w:rsid w:val="00043BBE"/>
    <w:rsid w:val="00044485"/>
    <w:rsid w:val="00046BC0"/>
    <w:rsid w:val="00047551"/>
    <w:rsid w:val="00047AAA"/>
    <w:rsid w:val="000506F3"/>
    <w:rsid w:val="00050952"/>
    <w:rsid w:val="00053978"/>
    <w:rsid w:val="00056808"/>
    <w:rsid w:val="00057119"/>
    <w:rsid w:val="00060145"/>
    <w:rsid w:val="00060384"/>
    <w:rsid w:val="00060C20"/>
    <w:rsid w:val="00060D73"/>
    <w:rsid w:val="00062FDB"/>
    <w:rsid w:val="000673DF"/>
    <w:rsid w:val="00072B48"/>
    <w:rsid w:val="00072C5E"/>
    <w:rsid w:val="00072E17"/>
    <w:rsid w:val="00072F21"/>
    <w:rsid w:val="000740DD"/>
    <w:rsid w:val="00077DC4"/>
    <w:rsid w:val="00083B92"/>
    <w:rsid w:val="000863E1"/>
    <w:rsid w:val="00090C78"/>
    <w:rsid w:val="00091058"/>
    <w:rsid w:val="0009454F"/>
    <w:rsid w:val="00094961"/>
    <w:rsid w:val="00096105"/>
    <w:rsid w:val="00096C92"/>
    <w:rsid w:val="000A0596"/>
    <w:rsid w:val="000A0AAB"/>
    <w:rsid w:val="000A1E34"/>
    <w:rsid w:val="000A285B"/>
    <w:rsid w:val="000A2CA4"/>
    <w:rsid w:val="000A2E4B"/>
    <w:rsid w:val="000A40BC"/>
    <w:rsid w:val="000A54EA"/>
    <w:rsid w:val="000A603F"/>
    <w:rsid w:val="000B0BB0"/>
    <w:rsid w:val="000B3455"/>
    <w:rsid w:val="000B6481"/>
    <w:rsid w:val="000C0815"/>
    <w:rsid w:val="000C232C"/>
    <w:rsid w:val="000C3DF1"/>
    <w:rsid w:val="000C3E5C"/>
    <w:rsid w:val="000C6201"/>
    <w:rsid w:val="000C765E"/>
    <w:rsid w:val="000C7A08"/>
    <w:rsid w:val="000D0AB3"/>
    <w:rsid w:val="000D1015"/>
    <w:rsid w:val="000D114A"/>
    <w:rsid w:val="000D4286"/>
    <w:rsid w:val="000E3D3C"/>
    <w:rsid w:val="000E45DA"/>
    <w:rsid w:val="000F0529"/>
    <w:rsid w:val="000F0B59"/>
    <w:rsid w:val="000F3850"/>
    <w:rsid w:val="000F5998"/>
    <w:rsid w:val="00104690"/>
    <w:rsid w:val="00105045"/>
    <w:rsid w:val="00106365"/>
    <w:rsid w:val="001076F1"/>
    <w:rsid w:val="001106C8"/>
    <w:rsid w:val="00114851"/>
    <w:rsid w:val="00114ADC"/>
    <w:rsid w:val="001153AA"/>
    <w:rsid w:val="001172CE"/>
    <w:rsid w:val="001243B5"/>
    <w:rsid w:val="00130D0B"/>
    <w:rsid w:val="00132EBC"/>
    <w:rsid w:val="001339E2"/>
    <w:rsid w:val="00134F8B"/>
    <w:rsid w:val="001351EB"/>
    <w:rsid w:val="00136C31"/>
    <w:rsid w:val="00140122"/>
    <w:rsid w:val="001433C2"/>
    <w:rsid w:val="001441D5"/>
    <w:rsid w:val="00144628"/>
    <w:rsid w:val="001455E7"/>
    <w:rsid w:val="00154CF1"/>
    <w:rsid w:val="00154D71"/>
    <w:rsid w:val="00155710"/>
    <w:rsid w:val="0016057C"/>
    <w:rsid w:val="001606D1"/>
    <w:rsid w:val="00160EBE"/>
    <w:rsid w:val="001634B4"/>
    <w:rsid w:val="001659AF"/>
    <w:rsid w:val="00173DFD"/>
    <w:rsid w:val="00177C26"/>
    <w:rsid w:val="001801BF"/>
    <w:rsid w:val="0018037E"/>
    <w:rsid w:val="001809CB"/>
    <w:rsid w:val="001841CB"/>
    <w:rsid w:val="001848D6"/>
    <w:rsid w:val="001850B6"/>
    <w:rsid w:val="00185B2D"/>
    <w:rsid w:val="0018669A"/>
    <w:rsid w:val="0018752A"/>
    <w:rsid w:val="00190157"/>
    <w:rsid w:val="001A350F"/>
    <w:rsid w:val="001A3517"/>
    <w:rsid w:val="001A491C"/>
    <w:rsid w:val="001A4F09"/>
    <w:rsid w:val="001A5D40"/>
    <w:rsid w:val="001A6FF7"/>
    <w:rsid w:val="001A70AB"/>
    <w:rsid w:val="001A7C60"/>
    <w:rsid w:val="001B0874"/>
    <w:rsid w:val="001B1482"/>
    <w:rsid w:val="001B373B"/>
    <w:rsid w:val="001B48DE"/>
    <w:rsid w:val="001B60F1"/>
    <w:rsid w:val="001B7784"/>
    <w:rsid w:val="001C1393"/>
    <w:rsid w:val="001C3498"/>
    <w:rsid w:val="001C7384"/>
    <w:rsid w:val="001C7D0E"/>
    <w:rsid w:val="001D2463"/>
    <w:rsid w:val="001D3012"/>
    <w:rsid w:val="001D3A3E"/>
    <w:rsid w:val="001D46D5"/>
    <w:rsid w:val="001D4E0E"/>
    <w:rsid w:val="001D4EEA"/>
    <w:rsid w:val="001D5E01"/>
    <w:rsid w:val="001D62F9"/>
    <w:rsid w:val="001D742F"/>
    <w:rsid w:val="001E472C"/>
    <w:rsid w:val="001E58F9"/>
    <w:rsid w:val="001F1899"/>
    <w:rsid w:val="001F1A89"/>
    <w:rsid w:val="001F1C05"/>
    <w:rsid w:val="001F21A2"/>
    <w:rsid w:val="001F3DE0"/>
    <w:rsid w:val="001F3F9C"/>
    <w:rsid w:val="001F60F8"/>
    <w:rsid w:val="001F612C"/>
    <w:rsid w:val="001F715E"/>
    <w:rsid w:val="00202894"/>
    <w:rsid w:val="00203EDA"/>
    <w:rsid w:val="00205D10"/>
    <w:rsid w:val="0020670E"/>
    <w:rsid w:val="002100B7"/>
    <w:rsid w:val="00210EFF"/>
    <w:rsid w:val="0021102D"/>
    <w:rsid w:val="00211D2C"/>
    <w:rsid w:val="002124F4"/>
    <w:rsid w:val="00212C5E"/>
    <w:rsid w:val="0021325A"/>
    <w:rsid w:val="002150B1"/>
    <w:rsid w:val="00215E89"/>
    <w:rsid w:val="00220338"/>
    <w:rsid w:val="002213B2"/>
    <w:rsid w:val="00221788"/>
    <w:rsid w:val="00224C95"/>
    <w:rsid w:val="002270D0"/>
    <w:rsid w:val="00227415"/>
    <w:rsid w:val="002310E4"/>
    <w:rsid w:val="00231460"/>
    <w:rsid w:val="00232249"/>
    <w:rsid w:val="00234203"/>
    <w:rsid w:val="002345D7"/>
    <w:rsid w:val="00234E3F"/>
    <w:rsid w:val="00236C89"/>
    <w:rsid w:val="00241C24"/>
    <w:rsid w:val="00243E14"/>
    <w:rsid w:val="0024433C"/>
    <w:rsid w:val="00244FFF"/>
    <w:rsid w:val="00245078"/>
    <w:rsid w:val="00254591"/>
    <w:rsid w:val="00255339"/>
    <w:rsid w:val="0025690B"/>
    <w:rsid w:val="0025782A"/>
    <w:rsid w:val="00260100"/>
    <w:rsid w:val="0026096F"/>
    <w:rsid w:val="00260F07"/>
    <w:rsid w:val="00261978"/>
    <w:rsid w:val="00262A5D"/>
    <w:rsid w:val="002720E7"/>
    <w:rsid w:val="00272679"/>
    <w:rsid w:val="002743D7"/>
    <w:rsid w:val="00275199"/>
    <w:rsid w:val="002778AE"/>
    <w:rsid w:val="00282492"/>
    <w:rsid w:val="002879B7"/>
    <w:rsid w:val="00287CFF"/>
    <w:rsid w:val="002911CA"/>
    <w:rsid w:val="002934D1"/>
    <w:rsid w:val="00293F64"/>
    <w:rsid w:val="002952F6"/>
    <w:rsid w:val="002A0055"/>
    <w:rsid w:val="002A0D56"/>
    <w:rsid w:val="002A21F8"/>
    <w:rsid w:val="002A3347"/>
    <w:rsid w:val="002A554D"/>
    <w:rsid w:val="002B08D3"/>
    <w:rsid w:val="002B23EB"/>
    <w:rsid w:val="002B3E2A"/>
    <w:rsid w:val="002B5A02"/>
    <w:rsid w:val="002B613F"/>
    <w:rsid w:val="002B62E6"/>
    <w:rsid w:val="002C00CB"/>
    <w:rsid w:val="002C0BA4"/>
    <w:rsid w:val="002C1DB1"/>
    <w:rsid w:val="002C3ABE"/>
    <w:rsid w:val="002C3ACD"/>
    <w:rsid w:val="002C720A"/>
    <w:rsid w:val="002D03F0"/>
    <w:rsid w:val="002D0DBA"/>
    <w:rsid w:val="002D1A4A"/>
    <w:rsid w:val="002D4839"/>
    <w:rsid w:val="002E014A"/>
    <w:rsid w:val="002E250D"/>
    <w:rsid w:val="002E2D01"/>
    <w:rsid w:val="002E420E"/>
    <w:rsid w:val="002E44E6"/>
    <w:rsid w:val="002E5CCF"/>
    <w:rsid w:val="002E5DE7"/>
    <w:rsid w:val="002F1C04"/>
    <w:rsid w:val="002F1E6B"/>
    <w:rsid w:val="002F2454"/>
    <w:rsid w:val="002F2B5E"/>
    <w:rsid w:val="002F40F1"/>
    <w:rsid w:val="003001AF"/>
    <w:rsid w:val="00302B0B"/>
    <w:rsid w:val="00303443"/>
    <w:rsid w:val="003036F9"/>
    <w:rsid w:val="00304767"/>
    <w:rsid w:val="00304850"/>
    <w:rsid w:val="003054E6"/>
    <w:rsid w:val="00307DE9"/>
    <w:rsid w:val="00310AE6"/>
    <w:rsid w:val="003113DE"/>
    <w:rsid w:val="00312F7C"/>
    <w:rsid w:val="003135AB"/>
    <w:rsid w:val="00314099"/>
    <w:rsid w:val="00315237"/>
    <w:rsid w:val="00315279"/>
    <w:rsid w:val="003176FA"/>
    <w:rsid w:val="00327274"/>
    <w:rsid w:val="003321BB"/>
    <w:rsid w:val="00335405"/>
    <w:rsid w:val="00335892"/>
    <w:rsid w:val="00340017"/>
    <w:rsid w:val="00340679"/>
    <w:rsid w:val="003415F7"/>
    <w:rsid w:val="00342272"/>
    <w:rsid w:val="00345C84"/>
    <w:rsid w:val="003475CD"/>
    <w:rsid w:val="00350C8B"/>
    <w:rsid w:val="00361143"/>
    <w:rsid w:val="003640C4"/>
    <w:rsid w:val="00364498"/>
    <w:rsid w:val="00364808"/>
    <w:rsid w:val="0037170E"/>
    <w:rsid w:val="00372EC6"/>
    <w:rsid w:val="00373CEA"/>
    <w:rsid w:val="00380B68"/>
    <w:rsid w:val="00384AE1"/>
    <w:rsid w:val="00384CCA"/>
    <w:rsid w:val="00384F3D"/>
    <w:rsid w:val="003853BA"/>
    <w:rsid w:val="00386081"/>
    <w:rsid w:val="00387485"/>
    <w:rsid w:val="00391A1F"/>
    <w:rsid w:val="00392C65"/>
    <w:rsid w:val="00392EF8"/>
    <w:rsid w:val="00394D27"/>
    <w:rsid w:val="00395557"/>
    <w:rsid w:val="0039653F"/>
    <w:rsid w:val="003A01A6"/>
    <w:rsid w:val="003A12D9"/>
    <w:rsid w:val="003A458E"/>
    <w:rsid w:val="003A56B1"/>
    <w:rsid w:val="003B0E80"/>
    <w:rsid w:val="003C16D2"/>
    <w:rsid w:val="003C1B92"/>
    <w:rsid w:val="003C20C1"/>
    <w:rsid w:val="003C4494"/>
    <w:rsid w:val="003D267A"/>
    <w:rsid w:val="003D5A1F"/>
    <w:rsid w:val="003D737A"/>
    <w:rsid w:val="003D7AED"/>
    <w:rsid w:val="003D7D07"/>
    <w:rsid w:val="003E32FA"/>
    <w:rsid w:val="003E403D"/>
    <w:rsid w:val="003E425C"/>
    <w:rsid w:val="003E5D74"/>
    <w:rsid w:val="003E661E"/>
    <w:rsid w:val="003E7D45"/>
    <w:rsid w:val="003F0943"/>
    <w:rsid w:val="003F0E42"/>
    <w:rsid w:val="003F0E6D"/>
    <w:rsid w:val="003F1A9F"/>
    <w:rsid w:val="003F1B7A"/>
    <w:rsid w:val="003F5C36"/>
    <w:rsid w:val="003F6969"/>
    <w:rsid w:val="003F7B36"/>
    <w:rsid w:val="00400C04"/>
    <w:rsid w:val="00400D05"/>
    <w:rsid w:val="00402F35"/>
    <w:rsid w:val="00403510"/>
    <w:rsid w:val="00403B81"/>
    <w:rsid w:val="00404F1F"/>
    <w:rsid w:val="00406B30"/>
    <w:rsid w:val="0041389A"/>
    <w:rsid w:val="00415448"/>
    <w:rsid w:val="00416FFD"/>
    <w:rsid w:val="00417AB5"/>
    <w:rsid w:val="00422FA5"/>
    <w:rsid w:val="0042497B"/>
    <w:rsid w:val="004253C1"/>
    <w:rsid w:val="00425BCB"/>
    <w:rsid w:val="00427935"/>
    <w:rsid w:val="00431CB9"/>
    <w:rsid w:val="00435FDC"/>
    <w:rsid w:val="00437041"/>
    <w:rsid w:val="00442033"/>
    <w:rsid w:val="0044216E"/>
    <w:rsid w:val="00445686"/>
    <w:rsid w:val="004521F9"/>
    <w:rsid w:val="00454CB6"/>
    <w:rsid w:val="0045504A"/>
    <w:rsid w:val="00455A1B"/>
    <w:rsid w:val="004570FC"/>
    <w:rsid w:val="0045760B"/>
    <w:rsid w:val="00460DB0"/>
    <w:rsid w:val="004632B1"/>
    <w:rsid w:val="00463AC1"/>
    <w:rsid w:val="00465294"/>
    <w:rsid w:val="00470A91"/>
    <w:rsid w:val="00472424"/>
    <w:rsid w:val="00472F82"/>
    <w:rsid w:val="00473FB3"/>
    <w:rsid w:val="0047407B"/>
    <w:rsid w:val="00474DA8"/>
    <w:rsid w:val="004769E2"/>
    <w:rsid w:val="00481BF2"/>
    <w:rsid w:val="00483018"/>
    <w:rsid w:val="00483AAA"/>
    <w:rsid w:val="00485732"/>
    <w:rsid w:val="00487842"/>
    <w:rsid w:val="0049018C"/>
    <w:rsid w:val="004908FC"/>
    <w:rsid w:val="0049264A"/>
    <w:rsid w:val="00493A53"/>
    <w:rsid w:val="00493C4C"/>
    <w:rsid w:val="0049611F"/>
    <w:rsid w:val="004A15AC"/>
    <w:rsid w:val="004A309B"/>
    <w:rsid w:val="004A3F30"/>
    <w:rsid w:val="004A4C8E"/>
    <w:rsid w:val="004A5728"/>
    <w:rsid w:val="004A5833"/>
    <w:rsid w:val="004A655C"/>
    <w:rsid w:val="004A6D40"/>
    <w:rsid w:val="004A79B5"/>
    <w:rsid w:val="004B099D"/>
    <w:rsid w:val="004B183B"/>
    <w:rsid w:val="004B284C"/>
    <w:rsid w:val="004B363E"/>
    <w:rsid w:val="004B44C7"/>
    <w:rsid w:val="004B6D98"/>
    <w:rsid w:val="004B7D98"/>
    <w:rsid w:val="004C0754"/>
    <w:rsid w:val="004C09C2"/>
    <w:rsid w:val="004C1D25"/>
    <w:rsid w:val="004C4152"/>
    <w:rsid w:val="004C4354"/>
    <w:rsid w:val="004D30FC"/>
    <w:rsid w:val="004D3A34"/>
    <w:rsid w:val="004D4C98"/>
    <w:rsid w:val="004D5EDE"/>
    <w:rsid w:val="004D7E1A"/>
    <w:rsid w:val="004D7FA2"/>
    <w:rsid w:val="004E2325"/>
    <w:rsid w:val="004E37F7"/>
    <w:rsid w:val="004E6073"/>
    <w:rsid w:val="004E7B98"/>
    <w:rsid w:val="004F3AB6"/>
    <w:rsid w:val="004F4EB7"/>
    <w:rsid w:val="004F6A0F"/>
    <w:rsid w:val="004F6ED3"/>
    <w:rsid w:val="00500F53"/>
    <w:rsid w:val="005023FD"/>
    <w:rsid w:val="005044AD"/>
    <w:rsid w:val="005056D4"/>
    <w:rsid w:val="00506241"/>
    <w:rsid w:val="00506EA2"/>
    <w:rsid w:val="00507B2B"/>
    <w:rsid w:val="00511E07"/>
    <w:rsid w:val="00511F03"/>
    <w:rsid w:val="00512446"/>
    <w:rsid w:val="00513870"/>
    <w:rsid w:val="0051489B"/>
    <w:rsid w:val="00514C9B"/>
    <w:rsid w:val="005153AF"/>
    <w:rsid w:val="005153CF"/>
    <w:rsid w:val="00515B35"/>
    <w:rsid w:val="0051612C"/>
    <w:rsid w:val="00517FCF"/>
    <w:rsid w:val="00520CF9"/>
    <w:rsid w:val="005216A5"/>
    <w:rsid w:val="00521DA8"/>
    <w:rsid w:val="005222F3"/>
    <w:rsid w:val="00526C51"/>
    <w:rsid w:val="00530F08"/>
    <w:rsid w:val="0053178D"/>
    <w:rsid w:val="0053287F"/>
    <w:rsid w:val="00534D0A"/>
    <w:rsid w:val="00534F6F"/>
    <w:rsid w:val="00535A54"/>
    <w:rsid w:val="00535D25"/>
    <w:rsid w:val="0053797C"/>
    <w:rsid w:val="0054177A"/>
    <w:rsid w:val="00542452"/>
    <w:rsid w:val="00544873"/>
    <w:rsid w:val="00551356"/>
    <w:rsid w:val="00551419"/>
    <w:rsid w:val="00551D6D"/>
    <w:rsid w:val="00553D0B"/>
    <w:rsid w:val="005542C6"/>
    <w:rsid w:val="005547EA"/>
    <w:rsid w:val="00554E09"/>
    <w:rsid w:val="0055561E"/>
    <w:rsid w:val="005579A0"/>
    <w:rsid w:val="00560093"/>
    <w:rsid w:val="005622DB"/>
    <w:rsid w:val="00563AFD"/>
    <w:rsid w:val="00563B2E"/>
    <w:rsid w:val="00565A8A"/>
    <w:rsid w:val="00566702"/>
    <w:rsid w:val="00566A2D"/>
    <w:rsid w:val="00566E93"/>
    <w:rsid w:val="005705DB"/>
    <w:rsid w:val="00571C6A"/>
    <w:rsid w:val="00571D13"/>
    <w:rsid w:val="0057631F"/>
    <w:rsid w:val="00577B0F"/>
    <w:rsid w:val="00577F8E"/>
    <w:rsid w:val="005801D7"/>
    <w:rsid w:val="00580E6F"/>
    <w:rsid w:val="00584AD1"/>
    <w:rsid w:val="0059008F"/>
    <w:rsid w:val="005908A6"/>
    <w:rsid w:val="005917EE"/>
    <w:rsid w:val="00592E94"/>
    <w:rsid w:val="005931B8"/>
    <w:rsid w:val="00594284"/>
    <w:rsid w:val="005960D0"/>
    <w:rsid w:val="00597219"/>
    <w:rsid w:val="005A3ACA"/>
    <w:rsid w:val="005A7165"/>
    <w:rsid w:val="005A7529"/>
    <w:rsid w:val="005B0087"/>
    <w:rsid w:val="005B0C0C"/>
    <w:rsid w:val="005B0CF1"/>
    <w:rsid w:val="005B1425"/>
    <w:rsid w:val="005B2E35"/>
    <w:rsid w:val="005B58BF"/>
    <w:rsid w:val="005B7604"/>
    <w:rsid w:val="005C5E2B"/>
    <w:rsid w:val="005C75F3"/>
    <w:rsid w:val="005C7EA9"/>
    <w:rsid w:val="005D141C"/>
    <w:rsid w:val="005D282F"/>
    <w:rsid w:val="005D28B3"/>
    <w:rsid w:val="005D55E1"/>
    <w:rsid w:val="005D6362"/>
    <w:rsid w:val="005D70B8"/>
    <w:rsid w:val="005E09A1"/>
    <w:rsid w:val="005E2924"/>
    <w:rsid w:val="005F2BF9"/>
    <w:rsid w:val="005F386F"/>
    <w:rsid w:val="005F3B02"/>
    <w:rsid w:val="00602011"/>
    <w:rsid w:val="00602311"/>
    <w:rsid w:val="00602316"/>
    <w:rsid w:val="00602853"/>
    <w:rsid w:val="00603738"/>
    <w:rsid w:val="00606354"/>
    <w:rsid w:val="00606AD6"/>
    <w:rsid w:val="006107DD"/>
    <w:rsid w:val="00610914"/>
    <w:rsid w:val="00612841"/>
    <w:rsid w:val="006134D7"/>
    <w:rsid w:val="00615326"/>
    <w:rsid w:val="00616690"/>
    <w:rsid w:val="00622DDF"/>
    <w:rsid w:val="00624F29"/>
    <w:rsid w:val="00626180"/>
    <w:rsid w:val="006279C4"/>
    <w:rsid w:val="00633D96"/>
    <w:rsid w:val="00633F70"/>
    <w:rsid w:val="006343FE"/>
    <w:rsid w:val="00634C04"/>
    <w:rsid w:val="00640365"/>
    <w:rsid w:val="00644B90"/>
    <w:rsid w:val="00646710"/>
    <w:rsid w:val="006478CB"/>
    <w:rsid w:val="00652D99"/>
    <w:rsid w:val="006531FA"/>
    <w:rsid w:val="00654598"/>
    <w:rsid w:val="00654BEE"/>
    <w:rsid w:val="0065524D"/>
    <w:rsid w:val="0065760A"/>
    <w:rsid w:val="006603C1"/>
    <w:rsid w:val="0066304E"/>
    <w:rsid w:val="0066392A"/>
    <w:rsid w:val="00666153"/>
    <w:rsid w:val="006662E7"/>
    <w:rsid w:val="00666606"/>
    <w:rsid w:val="00666C65"/>
    <w:rsid w:val="00667ED4"/>
    <w:rsid w:val="00670400"/>
    <w:rsid w:val="00672C2E"/>
    <w:rsid w:val="00672CB5"/>
    <w:rsid w:val="00672E98"/>
    <w:rsid w:val="00673094"/>
    <w:rsid w:val="00673E86"/>
    <w:rsid w:val="00677A26"/>
    <w:rsid w:val="006856BC"/>
    <w:rsid w:val="006871FB"/>
    <w:rsid w:val="00687306"/>
    <w:rsid w:val="0068738F"/>
    <w:rsid w:val="0069048E"/>
    <w:rsid w:val="006932C8"/>
    <w:rsid w:val="00694CC8"/>
    <w:rsid w:val="00695E4B"/>
    <w:rsid w:val="006968A2"/>
    <w:rsid w:val="006A003A"/>
    <w:rsid w:val="006A3D43"/>
    <w:rsid w:val="006A4306"/>
    <w:rsid w:val="006A4582"/>
    <w:rsid w:val="006A6DE8"/>
    <w:rsid w:val="006A7A42"/>
    <w:rsid w:val="006B2CD9"/>
    <w:rsid w:val="006B7282"/>
    <w:rsid w:val="006B75F7"/>
    <w:rsid w:val="006C1790"/>
    <w:rsid w:val="006C3B43"/>
    <w:rsid w:val="006C424C"/>
    <w:rsid w:val="006C53E7"/>
    <w:rsid w:val="006C7CB4"/>
    <w:rsid w:val="006D0A67"/>
    <w:rsid w:val="006D3938"/>
    <w:rsid w:val="006E1479"/>
    <w:rsid w:val="006E2587"/>
    <w:rsid w:val="006E2C8C"/>
    <w:rsid w:val="006E326E"/>
    <w:rsid w:val="006E4205"/>
    <w:rsid w:val="006E5A25"/>
    <w:rsid w:val="006E6814"/>
    <w:rsid w:val="006E6DA9"/>
    <w:rsid w:val="006E770C"/>
    <w:rsid w:val="006E790F"/>
    <w:rsid w:val="006E7FA6"/>
    <w:rsid w:val="006F0524"/>
    <w:rsid w:val="006F13DD"/>
    <w:rsid w:val="006F14B7"/>
    <w:rsid w:val="006F1616"/>
    <w:rsid w:val="006F7C9D"/>
    <w:rsid w:val="007009FD"/>
    <w:rsid w:val="00700B25"/>
    <w:rsid w:val="00701321"/>
    <w:rsid w:val="0070285E"/>
    <w:rsid w:val="00703D65"/>
    <w:rsid w:val="00704B93"/>
    <w:rsid w:val="00705DAA"/>
    <w:rsid w:val="00712F71"/>
    <w:rsid w:val="00713775"/>
    <w:rsid w:val="007152EC"/>
    <w:rsid w:val="0071600F"/>
    <w:rsid w:val="00720B4C"/>
    <w:rsid w:val="00721461"/>
    <w:rsid w:val="0073207C"/>
    <w:rsid w:val="00735E58"/>
    <w:rsid w:val="00735EE6"/>
    <w:rsid w:val="007360F8"/>
    <w:rsid w:val="007363E8"/>
    <w:rsid w:val="00737430"/>
    <w:rsid w:val="00741AF8"/>
    <w:rsid w:val="00743E7F"/>
    <w:rsid w:val="0074423F"/>
    <w:rsid w:val="00744D2B"/>
    <w:rsid w:val="007453A6"/>
    <w:rsid w:val="0074603D"/>
    <w:rsid w:val="0074637E"/>
    <w:rsid w:val="007468D0"/>
    <w:rsid w:val="00746907"/>
    <w:rsid w:val="00751A13"/>
    <w:rsid w:val="0075518E"/>
    <w:rsid w:val="0075716D"/>
    <w:rsid w:val="00766E4A"/>
    <w:rsid w:val="00770D57"/>
    <w:rsid w:val="00770DE4"/>
    <w:rsid w:val="00775653"/>
    <w:rsid w:val="0077613F"/>
    <w:rsid w:val="00776AF8"/>
    <w:rsid w:val="00780495"/>
    <w:rsid w:val="00781917"/>
    <w:rsid w:val="00782E7D"/>
    <w:rsid w:val="007837CF"/>
    <w:rsid w:val="00783CFE"/>
    <w:rsid w:val="00783F03"/>
    <w:rsid w:val="00784CA5"/>
    <w:rsid w:val="00786AC1"/>
    <w:rsid w:val="00786BBD"/>
    <w:rsid w:val="0078757B"/>
    <w:rsid w:val="007912EB"/>
    <w:rsid w:val="00795E29"/>
    <w:rsid w:val="007962F5"/>
    <w:rsid w:val="00796773"/>
    <w:rsid w:val="00797728"/>
    <w:rsid w:val="007A3B9A"/>
    <w:rsid w:val="007A526B"/>
    <w:rsid w:val="007A5A56"/>
    <w:rsid w:val="007B0040"/>
    <w:rsid w:val="007B0A1A"/>
    <w:rsid w:val="007B1128"/>
    <w:rsid w:val="007B1140"/>
    <w:rsid w:val="007B2120"/>
    <w:rsid w:val="007B38B2"/>
    <w:rsid w:val="007B50F0"/>
    <w:rsid w:val="007B5567"/>
    <w:rsid w:val="007B5780"/>
    <w:rsid w:val="007B66DE"/>
    <w:rsid w:val="007B791F"/>
    <w:rsid w:val="007B7AB3"/>
    <w:rsid w:val="007C09AB"/>
    <w:rsid w:val="007C163A"/>
    <w:rsid w:val="007C600D"/>
    <w:rsid w:val="007D0CFD"/>
    <w:rsid w:val="007D5268"/>
    <w:rsid w:val="007D6C80"/>
    <w:rsid w:val="007D72F4"/>
    <w:rsid w:val="007E0020"/>
    <w:rsid w:val="007E1E49"/>
    <w:rsid w:val="007E3184"/>
    <w:rsid w:val="007F0117"/>
    <w:rsid w:val="007F0127"/>
    <w:rsid w:val="007F1759"/>
    <w:rsid w:val="007F55FB"/>
    <w:rsid w:val="007F6396"/>
    <w:rsid w:val="007F7B8B"/>
    <w:rsid w:val="00801B91"/>
    <w:rsid w:val="0080282D"/>
    <w:rsid w:val="00802D19"/>
    <w:rsid w:val="00803C41"/>
    <w:rsid w:val="00804D9C"/>
    <w:rsid w:val="00805A9E"/>
    <w:rsid w:val="00806AF6"/>
    <w:rsid w:val="00807DC1"/>
    <w:rsid w:val="00810A29"/>
    <w:rsid w:val="00814774"/>
    <w:rsid w:val="00815BF5"/>
    <w:rsid w:val="008176BB"/>
    <w:rsid w:val="0081783B"/>
    <w:rsid w:val="008201E1"/>
    <w:rsid w:val="00821467"/>
    <w:rsid w:val="00821867"/>
    <w:rsid w:val="0082451F"/>
    <w:rsid w:val="00827E48"/>
    <w:rsid w:val="00832366"/>
    <w:rsid w:val="0083483B"/>
    <w:rsid w:val="00834E87"/>
    <w:rsid w:val="0083763F"/>
    <w:rsid w:val="0084005F"/>
    <w:rsid w:val="00841962"/>
    <w:rsid w:val="0084381A"/>
    <w:rsid w:val="00845DA9"/>
    <w:rsid w:val="008463F2"/>
    <w:rsid w:val="0084729C"/>
    <w:rsid w:val="00851435"/>
    <w:rsid w:val="008534D0"/>
    <w:rsid w:val="00854061"/>
    <w:rsid w:val="00854976"/>
    <w:rsid w:val="008550C5"/>
    <w:rsid w:val="00857698"/>
    <w:rsid w:val="00857999"/>
    <w:rsid w:val="0086080C"/>
    <w:rsid w:val="00860968"/>
    <w:rsid w:val="008615E9"/>
    <w:rsid w:val="008625AB"/>
    <w:rsid w:val="008667EB"/>
    <w:rsid w:val="00866E79"/>
    <w:rsid w:val="008672F0"/>
    <w:rsid w:val="00870C41"/>
    <w:rsid w:val="00872FD4"/>
    <w:rsid w:val="00876EA0"/>
    <w:rsid w:val="00877284"/>
    <w:rsid w:val="00882A39"/>
    <w:rsid w:val="00883B74"/>
    <w:rsid w:val="00884F09"/>
    <w:rsid w:val="0088613E"/>
    <w:rsid w:val="008866C8"/>
    <w:rsid w:val="00887D06"/>
    <w:rsid w:val="00890819"/>
    <w:rsid w:val="008913BF"/>
    <w:rsid w:val="0089163B"/>
    <w:rsid w:val="00891979"/>
    <w:rsid w:val="00891FB2"/>
    <w:rsid w:val="008947B5"/>
    <w:rsid w:val="00894983"/>
    <w:rsid w:val="00895840"/>
    <w:rsid w:val="00895AAD"/>
    <w:rsid w:val="008969B2"/>
    <w:rsid w:val="00896EDF"/>
    <w:rsid w:val="008A0CE0"/>
    <w:rsid w:val="008A0E7F"/>
    <w:rsid w:val="008A7AC0"/>
    <w:rsid w:val="008A7E11"/>
    <w:rsid w:val="008B0FDC"/>
    <w:rsid w:val="008B320F"/>
    <w:rsid w:val="008B58D5"/>
    <w:rsid w:val="008B5DA7"/>
    <w:rsid w:val="008B6684"/>
    <w:rsid w:val="008B7FAC"/>
    <w:rsid w:val="008C00DA"/>
    <w:rsid w:val="008C07AC"/>
    <w:rsid w:val="008C5EDB"/>
    <w:rsid w:val="008C6503"/>
    <w:rsid w:val="008D1F42"/>
    <w:rsid w:val="008D4783"/>
    <w:rsid w:val="008D4BB9"/>
    <w:rsid w:val="008D5E5A"/>
    <w:rsid w:val="008E0271"/>
    <w:rsid w:val="008E0F5C"/>
    <w:rsid w:val="008E1C3A"/>
    <w:rsid w:val="008E52A4"/>
    <w:rsid w:val="008E6411"/>
    <w:rsid w:val="008E7479"/>
    <w:rsid w:val="008F129F"/>
    <w:rsid w:val="008F1DA7"/>
    <w:rsid w:val="008F4A0B"/>
    <w:rsid w:val="0090197E"/>
    <w:rsid w:val="00903DE8"/>
    <w:rsid w:val="00904095"/>
    <w:rsid w:val="009045EB"/>
    <w:rsid w:val="00905071"/>
    <w:rsid w:val="00906B2C"/>
    <w:rsid w:val="00906F8C"/>
    <w:rsid w:val="00907AAC"/>
    <w:rsid w:val="00913116"/>
    <w:rsid w:val="0091393F"/>
    <w:rsid w:val="00915045"/>
    <w:rsid w:val="00917483"/>
    <w:rsid w:val="0092281B"/>
    <w:rsid w:val="00924E3F"/>
    <w:rsid w:val="0093057D"/>
    <w:rsid w:val="00931F0F"/>
    <w:rsid w:val="009341B3"/>
    <w:rsid w:val="00935823"/>
    <w:rsid w:val="009411E5"/>
    <w:rsid w:val="00943163"/>
    <w:rsid w:val="00944A7F"/>
    <w:rsid w:val="00945422"/>
    <w:rsid w:val="00946D99"/>
    <w:rsid w:val="009504A4"/>
    <w:rsid w:val="00952C86"/>
    <w:rsid w:val="0096338F"/>
    <w:rsid w:val="00965227"/>
    <w:rsid w:val="00966ECC"/>
    <w:rsid w:val="009671A9"/>
    <w:rsid w:val="009677B1"/>
    <w:rsid w:val="0097077E"/>
    <w:rsid w:val="0097182C"/>
    <w:rsid w:val="00972E29"/>
    <w:rsid w:val="009774BD"/>
    <w:rsid w:val="00981B94"/>
    <w:rsid w:val="0098468B"/>
    <w:rsid w:val="00985B83"/>
    <w:rsid w:val="00986F08"/>
    <w:rsid w:val="0098740F"/>
    <w:rsid w:val="0099400F"/>
    <w:rsid w:val="00994DF5"/>
    <w:rsid w:val="00996774"/>
    <w:rsid w:val="009968F7"/>
    <w:rsid w:val="009975AA"/>
    <w:rsid w:val="009A06CF"/>
    <w:rsid w:val="009A2C25"/>
    <w:rsid w:val="009A33A7"/>
    <w:rsid w:val="009A3666"/>
    <w:rsid w:val="009A4BC1"/>
    <w:rsid w:val="009A7640"/>
    <w:rsid w:val="009B0F84"/>
    <w:rsid w:val="009B2D57"/>
    <w:rsid w:val="009B48CC"/>
    <w:rsid w:val="009B4D33"/>
    <w:rsid w:val="009B4F3D"/>
    <w:rsid w:val="009B5D43"/>
    <w:rsid w:val="009C310D"/>
    <w:rsid w:val="009C3AEA"/>
    <w:rsid w:val="009C63EE"/>
    <w:rsid w:val="009C7432"/>
    <w:rsid w:val="009D06B4"/>
    <w:rsid w:val="009D2029"/>
    <w:rsid w:val="009D259D"/>
    <w:rsid w:val="009D323E"/>
    <w:rsid w:val="009D7692"/>
    <w:rsid w:val="009E1317"/>
    <w:rsid w:val="009E2DFA"/>
    <w:rsid w:val="009E6155"/>
    <w:rsid w:val="009F15F5"/>
    <w:rsid w:val="009F2DC1"/>
    <w:rsid w:val="009F3786"/>
    <w:rsid w:val="009F43E4"/>
    <w:rsid w:val="009F4C42"/>
    <w:rsid w:val="009F583F"/>
    <w:rsid w:val="009F6F6B"/>
    <w:rsid w:val="00A044E6"/>
    <w:rsid w:val="00A04CCD"/>
    <w:rsid w:val="00A06437"/>
    <w:rsid w:val="00A06D9D"/>
    <w:rsid w:val="00A123CB"/>
    <w:rsid w:val="00A13AEB"/>
    <w:rsid w:val="00A1529B"/>
    <w:rsid w:val="00A20B72"/>
    <w:rsid w:val="00A227FF"/>
    <w:rsid w:val="00A22D0F"/>
    <w:rsid w:val="00A23FEB"/>
    <w:rsid w:val="00A252C7"/>
    <w:rsid w:val="00A25323"/>
    <w:rsid w:val="00A31A88"/>
    <w:rsid w:val="00A32B6B"/>
    <w:rsid w:val="00A33DC4"/>
    <w:rsid w:val="00A36476"/>
    <w:rsid w:val="00A41152"/>
    <w:rsid w:val="00A423B1"/>
    <w:rsid w:val="00A428F5"/>
    <w:rsid w:val="00A4338B"/>
    <w:rsid w:val="00A43CFA"/>
    <w:rsid w:val="00A4631E"/>
    <w:rsid w:val="00A46780"/>
    <w:rsid w:val="00A47666"/>
    <w:rsid w:val="00A52C96"/>
    <w:rsid w:val="00A5434B"/>
    <w:rsid w:val="00A56247"/>
    <w:rsid w:val="00A57BE3"/>
    <w:rsid w:val="00A60BC8"/>
    <w:rsid w:val="00A61DC1"/>
    <w:rsid w:val="00A63524"/>
    <w:rsid w:val="00A63E5B"/>
    <w:rsid w:val="00A63FA7"/>
    <w:rsid w:val="00A71303"/>
    <w:rsid w:val="00A73BEA"/>
    <w:rsid w:val="00A74728"/>
    <w:rsid w:val="00A7709E"/>
    <w:rsid w:val="00A7749F"/>
    <w:rsid w:val="00A806CF"/>
    <w:rsid w:val="00A807C7"/>
    <w:rsid w:val="00A835C5"/>
    <w:rsid w:val="00A871B6"/>
    <w:rsid w:val="00A87772"/>
    <w:rsid w:val="00A93A50"/>
    <w:rsid w:val="00A94D80"/>
    <w:rsid w:val="00A96676"/>
    <w:rsid w:val="00A96D7E"/>
    <w:rsid w:val="00A97428"/>
    <w:rsid w:val="00A97FAA"/>
    <w:rsid w:val="00AA47F5"/>
    <w:rsid w:val="00AB1221"/>
    <w:rsid w:val="00AB1ADC"/>
    <w:rsid w:val="00AB302E"/>
    <w:rsid w:val="00AB4D19"/>
    <w:rsid w:val="00AB5292"/>
    <w:rsid w:val="00AC0C73"/>
    <w:rsid w:val="00AC1DCB"/>
    <w:rsid w:val="00AC2774"/>
    <w:rsid w:val="00AC6BA8"/>
    <w:rsid w:val="00AC77BD"/>
    <w:rsid w:val="00AC79E7"/>
    <w:rsid w:val="00AD13C5"/>
    <w:rsid w:val="00AD463A"/>
    <w:rsid w:val="00AD4A5C"/>
    <w:rsid w:val="00AD6C9E"/>
    <w:rsid w:val="00AD7047"/>
    <w:rsid w:val="00AD7E61"/>
    <w:rsid w:val="00AE1623"/>
    <w:rsid w:val="00AE1C38"/>
    <w:rsid w:val="00AE6240"/>
    <w:rsid w:val="00AF070A"/>
    <w:rsid w:val="00AF20AB"/>
    <w:rsid w:val="00AF28AF"/>
    <w:rsid w:val="00AF4B89"/>
    <w:rsid w:val="00AF60FA"/>
    <w:rsid w:val="00AF7E43"/>
    <w:rsid w:val="00B00989"/>
    <w:rsid w:val="00B0150A"/>
    <w:rsid w:val="00B051EE"/>
    <w:rsid w:val="00B05A04"/>
    <w:rsid w:val="00B06420"/>
    <w:rsid w:val="00B10BC8"/>
    <w:rsid w:val="00B11C5F"/>
    <w:rsid w:val="00B11FA3"/>
    <w:rsid w:val="00B12279"/>
    <w:rsid w:val="00B12DDD"/>
    <w:rsid w:val="00B13911"/>
    <w:rsid w:val="00B151EB"/>
    <w:rsid w:val="00B1528A"/>
    <w:rsid w:val="00B17671"/>
    <w:rsid w:val="00B17933"/>
    <w:rsid w:val="00B20E16"/>
    <w:rsid w:val="00B2110B"/>
    <w:rsid w:val="00B2117A"/>
    <w:rsid w:val="00B22436"/>
    <w:rsid w:val="00B25180"/>
    <w:rsid w:val="00B260BF"/>
    <w:rsid w:val="00B27671"/>
    <w:rsid w:val="00B32969"/>
    <w:rsid w:val="00B34C5F"/>
    <w:rsid w:val="00B37270"/>
    <w:rsid w:val="00B40B6C"/>
    <w:rsid w:val="00B41501"/>
    <w:rsid w:val="00B42BE6"/>
    <w:rsid w:val="00B44CB9"/>
    <w:rsid w:val="00B45BDF"/>
    <w:rsid w:val="00B460B7"/>
    <w:rsid w:val="00B474A5"/>
    <w:rsid w:val="00B505DC"/>
    <w:rsid w:val="00B507E8"/>
    <w:rsid w:val="00B510A4"/>
    <w:rsid w:val="00B527BE"/>
    <w:rsid w:val="00B52C67"/>
    <w:rsid w:val="00B57A1B"/>
    <w:rsid w:val="00B57E6C"/>
    <w:rsid w:val="00B612A7"/>
    <w:rsid w:val="00B6356F"/>
    <w:rsid w:val="00B64D64"/>
    <w:rsid w:val="00B64DAF"/>
    <w:rsid w:val="00B66ED5"/>
    <w:rsid w:val="00B67FDF"/>
    <w:rsid w:val="00B705BC"/>
    <w:rsid w:val="00B7173F"/>
    <w:rsid w:val="00B7184D"/>
    <w:rsid w:val="00B71B25"/>
    <w:rsid w:val="00B77AF8"/>
    <w:rsid w:val="00B814B3"/>
    <w:rsid w:val="00B82418"/>
    <w:rsid w:val="00B82F2B"/>
    <w:rsid w:val="00B84DFD"/>
    <w:rsid w:val="00B85D6D"/>
    <w:rsid w:val="00B92F01"/>
    <w:rsid w:val="00B93350"/>
    <w:rsid w:val="00B95551"/>
    <w:rsid w:val="00B962A5"/>
    <w:rsid w:val="00B9783D"/>
    <w:rsid w:val="00B97ED5"/>
    <w:rsid w:val="00BA1941"/>
    <w:rsid w:val="00BA1FE7"/>
    <w:rsid w:val="00BA3720"/>
    <w:rsid w:val="00BA3AFD"/>
    <w:rsid w:val="00BA452E"/>
    <w:rsid w:val="00BA4E12"/>
    <w:rsid w:val="00BA4E99"/>
    <w:rsid w:val="00BA7AEE"/>
    <w:rsid w:val="00BA7C6D"/>
    <w:rsid w:val="00BB1D83"/>
    <w:rsid w:val="00BB3DF0"/>
    <w:rsid w:val="00BB48F8"/>
    <w:rsid w:val="00BB49F6"/>
    <w:rsid w:val="00BC1E6A"/>
    <w:rsid w:val="00BC2699"/>
    <w:rsid w:val="00BC2E60"/>
    <w:rsid w:val="00BC385B"/>
    <w:rsid w:val="00BC43D4"/>
    <w:rsid w:val="00BC5C0A"/>
    <w:rsid w:val="00BC618D"/>
    <w:rsid w:val="00BD1F30"/>
    <w:rsid w:val="00BD228B"/>
    <w:rsid w:val="00BD2AFE"/>
    <w:rsid w:val="00BD2C11"/>
    <w:rsid w:val="00BD3262"/>
    <w:rsid w:val="00BD3B68"/>
    <w:rsid w:val="00BD3E0B"/>
    <w:rsid w:val="00BD4785"/>
    <w:rsid w:val="00BD5F65"/>
    <w:rsid w:val="00BE0248"/>
    <w:rsid w:val="00BE028A"/>
    <w:rsid w:val="00BE2387"/>
    <w:rsid w:val="00BE2C7D"/>
    <w:rsid w:val="00BE3BD9"/>
    <w:rsid w:val="00BE3DCE"/>
    <w:rsid w:val="00BE4CB1"/>
    <w:rsid w:val="00BE717B"/>
    <w:rsid w:val="00BF2FF1"/>
    <w:rsid w:val="00BF4E0F"/>
    <w:rsid w:val="00BF5A14"/>
    <w:rsid w:val="00C00AEE"/>
    <w:rsid w:val="00C01261"/>
    <w:rsid w:val="00C019C9"/>
    <w:rsid w:val="00C05A7D"/>
    <w:rsid w:val="00C07907"/>
    <w:rsid w:val="00C07CCE"/>
    <w:rsid w:val="00C132DA"/>
    <w:rsid w:val="00C17126"/>
    <w:rsid w:val="00C21840"/>
    <w:rsid w:val="00C21EDA"/>
    <w:rsid w:val="00C2739D"/>
    <w:rsid w:val="00C27CB0"/>
    <w:rsid w:val="00C27F9F"/>
    <w:rsid w:val="00C30DD8"/>
    <w:rsid w:val="00C32784"/>
    <w:rsid w:val="00C33473"/>
    <w:rsid w:val="00C3376E"/>
    <w:rsid w:val="00C33A5E"/>
    <w:rsid w:val="00C3436F"/>
    <w:rsid w:val="00C35CB9"/>
    <w:rsid w:val="00C36308"/>
    <w:rsid w:val="00C37E00"/>
    <w:rsid w:val="00C4454C"/>
    <w:rsid w:val="00C455C9"/>
    <w:rsid w:val="00C479D3"/>
    <w:rsid w:val="00C479F2"/>
    <w:rsid w:val="00C504CD"/>
    <w:rsid w:val="00C5113D"/>
    <w:rsid w:val="00C52336"/>
    <w:rsid w:val="00C54DEC"/>
    <w:rsid w:val="00C5517D"/>
    <w:rsid w:val="00C56C60"/>
    <w:rsid w:val="00C5766B"/>
    <w:rsid w:val="00C624FF"/>
    <w:rsid w:val="00C63C18"/>
    <w:rsid w:val="00C64336"/>
    <w:rsid w:val="00C65BEA"/>
    <w:rsid w:val="00C67726"/>
    <w:rsid w:val="00C73DEB"/>
    <w:rsid w:val="00C74F11"/>
    <w:rsid w:val="00C74F5E"/>
    <w:rsid w:val="00C75009"/>
    <w:rsid w:val="00C75D6C"/>
    <w:rsid w:val="00C763D1"/>
    <w:rsid w:val="00C769F1"/>
    <w:rsid w:val="00C77D73"/>
    <w:rsid w:val="00C812E2"/>
    <w:rsid w:val="00C82DED"/>
    <w:rsid w:val="00C85B53"/>
    <w:rsid w:val="00C92E0C"/>
    <w:rsid w:val="00C97E4C"/>
    <w:rsid w:val="00CA0457"/>
    <w:rsid w:val="00CA1FAC"/>
    <w:rsid w:val="00CA413B"/>
    <w:rsid w:val="00CA5C2D"/>
    <w:rsid w:val="00CA5F03"/>
    <w:rsid w:val="00CA6877"/>
    <w:rsid w:val="00CB0FD2"/>
    <w:rsid w:val="00CB102A"/>
    <w:rsid w:val="00CB1071"/>
    <w:rsid w:val="00CB1A4A"/>
    <w:rsid w:val="00CB37B1"/>
    <w:rsid w:val="00CB4CBB"/>
    <w:rsid w:val="00CB4CC2"/>
    <w:rsid w:val="00CB70C4"/>
    <w:rsid w:val="00CB777C"/>
    <w:rsid w:val="00CC3329"/>
    <w:rsid w:val="00CC7E4D"/>
    <w:rsid w:val="00CD079F"/>
    <w:rsid w:val="00CD11D9"/>
    <w:rsid w:val="00CD174D"/>
    <w:rsid w:val="00CD17DF"/>
    <w:rsid w:val="00CD3B28"/>
    <w:rsid w:val="00CD4995"/>
    <w:rsid w:val="00CE02A8"/>
    <w:rsid w:val="00CE1F91"/>
    <w:rsid w:val="00CE2455"/>
    <w:rsid w:val="00CE3923"/>
    <w:rsid w:val="00CE5A37"/>
    <w:rsid w:val="00CE697E"/>
    <w:rsid w:val="00CE7DE2"/>
    <w:rsid w:val="00CF0A29"/>
    <w:rsid w:val="00CF200D"/>
    <w:rsid w:val="00CF2C1F"/>
    <w:rsid w:val="00CF5394"/>
    <w:rsid w:val="00CF5EFA"/>
    <w:rsid w:val="00CF7467"/>
    <w:rsid w:val="00D056F1"/>
    <w:rsid w:val="00D07DDC"/>
    <w:rsid w:val="00D138A6"/>
    <w:rsid w:val="00D147A8"/>
    <w:rsid w:val="00D14F23"/>
    <w:rsid w:val="00D211AC"/>
    <w:rsid w:val="00D23EC1"/>
    <w:rsid w:val="00D25837"/>
    <w:rsid w:val="00D259EE"/>
    <w:rsid w:val="00D26210"/>
    <w:rsid w:val="00D273E0"/>
    <w:rsid w:val="00D306C7"/>
    <w:rsid w:val="00D3103C"/>
    <w:rsid w:val="00D32A9E"/>
    <w:rsid w:val="00D33D52"/>
    <w:rsid w:val="00D353AD"/>
    <w:rsid w:val="00D36BE6"/>
    <w:rsid w:val="00D37FFC"/>
    <w:rsid w:val="00D43880"/>
    <w:rsid w:val="00D43AE7"/>
    <w:rsid w:val="00D4685A"/>
    <w:rsid w:val="00D46A7B"/>
    <w:rsid w:val="00D46B34"/>
    <w:rsid w:val="00D47B8C"/>
    <w:rsid w:val="00D503ED"/>
    <w:rsid w:val="00D52A1D"/>
    <w:rsid w:val="00D54AC8"/>
    <w:rsid w:val="00D606D7"/>
    <w:rsid w:val="00D620F0"/>
    <w:rsid w:val="00D623C4"/>
    <w:rsid w:val="00D66507"/>
    <w:rsid w:val="00D67815"/>
    <w:rsid w:val="00D67906"/>
    <w:rsid w:val="00D74DC9"/>
    <w:rsid w:val="00D755B4"/>
    <w:rsid w:val="00D75FB3"/>
    <w:rsid w:val="00D808C9"/>
    <w:rsid w:val="00D8104A"/>
    <w:rsid w:val="00D81563"/>
    <w:rsid w:val="00D81E61"/>
    <w:rsid w:val="00D822F1"/>
    <w:rsid w:val="00D82696"/>
    <w:rsid w:val="00D83F95"/>
    <w:rsid w:val="00D84344"/>
    <w:rsid w:val="00D9179D"/>
    <w:rsid w:val="00D946DC"/>
    <w:rsid w:val="00D94F5D"/>
    <w:rsid w:val="00D95AB3"/>
    <w:rsid w:val="00D961A1"/>
    <w:rsid w:val="00DA2E3C"/>
    <w:rsid w:val="00DA391B"/>
    <w:rsid w:val="00DA428D"/>
    <w:rsid w:val="00DA4CD3"/>
    <w:rsid w:val="00DA6091"/>
    <w:rsid w:val="00DA7E84"/>
    <w:rsid w:val="00DB03F5"/>
    <w:rsid w:val="00DB05B4"/>
    <w:rsid w:val="00DB16A7"/>
    <w:rsid w:val="00DB22C4"/>
    <w:rsid w:val="00DB7CDA"/>
    <w:rsid w:val="00DC10C7"/>
    <w:rsid w:val="00DC440E"/>
    <w:rsid w:val="00DC4E0C"/>
    <w:rsid w:val="00DC515E"/>
    <w:rsid w:val="00DC66A7"/>
    <w:rsid w:val="00DD18AA"/>
    <w:rsid w:val="00DD1985"/>
    <w:rsid w:val="00DD2356"/>
    <w:rsid w:val="00DD70AD"/>
    <w:rsid w:val="00DE0CD4"/>
    <w:rsid w:val="00DF0A74"/>
    <w:rsid w:val="00DF139A"/>
    <w:rsid w:val="00DF1E91"/>
    <w:rsid w:val="00DF47A5"/>
    <w:rsid w:val="00DF4FD1"/>
    <w:rsid w:val="00DF51F9"/>
    <w:rsid w:val="00DF6298"/>
    <w:rsid w:val="00DF7FD1"/>
    <w:rsid w:val="00E01485"/>
    <w:rsid w:val="00E01FFD"/>
    <w:rsid w:val="00E06617"/>
    <w:rsid w:val="00E105A9"/>
    <w:rsid w:val="00E11814"/>
    <w:rsid w:val="00E118DF"/>
    <w:rsid w:val="00E13AC0"/>
    <w:rsid w:val="00E13B55"/>
    <w:rsid w:val="00E13F5B"/>
    <w:rsid w:val="00E145F8"/>
    <w:rsid w:val="00E14BAC"/>
    <w:rsid w:val="00E15063"/>
    <w:rsid w:val="00E20D3B"/>
    <w:rsid w:val="00E21F77"/>
    <w:rsid w:val="00E250FE"/>
    <w:rsid w:val="00E274F2"/>
    <w:rsid w:val="00E30AC7"/>
    <w:rsid w:val="00E31FCF"/>
    <w:rsid w:val="00E34852"/>
    <w:rsid w:val="00E3532F"/>
    <w:rsid w:val="00E43EFA"/>
    <w:rsid w:val="00E44B37"/>
    <w:rsid w:val="00E473B2"/>
    <w:rsid w:val="00E521DB"/>
    <w:rsid w:val="00E532DF"/>
    <w:rsid w:val="00E54481"/>
    <w:rsid w:val="00E54D03"/>
    <w:rsid w:val="00E5677A"/>
    <w:rsid w:val="00E56DC9"/>
    <w:rsid w:val="00E60AF9"/>
    <w:rsid w:val="00E617BE"/>
    <w:rsid w:val="00E65269"/>
    <w:rsid w:val="00E6613F"/>
    <w:rsid w:val="00E67A14"/>
    <w:rsid w:val="00E71582"/>
    <w:rsid w:val="00E736C3"/>
    <w:rsid w:val="00E738DC"/>
    <w:rsid w:val="00E73C0B"/>
    <w:rsid w:val="00E73EAA"/>
    <w:rsid w:val="00E7403F"/>
    <w:rsid w:val="00E750FA"/>
    <w:rsid w:val="00E75DF5"/>
    <w:rsid w:val="00E7639D"/>
    <w:rsid w:val="00E81280"/>
    <w:rsid w:val="00E839AC"/>
    <w:rsid w:val="00E853C3"/>
    <w:rsid w:val="00E8666C"/>
    <w:rsid w:val="00E86CEB"/>
    <w:rsid w:val="00E875EB"/>
    <w:rsid w:val="00E90484"/>
    <w:rsid w:val="00E928A0"/>
    <w:rsid w:val="00E92C1A"/>
    <w:rsid w:val="00E94F4A"/>
    <w:rsid w:val="00E95016"/>
    <w:rsid w:val="00E96B3A"/>
    <w:rsid w:val="00EA1352"/>
    <w:rsid w:val="00EA15D3"/>
    <w:rsid w:val="00EA2E30"/>
    <w:rsid w:val="00EA34FD"/>
    <w:rsid w:val="00EA3CBB"/>
    <w:rsid w:val="00EA3D6E"/>
    <w:rsid w:val="00EA3D93"/>
    <w:rsid w:val="00EA3F15"/>
    <w:rsid w:val="00EA4EAC"/>
    <w:rsid w:val="00EA4F29"/>
    <w:rsid w:val="00EA5BCA"/>
    <w:rsid w:val="00EA5EA6"/>
    <w:rsid w:val="00EA6172"/>
    <w:rsid w:val="00EA66B9"/>
    <w:rsid w:val="00EA7235"/>
    <w:rsid w:val="00EB0254"/>
    <w:rsid w:val="00EB4851"/>
    <w:rsid w:val="00EB4A5B"/>
    <w:rsid w:val="00EB7F44"/>
    <w:rsid w:val="00EC0EE9"/>
    <w:rsid w:val="00EC23C5"/>
    <w:rsid w:val="00EC3AA9"/>
    <w:rsid w:val="00EC4595"/>
    <w:rsid w:val="00EC674E"/>
    <w:rsid w:val="00ED1501"/>
    <w:rsid w:val="00ED2A27"/>
    <w:rsid w:val="00ED2A2F"/>
    <w:rsid w:val="00ED4B85"/>
    <w:rsid w:val="00ED5A0F"/>
    <w:rsid w:val="00ED6568"/>
    <w:rsid w:val="00ED7B3D"/>
    <w:rsid w:val="00EE436E"/>
    <w:rsid w:val="00EE5E10"/>
    <w:rsid w:val="00EE6122"/>
    <w:rsid w:val="00EE7D10"/>
    <w:rsid w:val="00EF3B40"/>
    <w:rsid w:val="00EF3CF8"/>
    <w:rsid w:val="00EF3EB2"/>
    <w:rsid w:val="00EF4A69"/>
    <w:rsid w:val="00EF76D7"/>
    <w:rsid w:val="00F00325"/>
    <w:rsid w:val="00F02822"/>
    <w:rsid w:val="00F02EFB"/>
    <w:rsid w:val="00F047F5"/>
    <w:rsid w:val="00F06E00"/>
    <w:rsid w:val="00F114AA"/>
    <w:rsid w:val="00F13272"/>
    <w:rsid w:val="00F13654"/>
    <w:rsid w:val="00F157FD"/>
    <w:rsid w:val="00F15ED0"/>
    <w:rsid w:val="00F16214"/>
    <w:rsid w:val="00F16290"/>
    <w:rsid w:val="00F16C26"/>
    <w:rsid w:val="00F23CCA"/>
    <w:rsid w:val="00F33CEC"/>
    <w:rsid w:val="00F36CA3"/>
    <w:rsid w:val="00F37BA8"/>
    <w:rsid w:val="00F40B93"/>
    <w:rsid w:val="00F42312"/>
    <w:rsid w:val="00F44AF5"/>
    <w:rsid w:val="00F44B73"/>
    <w:rsid w:val="00F44BD1"/>
    <w:rsid w:val="00F44BE6"/>
    <w:rsid w:val="00F45697"/>
    <w:rsid w:val="00F45AB8"/>
    <w:rsid w:val="00F479A6"/>
    <w:rsid w:val="00F50E31"/>
    <w:rsid w:val="00F5198A"/>
    <w:rsid w:val="00F530F4"/>
    <w:rsid w:val="00F5604D"/>
    <w:rsid w:val="00F57093"/>
    <w:rsid w:val="00F60D50"/>
    <w:rsid w:val="00F62118"/>
    <w:rsid w:val="00F62B9E"/>
    <w:rsid w:val="00F65F3D"/>
    <w:rsid w:val="00F6608E"/>
    <w:rsid w:val="00F670AE"/>
    <w:rsid w:val="00F731B7"/>
    <w:rsid w:val="00F73ECE"/>
    <w:rsid w:val="00F76E45"/>
    <w:rsid w:val="00F778B9"/>
    <w:rsid w:val="00F8016D"/>
    <w:rsid w:val="00F84987"/>
    <w:rsid w:val="00F84EE1"/>
    <w:rsid w:val="00F84FBD"/>
    <w:rsid w:val="00F863E8"/>
    <w:rsid w:val="00F95828"/>
    <w:rsid w:val="00F963C9"/>
    <w:rsid w:val="00F973DC"/>
    <w:rsid w:val="00F974D4"/>
    <w:rsid w:val="00FA03AB"/>
    <w:rsid w:val="00FA2384"/>
    <w:rsid w:val="00FA332A"/>
    <w:rsid w:val="00FA5670"/>
    <w:rsid w:val="00FA56DB"/>
    <w:rsid w:val="00FA63DB"/>
    <w:rsid w:val="00FA6710"/>
    <w:rsid w:val="00FA6D36"/>
    <w:rsid w:val="00FA72AD"/>
    <w:rsid w:val="00FB0B53"/>
    <w:rsid w:val="00FB51FC"/>
    <w:rsid w:val="00FC013B"/>
    <w:rsid w:val="00FC29EE"/>
    <w:rsid w:val="00FC2FFB"/>
    <w:rsid w:val="00FC308A"/>
    <w:rsid w:val="00FC6689"/>
    <w:rsid w:val="00FC677E"/>
    <w:rsid w:val="00FC7182"/>
    <w:rsid w:val="00FC7CCE"/>
    <w:rsid w:val="00FD237A"/>
    <w:rsid w:val="00FD572A"/>
    <w:rsid w:val="00FD744E"/>
    <w:rsid w:val="00FE0ED3"/>
    <w:rsid w:val="00FE37FD"/>
    <w:rsid w:val="00FE39E1"/>
    <w:rsid w:val="00FE3D15"/>
    <w:rsid w:val="00FE3F69"/>
    <w:rsid w:val="00FE4946"/>
    <w:rsid w:val="00FE59A8"/>
    <w:rsid w:val="00FE631F"/>
    <w:rsid w:val="00FE7A3D"/>
    <w:rsid w:val="00FE7EFF"/>
    <w:rsid w:val="00FF0DFE"/>
    <w:rsid w:val="00FF1853"/>
    <w:rsid w:val="00FF20CF"/>
    <w:rsid w:val="00FF287F"/>
    <w:rsid w:val="00FF29BF"/>
    <w:rsid w:val="00FF406A"/>
    <w:rsid w:val="00FF4788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5F7C"/>
  <w15:chartTrackingRefBased/>
  <w15:docId w15:val="{754998D6-765B-4719-B8BE-010F032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5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17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</w:pPr>
    <w:rPr>
      <w:snapToGrid w:val="0"/>
      <w:szCs w:val="20"/>
    </w:rPr>
  </w:style>
  <w:style w:type="paragraph" w:styleId="a4">
    <w:name w:val="Subtitle"/>
    <w:basedOn w:val="a"/>
    <w:qFormat/>
    <w:pPr>
      <w:pBdr>
        <w:bottom w:val="single" w:sz="12" w:space="1" w:color="0000FF"/>
      </w:pBdr>
      <w:ind w:right="-286"/>
      <w:jc w:val="center"/>
    </w:pPr>
    <w:rPr>
      <w:rFonts w:ascii="Arial" w:hAnsi="Arial"/>
      <w:b/>
      <w:szCs w:val="20"/>
    </w:rPr>
  </w:style>
  <w:style w:type="character" w:customStyle="1" w:styleId="50">
    <w:name w:val="Заголовок 5 Знак"/>
    <w:link w:val="5"/>
    <w:semiHidden/>
    <w:rsid w:val="00517F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5">
    <w:name w:val="Balloon Text"/>
    <w:basedOn w:val="a"/>
    <w:link w:val="a6"/>
    <w:rsid w:val="00A428F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428F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3C20C1"/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0C1"/>
    <w:pPr>
      <w:ind w:left="720"/>
      <w:contextualSpacing/>
    </w:pPr>
  </w:style>
  <w:style w:type="character" w:styleId="a9">
    <w:name w:val="annotation reference"/>
    <w:rsid w:val="005B1425"/>
    <w:rPr>
      <w:sz w:val="16"/>
      <w:szCs w:val="16"/>
    </w:rPr>
  </w:style>
  <w:style w:type="paragraph" w:styleId="aa">
    <w:name w:val="annotation text"/>
    <w:basedOn w:val="a"/>
    <w:link w:val="ab"/>
    <w:rsid w:val="005B142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5B1425"/>
  </w:style>
  <w:style w:type="paragraph" w:styleId="ac">
    <w:name w:val="annotation subject"/>
    <w:basedOn w:val="aa"/>
    <w:next w:val="aa"/>
    <w:link w:val="ad"/>
    <w:rsid w:val="005B1425"/>
    <w:rPr>
      <w:b/>
      <w:bCs/>
    </w:rPr>
  </w:style>
  <w:style w:type="character" w:customStyle="1" w:styleId="ad">
    <w:name w:val="Тема примечания Знак"/>
    <w:link w:val="ac"/>
    <w:rsid w:val="005B1425"/>
    <w:rPr>
      <w:b/>
      <w:bCs/>
    </w:rPr>
  </w:style>
  <w:style w:type="paragraph" w:styleId="ae">
    <w:name w:val="footer"/>
    <w:basedOn w:val="a"/>
    <w:link w:val="af"/>
    <w:uiPriority w:val="99"/>
    <w:rsid w:val="00667E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667ED4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165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ВиброПрогноз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[0]!ПодписьОси</c:f>
              <c:numCache>
                <c:formatCode>General</c:formatCode>
                <c:ptCount val="14"/>
                <c:pt idx="0">
                  <c:v>0</c:v>
                </c:pt>
                <c:pt idx="1">
                  <c:v>0.26769230769230767</c:v>
                </c:pt>
                <c:pt idx="2">
                  <c:v>0.41538461538461541</c:v>
                </c:pt>
                <c:pt idx="3">
                  <c:v>0.69307692307692303</c:v>
                </c:pt>
                <c:pt idx="4">
                  <c:v>0.83076923076923082</c:v>
                </c:pt>
                <c:pt idx="5">
                  <c:v>1.0384615384615385</c:v>
                </c:pt>
                <c:pt idx="6">
                  <c:v>1.2461538461538462</c:v>
                </c:pt>
                <c:pt idx="7">
                  <c:v>99.453846153846158</c:v>
                </c:pt>
                <c:pt idx="8">
                  <c:v>1.6615384615384614</c:v>
                </c:pt>
                <c:pt idx="9">
                  <c:v>1.869230769230769</c:v>
                </c:pt>
                <c:pt idx="10">
                  <c:v>2.0769230769230766</c:v>
                </c:pt>
                <c:pt idx="11">
                  <c:v>2.2846153846153845</c:v>
                </c:pt>
                <c:pt idx="12">
                  <c:v>2.4923076923076923</c:v>
                </c:pt>
                <c:pt idx="13">
                  <c:v>2.7</c:v>
                </c:pt>
              </c:numCache>
            </c:numRef>
          </c:cat>
          <c:val>
            <c:numRef>
              <c:f>[0]!Замер</c:f>
              <c:numCache>
                <c:formatCode>General</c:formatCode>
                <c:ptCount val="14"/>
                <c:pt idx="0">
                  <c:v>223</c:v>
                </c:pt>
                <c:pt idx="1">
                  <c:v>394</c:v>
                </c:pt>
                <c:pt idx="2">
                  <c:v>526</c:v>
                </c:pt>
                <c:pt idx="3">
                  <c:v>698</c:v>
                </c:pt>
                <c:pt idx="4">
                  <c:v>914</c:v>
                </c:pt>
                <c:pt idx="5">
                  <c:v>784</c:v>
                </c:pt>
                <c:pt idx="6">
                  <c:v>537</c:v>
                </c:pt>
                <c:pt idx="7">
                  <c:v>410</c:v>
                </c:pt>
                <c:pt idx="8">
                  <c:v>362</c:v>
                </c:pt>
                <c:pt idx="9">
                  <c:v>67</c:v>
                </c:pt>
                <c:pt idx="10">
                  <c:v>28</c:v>
                </c:pt>
                <c:pt idx="11">
                  <c:v>14</c:v>
                </c:pt>
                <c:pt idx="12">
                  <c:v>6</c:v>
                </c:pt>
                <c:pt idx="1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D32-A052-1CA03908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2128"/>
        <c:axId val="1133667728"/>
      </c:lineChart>
      <c:catAx>
        <c:axId val="13205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667728"/>
        <c:crosses val="autoZero"/>
        <c:auto val="1"/>
        <c:lblAlgn val="ctr"/>
        <c:lblOffset val="100"/>
        <c:noMultiLvlLbl val="0"/>
      </c:catAx>
      <c:valAx>
        <c:axId val="11336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5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Критерий удароопасности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Лист1!$A$2:$A$27</c:f>
              <c:numCache>
                <c:formatCode>General</c:formatCode>
                <c:ptCount val="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</c:numCache>
            </c:num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7.3129</c:v>
                </c:pt>
                <c:pt idx="1">
                  <c:v>7.2734122499999998</c:v>
                </c:pt>
                <c:pt idx="2">
                  <c:v>7.307639</c:v>
                </c:pt>
                <c:pt idx="3">
                  <c:v>7.4191802500000001</c:v>
                </c:pt>
                <c:pt idx="4">
                  <c:v>7.6116359999999998</c:v>
                </c:pt>
                <c:pt idx="5">
                  <c:v>7.8886062499999996</c:v>
                </c:pt>
                <c:pt idx="6">
                  <c:v>8.2536909999999999</c:v>
                </c:pt>
                <c:pt idx="7">
                  <c:v>8.7104902499999994</c:v>
                </c:pt>
                <c:pt idx="8">
                  <c:v>9.2626039999999996</c:v>
                </c:pt>
                <c:pt idx="9">
                  <c:v>9.9136322499999991</c:v>
                </c:pt>
                <c:pt idx="10">
                  <c:v>10.667175</c:v>
                </c:pt>
                <c:pt idx="11">
                  <c:v>11.526832250000002</c:v>
                </c:pt>
                <c:pt idx="12">
                  <c:v>12.496203999999999</c:v>
                </c:pt>
                <c:pt idx="13">
                  <c:v>13.578890250000001</c:v>
                </c:pt>
                <c:pt idx="14">
                  <c:v>14.778490999999999</c:v>
                </c:pt>
                <c:pt idx="15">
                  <c:v>16.09860625</c:v>
                </c:pt>
                <c:pt idx="16">
                  <c:v>17.542836000000001</c:v>
                </c:pt>
                <c:pt idx="17">
                  <c:v>19.114780249999999</c:v>
                </c:pt>
                <c:pt idx="18">
                  <c:v>20.818038999999999</c:v>
                </c:pt>
                <c:pt idx="19">
                  <c:v>22.656212249999999</c:v>
                </c:pt>
                <c:pt idx="20">
                  <c:v>24.632899999999999</c:v>
                </c:pt>
                <c:pt idx="21">
                  <c:v>26.751702250000001</c:v>
                </c:pt>
                <c:pt idx="22">
                  <c:v>29.016219000000003</c:v>
                </c:pt>
                <c:pt idx="23">
                  <c:v>31.43005024999999</c:v>
                </c:pt>
                <c:pt idx="24">
                  <c:v>33.996795999999996</c:v>
                </c:pt>
                <c:pt idx="25">
                  <c:v>36.720056249999999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33648"/>
        <c:axId val="200395200"/>
      </c:lineChart>
      <c:scatterChart>
        <c:scatterStyle val="lineMarker"/>
        <c:varyColors val="0"/>
        <c:ser>
          <c:idx val="1"/>
          <c:order val="1"/>
          <c:tx>
            <c:v>Категория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none" lIns="38100" tIns="19050" rIns="38100" bIns="19050" anchor="ctr" anchorCtr="0">
                    <a:sp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7AD9840-E059-4948-91EE-2C44365EAC61}" type="CELLRANGE">
                      <a:rPr lang="ru-RU"/>
                      <a:pPr algn="l"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[ДИАПАЗОН ЯЧЕЕК]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8BB-4F84-9007-60A6A1EA16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l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Лист1!$D$2</c:f>
              <c:numCache>
                <c:formatCode>General</c:formatCode>
                <c:ptCount val="1"/>
                <c:pt idx="0">
                  <c:v>4.7762237762237758</c:v>
                </c:pt>
              </c:numCache>
            </c:numRef>
          </c:xVal>
          <c:yVal>
            <c:numRef>
              <c:f>Лист1!$E$2</c:f>
              <c:numCache>
                <c:formatCode>General</c:formatCode>
                <c:ptCount val="1"/>
                <c:pt idx="0">
                  <c:v>4.0986547085201792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Лист1!$F$2</c15:f>
                <c15:dlblRangeCache>
                  <c:ptCount val="1"/>
                  <c:pt idx="0">
                    <c:v>НЕОПАСНО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3648"/>
        <c:axId val="200395200"/>
      </c:scatterChart>
      <c:catAx>
        <c:axId val="337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 baseline="-25000"/>
                  <a:t>м</a:t>
                </a:r>
                <a:r>
                  <a:rPr lang="en-US"/>
                  <a:t>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395200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003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-25000"/>
                  <a:t>max</a:t>
                </a:r>
                <a:r>
                  <a:rPr lang="en-US"/>
                  <a:t>/N</a:t>
                </a:r>
                <a:r>
                  <a:rPr lang="en-US" baseline="-25000"/>
                  <a:t>0</a:t>
                </a:r>
                <a:endParaRPr lang="ru-RU" baseline="-25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F3690-4573-4CC9-9CC2-8E260E7BE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OSO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Свиридов</cp:lastModifiedBy>
  <cp:revision>19</cp:revision>
  <cp:lastPrinted>2020-04-10T10:06:00Z</cp:lastPrinted>
  <dcterms:created xsi:type="dcterms:W3CDTF">2022-02-22T06:18:00Z</dcterms:created>
  <dcterms:modified xsi:type="dcterms:W3CDTF">2022-03-08T11:59:00Z</dcterms:modified>
</cp:coreProperties>
</file>