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 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m2 db 10,10,'Enter the string:'                ;enter message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m2_len equ $-m2                   ;calculate length of m2 message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m3 db 'Length of the string is:'        ;length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m3_len equ $-m3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 .bss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srcstr resb 20   ; resb:reserve a byte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 resb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dispbuff resb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%macro disp 2    ; 2 means number of parameter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 eax,4     ;4=Write System call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mov ebx,1     ;file descriptor:1:Stdout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 ecx,%1     ;%1 means parameter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 edx,%2   ;%2 Means parameter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80h       ;call to kernel and tell about write system call and descriptor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%macro acceptstr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eax,03  ;3=read system call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ebx,0    ;file descriptor:0:stdin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80h    ;store user string in</w:t>
      </w:r>
      <w:r w:rsidDel="00000000" w:rsidR="00000000" w:rsidRPr="00000000">
        <w:rPr>
          <w:color w:val="ff0000"/>
          <w:rtl w:val="0"/>
        </w:rPr>
        <w:t xml:space="preserve"> al</w:t>
      </w:r>
      <w:r w:rsidDel="00000000" w:rsidR="00000000" w:rsidRPr="00000000">
        <w:rPr>
          <w:rtl w:val="0"/>
        </w:rPr>
        <w:t xml:space="preserve"> register call to kernel and tell about read system call %endmacro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section .text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 m2,m2_len    ;call disp macro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acceptstr srcstr     ;call acceptstr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dec al                    ;decrement pointer i.e. pointer goes to first location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 [count],al       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 al contents in count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disp m3,m3_len   ;call disp macro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 bl,[count]   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call display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 eax,01      //start execution after </w:t>
      </w:r>
      <w:r w:rsidDel="00000000" w:rsidR="00000000" w:rsidRPr="00000000">
        <w:rPr>
          <w:b w:val="1"/>
          <w:rtl w:val="0"/>
        </w:rPr>
        <w:t xml:space="preserve">ret</w:t>
      </w:r>
      <w:r w:rsidDel="00000000" w:rsidR="00000000" w:rsidRPr="00000000">
        <w:rPr>
          <w:rtl w:val="0"/>
        </w:rPr>
        <w:t xml:space="preserve"> instruction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display: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mov cl,2                    ; 2 means length of output 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mov edi,dispbuff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rol bl,4      ;rotated by 4 bits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mov al,bl    ;move content from bl to 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al,0Fh  ;anding with al contents and 0Fh:0000 1111 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cmp al,09    ;compare al contents with 09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jbe d2    ; jump below equal to d2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al,07  ;otherwise add al and 07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 al,30h   ;add al and 30h,30h=48 decimal=0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[edi],al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inc edi   ;edi is incremented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dec cl   ;cl is 2 ,then,1 then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jnz d1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disp dispbuff,2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  ;return to after display call label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