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; MIL Assignment No. :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; Assignment Name</w:t>
        <w:tab/>
        <w:t xml:space="preserve">: Write 64 bit ALP to convert 4-digit Hex number into its equivalent BCD number and 5-digit BCD number into its equivalent ;HEX number. Make your program user friendly to accept the choice from user for: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;    </w:t>
        <w:tab/>
        <w:t xml:space="preserve">(a) HEX to BCD b) BCD to HEX (c) EXIT.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;---------------------------------------------------------------------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menumsg db 10,10,'###### Menu for Code Conversion ######'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db 10,'1: Hex to BCD'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db 10,'2: BCD to Hex'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db 10,'3: Exit'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db 10,10,'Please Enter Choice::'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menumsg_len equ $-menumsg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wrchmsg db 10,10,'Wrong Choice Entered....Please try again!!!',10,10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wrchmsg_len equ $-wrchmsg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hexinmsg db 10,10,'Please enter 4 digit hex number::'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hexinmsg_len equ $-hexinmsg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bcdopmsg db 10,10,'BCD Equivalent::'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bcdopmsg_len equ $-bcdopmsg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bcdinmsg db 10,10,'Please enter 5 digit BCD number::'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bcdinmsg_len equ $-bcdinmsg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hexopmsg db 10,10,'Hex Equivalent::'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hexopmsg_len equ $-hexopmsg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numascii resb 06   </w:t>
        <w:tab/>
        <w:t xml:space="preserve"> ;common buffer for choice, hex and bcd input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ansbuff resb 02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dnumbuff resb 08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%macro disp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mov eax,04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mov ebx,01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mov ecx,%1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mov edx,%2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%macro accept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mov eax,3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mov ebx,0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mov ecx,%1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mov edx,%2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global _start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disp menumsg,menumsg_len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accept numascii,2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cmp byte [numascii],'1'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jne case2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call hex2bcd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jmp _start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case2:    cmp byte [numascii],'2'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jne case3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call bcd2hex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jmp _start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case3:    cmp byte [numascii],'3'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je exit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disp wrchmsg,wrchmsg_len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jmp _start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mov eax,1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mov ebx,0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hex2bcd: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disp hexinmsg,hexinmsg_len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accept numascii,5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call atoh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mov ax,bx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mov bx,10   </w:t>
        <w:tab/>
        <w:t xml:space="preserve"> ;Base of Decimal No. system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ecx,0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h2b1:    mov dx,0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div bx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push edx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inc ecx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cmp ax,0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jne h2b1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mov edi,ansbuff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h2b2:    pop edx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add dl,30h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mov [edi],dl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inc edi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loop h2b2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disp bcdopmsg,bcdopmsg_len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disp ansbuff,5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;---------------------------------Logic End-------------------------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bcd2hex: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disp bcdinmsg,bcdinmsg_len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accept numascii,6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mov esi,numascii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mov eax,0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mov ebx,0AH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ecx,5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b2h1:    mov dl,0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mul ebx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dl,[esi]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sub dl,30h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add eax,edx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inc esi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DEC ECX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  <w:tab/>
        <w:t xml:space="preserve">JNZ b2h1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mov ebx,eax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call disp32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atoh: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mov bx,0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mov ecx,04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mov esi,numascii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up1: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rol bx,04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mov al,[esi]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sub al,30h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cmp al,09h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jbe skip1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sub al,07h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skip1:add bl,al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inc esi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loop up1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disp32: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mov edi,dnumbuff    ;point esi to buffer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mov ecx,04   </w:t>
        <w:tab/>
        <w:t xml:space="preserve"> ;load number of digits to display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disp: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rol bx,4;as only bx contains result so rotate number left by 4 bits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mov dl,bl   </w:t>
        <w:tab/>
        <w:t xml:space="preserve"> ;move lower byte in dl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and dl,0fh   </w:t>
        <w:tab/>
        <w:t xml:space="preserve"> ;mask upper digit of byte in dl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cmp dl,09h   </w:t>
        <w:tab/>
        <w:t xml:space="preserve"> ;compare with 09h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jbe next   </w:t>
        <w:tab/>
        <w:t xml:space="preserve"> ;if less than 39h akip adding 07 more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add dl,07h   </w:t>
        <w:tab/>
        <w:t xml:space="preserve"> ;else add 07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next: add dl,30h   </w:t>
        <w:tab/>
        <w:t xml:space="preserve"> ;add 30h to calculate ASCII code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mov [edi],dl   </w:t>
        <w:tab/>
        <w:t xml:space="preserve"> ;store ASCII code in buffer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inc edi   </w:t>
        <w:tab/>
        <w:tab/>
        <w:t xml:space="preserve"> ;point to next byte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loop disp   </w:t>
        <w:tab/>
        <w:t xml:space="preserve"> ;decrement the count of digits to display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;if not zero jump to repeat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disp hexopmsg,hexopmsg_len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disp dnumbuff,4    ;Dispays only lower 4 digits as upper four are '0'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