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 MIL Assignment No. : 4B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 Assignment Name    : Write X86/64 ALP to perform multiplication of two 8-bit hexadecimal numbers. Use successive addition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</w:t>
        <w:tab/>
        <w:tab/>
        <w:t xml:space="preserve">       and add and shift method. Accept input from the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 Follwing code is of Add and Shift Method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welmsg db 10,'Multiplication using add and shift method',10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welmsg_len equ $-welmsg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nummsg db 10,'Enter two digits of Number::'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nummsg_len equ $-nummsg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resmsg db 10,'Multiplication of elements::'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resmsg_len equ $-resmsg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nline db 10,'',10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nline_len equ $-nline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numascii resb 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multi1 resb 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multi2 resb 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resl resb 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dispbuff resb 04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%macro dispmsg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eax,04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ebx,01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%macro accept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 eax,03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dispmsg welmsg,welmsg_len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dispmsg nummsg,nummsg_len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accept numascii,3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call atoh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 [multi1],bl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dispmsg nummsg,nummsg_len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accept numascii,3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call atoh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[multi2],bl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 ah,00h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 al,[multi1]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mov bl,[multi2]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 cl,08h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addup: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rcr bl,01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jnc next1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add [resl],ax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next1: </w:t>
        <w:tab/>
        <w:t xml:space="preserve">shl ax,01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loop addup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dispmsg resmsg,resmsg_len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bx,[resl]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call htoa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dispmsg nline,nline_len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mov eax,01 ;Exit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mov ebx,00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atoh:                  ;i/p proc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 bl,0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mov ecx,02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 esi,numascii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 bl,04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mov al,[esi]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jbe skip1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sub al,07h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skip1: sub al,30h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 bl,al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inc esi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loop up1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htoa:                 ;o/p proc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mov ecx,4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mov edi,dispbuff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dup1: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rol bx,4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mov al,bl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and al,0fh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cmp al,09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jbe skip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add al,07h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skip: add al,30h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mov [edi],al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inc edi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loop dup1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dispmsg dispbuff,4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