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908" w:rsidRPr="00AB03F7" w:rsidRDefault="00AB03F7">
      <w:pPr>
        <w:rPr>
          <w:rFonts w:ascii="Times New Roman" w:hAnsi="Times New Roman" w:cs="Times New Roman"/>
          <w:b/>
          <w:sz w:val="28"/>
        </w:rPr>
      </w:pPr>
      <w:r w:rsidRPr="00AB03F7">
        <w:rPr>
          <w:rFonts w:ascii="Times New Roman" w:hAnsi="Times New Roman" w:cs="Times New Roman"/>
          <w:b/>
          <w:sz w:val="28"/>
        </w:rPr>
        <w:t>Завдання 1.</w:t>
      </w:r>
    </w:p>
    <w:p w:rsidR="00AB03F7" w:rsidRDefault="00AB03F7">
      <w:pPr>
        <w:rPr>
          <w:rFonts w:ascii="Times New Roman" w:hAnsi="Times New Roman" w:cs="Times New Roman"/>
          <w:sz w:val="28"/>
        </w:rPr>
      </w:pPr>
      <w:r w:rsidRPr="00AB03F7">
        <w:rPr>
          <w:rFonts w:ascii="Times New Roman" w:hAnsi="Times New Roman" w:cs="Times New Roman"/>
          <w:b/>
          <w:sz w:val="28"/>
        </w:rPr>
        <w:t>Ідея</w:t>
      </w:r>
      <w:r w:rsidRPr="00AB03F7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гра відбувається від лиця хлопчика, який стикається зі своїми страхами. Гравцю необхідно допомогти йому подолати свої страхи.</w:t>
      </w:r>
    </w:p>
    <w:p w:rsidR="00AB03F7" w:rsidRDefault="00AB03F7">
      <w:pPr>
        <w:rPr>
          <w:rFonts w:ascii="Times New Roman" w:hAnsi="Times New Roman" w:cs="Times New Roman"/>
          <w:sz w:val="28"/>
        </w:rPr>
      </w:pPr>
      <w:proofErr w:type="spellStart"/>
      <w:r w:rsidRPr="00AB03F7">
        <w:rPr>
          <w:rFonts w:ascii="Times New Roman" w:hAnsi="Times New Roman" w:cs="Times New Roman"/>
          <w:b/>
          <w:sz w:val="28"/>
        </w:rPr>
        <w:t>Жанр</w:t>
      </w:r>
      <w:r w:rsidRPr="00AB03F7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>Проаналізувавши</w:t>
      </w:r>
      <w:proofErr w:type="spellEnd"/>
      <w:r>
        <w:rPr>
          <w:rFonts w:ascii="Times New Roman" w:hAnsi="Times New Roman" w:cs="Times New Roman"/>
          <w:sz w:val="28"/>
        </w:rPr>
        <w:t xml:space="preserve"> ідею гру та жанри, які </w:t>
      </w:r>
      <w:proofErr w:type="spellStart"/>
      <w:r>
        <w:rPr>
          <w:rFonts w:ascii="Times New Roman" w:hAnsi="Times New Roman" w:cs="Times New Roman"/>
          <w:sz w:val="28"/>
        </w:rPr>
        <w:t>найркаще</w:t>
      </w:r>
      <w:proofErr w:type="spellEnd"/>
      <w:r>
        <w:rPr>
          <w:rFonts w:ascii="Times New Roman" w:hAnsi="Times New Roman" w:cs="Times New Roman"/>
          <w:sz w:val="28"/>
        </w:rPr>
        <w:t xml:space="preserve"> під неї підходять, було обрано жанр </w:t>
      </w:r>
      <w:r w:rsidRPr="00AB03F7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 xml:space="preserve">Психологічний </w:t>
      </w:r>
      <w:proofErr w:type="spellStart"/>
      <w:r>
        <w:rPr>
          <w:rFonts w:ascii="Times New Roman" w:hAnsi="Times New Roman" w:cs="Times New Roman"/>
          <w:sz w:val="28"/>
        </w:rPr>
        <w:t>хоррор</w:t>
      </w:r>
      <w:proofErr w:type="spellEnd"/>
      <w:r w:rsidRPr="00AB03F7">
        <w:rPr>
          <w:rFonts w:ascii="Times New Roman" w:hAnsi="Times New Roman" w:cs="Times New Roman"/>
          <w:sz w:val="28"/>
        </w:rPr>
        <w:t>”</w:t>
      </w:r>
    </w:p>
    <w:p w:rsidR="00AB03F7" w:rsidRDefault="00AB03F7">
      <w:pPr>
        <w:rPr>
          <w:rFonts w:ascii="Times New Roman" w:hAnsi="Times New Roman" w:cs="Times New Roman"/>
          <w:sz w:val="28"/>
        </w:rPr>
      </w:pPr>
      <w:r w:rsidRPr="00AB03F7">
        <w:rPr>
          <w:rFonts w:ascii="Times New Roman" w:hAnsi="Times New Roman" w:cs="Times New Roman"/>
          <w:b/>
          <w:sz w:val="28"/>
        </w:rPr>
        <w:t>Прототип для проведення дослідження</w:t>
      </w:r>
      <w:r w:rsidRPr="00AB03F7">
        <w:rPr>
          <w:rFonts w:ascii="Times New Roman" w:hAnsi="Times New Roman" w:cs="Times New Roman"/>
          <w:sz w:val="28"/>
        </w:rPr>
        <w:t>: “</w:t>
      </w:r>
      <w:r>
        <w:rPr>
          <w:rFonts w:ascii="Times New Roman" w:hAnsi="Times New Roman" w:cs="Times New Roman"/>
          <w:sz w:val="28"/>
          <w:lang w:val="en-US"/>
        </w:rPr>
        <w:t>Omori</w:t>
      </w:r>
      <w:r w:rsidRPr="00AB03F7">
        <w:rPr>
          <w:rFonts w:ascii="Times New Roman" w:hAnsi="Times New Roman" w:cs="Times New Roman"/>
          <w:sz w:val="28"/>
        </w:rPr>
        <w:t xml:space="preserve">” </w:t>
      </w:r>
      <w:r>
        <w:rPr>
          <w:rFonts w:ascii="Times New Roman" w:hAnsi="Times New Roman" w:cs="Times New Roman"/>
          <w:sz w:val="28"/>
        </w:rPr>
        <w:t xml:space="preserve">та </w:t>
      </w:r>
      <w:r w:rsidRPr="00AB03F7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Yuppie</w:t>
      </w:r>
      <w:r w:rsidRPr="00AB03F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Psycho</w:t>
      </w:r>
      <w:r w:rsidRPr="00AB03F7">
        <w:rPr>
          <w:rFonts w:ascii="Times New Roman" w:hAnsi="Times New Roman" w:cs="Times New Roman"/>
          <w:sz w:val="28"/>
        </w:rPr>
        <w:t>”</w:t>
      </w:r>
    </w:p>
    <w:p w:rsidR="00AB03F7" w:rsidRDefault="00AB03F7">
      <w:pPr>
        <w:rPr>
          <w:rFonts w:ascii="Times New Roman" w:hAnsi="Times New Roman" w:cs="Times New Roman"/>
          <w:sz w:val="28"/>
        </w:rPr>
      </w:pPr>
    </w:p>
    <w:p w:rsidR="00AB03F7" w:rsidRDefault="00AB03F7">
      <w:pPr>
        <w:rPr>
          <w:rFonts w:ascii="Times New Roman" w:hAnsi="Times New Roman" w:cs="Times New Roman"/>
          <w:b/>
          <w:sz w:val="28"/>
        </w:rPr>
      </w:pPr>
      <w:r w:rsidRPr="00AB03F7">
        <w:rPr>
          <w:rFonts w:ascii="Times New Roman" w:hAnsi="Times New Roman" w:cs="Times New Roman"/>
          <w:b/>
          <w:sz w:val="28"/>
        </w:rPr>
        <w:t>Завдання 2.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AB03F7" w:rsidRDefault="00AB03F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Прототипи узгоджено із викладачем.</w:t>
      </w:r>
    </w:p>
    <w:p w:rsidR="00AB03F7" w:rsidRDefault="00AB03F7">
      <w:pPr>
        <w:rPr>
          <w:rFonts w:ascii="Times New Roman" w:hAnsi="Times New Roman" w:cs="Times New Roman"/>
          <w:sz w:val="28"/>
        </w:rPr>
      </w:pPr>
    </w:p>
    <w:p w:rsidR="00AB03F7" w:rsidRPr="00AB03F7" w:rsidRDefault="00AB03F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Завдання 3</w:t>
      </w:r>
      <w:r w:rsidRPr="00AB03F7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AB03F7" w:rsidRDefault="00AB03F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Проаналізуємо кожну із наведених ігор окре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мо.</w:t>
      </w:r>
    </w:p>
    <w:p w:rsidR="00AB03F7" w:rsidRDefault="00AB03F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“Omori” - </w:t>
      </w:r>
      <w:r>
        <w:rPr>
          <w:rFonts w:ascii="Times New Roman" w:hAnsi="Times New Roman" w:cs="Times New Roman"/>
          <w:sz w:val="28"/>
        </w:rPr>
        <w:t xml:space="preserve"> </w:t>
      </w:r>
    </w:p>
    <w:p w:rsidR="00AB03F7" w:rsidRPr="00AB03F7" w:rsidRDefault="00AB03F7">
      <w:pPr>
        <w:rPr>
          <w:rFonts w:ascii="Times New Roman" w:hAnsi="Times New Roman" w:cs="Times New Roman"/>
          <w:sz w:val="28"/>
        </w:rPr>
      </w:pPr>
    </w:p>
    <w:p w:rsidR="00AB03F7" w:rsidRDefault="00AB03F7">
      <w:pPr>
        <w:rPr>
          <w:rFonts w:ascii="Times New Roman" w:hAnsi="Times New Roman" w:cs="Times New Roman"/>
          <w:sz w:val="28"/>
        </w:rPr>
      </w:pPr>
    </w:p>
    <w:p w:rsidR="00AB03F7" w:rsidRPr="00AB03F7" w:rsidRDefault="00AB03F7">
      <w:pPr>
        <w:rPr>
          <w:rFonts w:ascii="Times New Roman" w:hAnsi="Times New Roman" w:cs="Times New Roman"/>
          <w:sz w:val="28"/>
        </w:rPr>
      </w:pPr>
    </w:p>
    <w:sectPr w:rsidR="00AB03F7" w:rsidRPr="00AB03F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305"/>
    <w:rsid w:val="001C3305"/>
    <w:rsid w:val="00532908"/>
    <w:rsid w:val="00AB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F5E49"/>
  <w15:chartTrackingRefBased/>
  <w15:docId w15:val="{27700BC0-71EC-4964-9341-E3C2A929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Баковецький</dc:creator>
  <cp:keywords/>
  <dc:description/>
  <cp:lastModifiedBy>Максим Баковецький</cp:lastModifiedBy>
  <cp:revision>3</cp:revision>
  <dcterms:created xsi:type="dcterms:W3CDTF">2023-09-18T18:02:00Z</dcterms:created>
  <dcterms:modified xsi:type="dcterms:W3CDTF">2023-09-18T18:08:00Z</dcterms:modified>
</cp:coreProperties>
</file>