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D9641C">
        <w:rPr>
          <w:rFonts w:ascii="Roboto" w:eastAsia="Times New Roman" w:hAnsi="Roboto" w:cs="Times New Roman"/>
          <w:color w:val="2B2B2B"/>
          <w:sz w:val="36"/>
          <w:szCs w:val="36"/>
        </w:rPr>
        <w:t>Home Science Class 12 Syllabus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D9641C">
        <w:rPr>
          <w:rFonts w:ascii="Roboto" w:eastAsia="Times New Roman" w:hAnsi="Roboto" w:cs="Times New Roman"/>
          <w:color w:val="2B2B2B"/>
          <w:sz w:val="27"/>
          <w:szCs w:val="27"/>
        </w:rPr>
        <w:t>Exam Structure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6691"/>
        <w:gridCol w:w="1245"/>
      </w:tblGrid>
      <w:tr w:rsidR="00D9641C" w:rsidRPr="00D9641C" w:rsidTr="00D9641C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641C" w:rsidRPr="00D9641C" w:rsidRDefault="00D9641C" w:rsidP="00D9641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41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Unit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641C" w:rsidRPr="00D9641C" w:rsidRDefault="00D9641C" w:rsidP="00D9641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41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Chapter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641C" w:rsidRPr="00D9641C" w:rsidRDefault="00D9641C" w:rsidP="00D9641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41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</w:t>
            </w:r>
          </w:p>
        </w:tc>
      </w:tr>
      <w:tr w:rsidR="00D9641C" w:rsidRPr="00D9641C" w:rsidTr="00D964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641C" w:rsidRPr="00D9641C" w:rsidRDefault="00D9641C" w:rsidP="00D9641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41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641C" w:rsidRPr="00D9641C" w:rsidRDefault="00D9641C" w:rsidP="00D9641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41C">
              <w:rPr>
                <w:rFonts w:ascii="Times New Roman" w:eastAsia="Times New Roman" w:hAnsi="Times New Roman" w:cs="Times New Roman"/>
                <w:sz w:val="24"/>
                <w:szCs w:val="24"/>
              </w:rPr>
              <w:t>Human Development: Life Span Approach (Part II)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641C" w:rsidRPr="00D9641C" w:rsidRDefault="00D9641C" w:rsidP="00D9641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41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9641C" w:rsidRPr="00D9641C" w:rsidTr="00D964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641C" w:rsidRPr="00D9641C" w:rsidRDefault="00D9641C" w:rsidP="00D9641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41C"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641C" w:rsidRPr="00D9641C" w:rsidRDefault="00D9641C" w:rsidP="00D9641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41C">
              <w:rPr>
                <w:rFonts w:ascii="Times New Roman" w:eastAsia="Times New Roman" w:hAnsi="Times New Roman" w:cs="Times New Roman"/>
                <w:sz w:val="24"/>
                <w:szCs w:val="24"/>
              </w:rPr>
              <w:t>Nutrition for Self, Family and Community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D9641C" w:rsidRPr="00D9641C" w:rsidRDefault="00D9641C" w:rsidP="00D96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641C" w:rsidRPr="00D9641C" w:rsidTr="00D964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641C" w:rsidRPr="00D9641C" w:rsidRDefault="00D9641C" w:rsidP="00D9641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41C"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641C" w:rsidRPr="00D9641C" w:rsidRDefault="00D9641C" w:rsidP="00D9641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41C">
              <w:rPr>
                <w:rFonts w:ascii="Times New Roman" w:eastAsia="Times New Roman" w:hAnsi="Times New Roman" w:cs="Times New Roman"/>
                <w:sz w:val="24"/>
                <w:szCs w:val="24"/>
              </w:rPr>
              <w:t>Money Management and Consumer Education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641C" w:rsidRPr="00D9641C" w:rsidRDefault="00D9641C" w:rsidP="00D9641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41C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D9641C" w:rsidRPr="00D9641C" w:rsidTr="00D964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641C" w:rsidRPr="00D9641C" w:rsidRDefault="00D9641C" w:rsidP="00D9641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41C">
              <w:rPr>
                <w:rFonts w:ascii="Times New Roman" w:eastAsia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641C" w:rsidRPr="00D9641C" w:rsidRDefault="00D9641C" w:rsidP="00D9641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41C">
              <w:rPr>
                <w:rFonts w:ascii="Times New Roman" w:eastAsia="Times New Roman" w:hAnsi="Times New Roman" w:cs="Times New Roman"/>
                <w:sz w:val="24"/>
                <w:szCs w:val="24"/>
              </w:rPr>
              <w:t>Apparel: Designing, Selection and Case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D9641C" w:rsidRPr="00D9641C" w:rsidRDefault="00D9641C" w:rsidP="00D96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641C" w:rsidRPr="00D9641C" w:rsidTr="00D964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641C" w:rsidRPr="00D9641C" w:rsidRDefault="00D9641C" w:rsidP="00D9641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41C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641C" w:rsidRPr="00D9641C" w:rsidRDefault="00D9641C" w:rsidP="00D9641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41C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 Development and Extension (Part II)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641C" w:rsidRPr="00D9641C" w:rsidRDefault="00D9641C" w:rsidP="00D9641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41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9641C" w:rsidRPr="00D9641C" w:rsidTr="00D964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641C" w:rsidRPr="00D9641C" w:rsidRDefault="00D9641C" w:rsidP="00D9641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41C"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641C" w:rsidRPr="00D9641C" w:rsidRDefault="00D9641C" w:rsidP="00D9641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41C">
              <w:rPr>
                <w:rFonts w:ascii="Times New Roman" w:eastAsia="Times New Roman" w:hAnsi="Times New Roman" w:cs="Times New Roman"/>
                <w:sz w:val="24"/>
                <w:szCs w:val="24"/>
              </w:rPr>
              <w:t>Career Option after Home Science Education</w:t>
            </w: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D9641C" w:rsidRPr="00D9641C" w:rsidRDefault="00D9641C" w:rsidP="00D96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641C" w:rsidRPr="00D9641C" w:rsidTr="00D964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641C" w:rsidRPr="00D9641C" w:rsidRDefault="00D9641C" w:rsidP="00D9641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4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641C" w:rsidRPr="00D9641C" w:rsidRDefault="00D9641C" w:rsidP="00D9641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41C"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641C" w:rsidRPr="00D9641C" w:rsidRDefault="00D9641C" w:rsidP="00D9641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41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9641C" w:rsidRPr="00D9641C" w:rsidTr="00D9641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641C" w:rsidRPr="00D9641C" w:rsidRDefault="00D9641C" w:rsidP="00D9641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41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641C" w:rsidRPr="00D9641C" w:rsidRDefault="00D9641C" w:rsidP="00D9641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41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641C" w:rsidRPr="00D9641C" w:rsidRDefault="00D9641C" w:rsidP="00D9641C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641C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100 </w:t>
            </w:r>
          </w:p>
        </w:tc>
      </w:tr>
    </w:tbl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D9641C">
        <w:rPr>
          <w:rFonts w:ascii="Roboto" w:eastAsia="Times New Roman" w:hAnsi="Roboto" w:cs="Times New Roman"/>
          <w:color w:val="2B2B2B"/>
          <w:sz w:val="27"/>
          <w:szCs w:val="27"/>
        </w:rPr>
        <w:t>Unit I: Human Development: Life Span Approach (Part II)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A. Adolescence (12 - 18 years)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) Growth &amp; Development - Domains and principles.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(ii) Meaning, characteristics and needs.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(iii) Influences on identity formation</w:t>
      </w:r>
    </w:p>
    <w:p w:rsidR="00D9641C" w:rsidRPr="00D9641C" w:rsidRDefault="00D9641C" w:rsidP="00D964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(a) Biological and Physical changes-early and late matures. (Role of heredity and environment)</w:t>
      </w:r>
    </w:p>
    <w:p w:rsidR="00D9641C" w:rsidRPr="00D9641C" w:rsidRDefault="00D9641C" w:rsidP="00D964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(b) Social, culture and media.</w:t>
      </w:r>
    </w:p>
    <w:p w:rsidR="00D9641C" w:rsidRPr="00D9641C" w:rsidRDefault="00D9641C" w:rsidP="00D964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(c) Emotional changes.</w:t>
      </w:r>
    </w:p>
    <w:p w:rsidR="00D9641C" w:rsidRPr="00D9641C" w:rsidRDefault="00D9641C" w:rsidP="00D964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(d) Cognitive changes.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(iv) Specific</w:t>
      </w:r>
      <w:proofErr w:type="gramEnd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 xml:space="preserve"> issues and concerns</w:t>
      </w:r>
    </w:p>
    <w:p w:rsidR="00D9641C" w:rsidRPr="00D9641C" w:rsidRDefault="00D9641C" w:rsidP="00D964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(a) Eating disorders-Causes, consequences and management - Anorexia Nervosa, Bulimia.</w:t>
      </w:r>
    </w:p>
    <w:p w:rsidR="00D9641C" w:rsidRPr="00D9641C" w:rsidRDefault="00D9641C" w:rsidP="00D964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(b) Depression</w:t>
      </w:r>
    </w:p>
    <w:p w:rsidR="00D9641C" w:rsidRPr="00D9641C" w:rsidRDefault="00D9641C" w:rsidP="00D964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(c) Substance Abuse</w:t>
      </w:r>
    </w:p>
    <w:p w:rsidR="00D9641C" w:rsidRPr="00D9641C" w:rsidRDefault="00D9641C" w:rsidP="00D964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(d) Related to sex</w:t>
      </w:r>
    </w:p>
    <w:p w:rsidR="00D9641C" w:rsidRPr="00D9641C" w:rsidRDefault="00D9641C" w:rsidP="00D964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(e) Handling stress and peer pressure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B. Adulthood: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) Young &amp; middle adulthood: Understanding and management of new responsibilities, carrier marriage and family.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(ii) Late Adulthood/Old age:</w:t>
      </w:r>
    </w:p>
    <w:p w:rsidR="00D9641C" w:rsidRPr="00D9641C" w:rsidRDefault="00D9641C" w:rsidP="00D964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(a) Health and Wellness: physical, social, emotional, financial, recreational needs</w:t>
      </w:r>
    </w:p>
    <w:p w:rsidR="00D9641C" w:rsidRPr="00D9641C" w:rsidRDefault="00D9641C" w:rsidP="00D964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(b) Care for elderly (at home and outside - old age home)</w:t>
      </w:r>
    </w:p>
    <w:p w:rsidR="00D9641C" w:rsidRPr="00D9641C" w:rsidRDefault="00D9641C" w:rsidP="00D964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(c) Anger management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D9641C">
        <w:rPr>
          <w:rFonts w:ascii="Roboto" w:eastAsia="Times New Roman" w:hAnsi="Roboto" w:cs="Times New Roman"/>
          <w:color w:val="2B2B2B"/>
          <w:sz w:val="27"/>
          <w:szCs w:val="27"/>
        </w:rPr>
        <w:t>Unit II: Nutrition for Self, Family and Community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(a) Meal Planning: Meaning and importance, principles and factors affecting meal planning; Nutritional needs, food preferences and modifications of diets in different age groups: infants, children, adolescence, adults, elderly and in special conditions: pregnancy and lactation (including traditional foods given in these conditions)</w:t>
      </w:r>
    </w:p>
    <w:p w:rsidR="00D9641C" w:rsidRPr="00D9641C" w:rsidRDefault="00D9641C" w:rsidP="00D964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) Use of basic food groups (ICMR) and serving size in meal planning</w:t>
      </w:r>
    </w:p>
    <w:p w:rsidR="00D9641C" w:rsidRPr="00D9641C" w:rsidRDefault="00D9641C" w:rsidP="00D9641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(ii) Factors influencing selection of food: culture, family food practices, media, peer group, availability of foods, purchasing power, individual preference &amp; health.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(b) Food safety and quality:</w:t>
      </w:r>
    </w:p>
    <w:p w:rsidR="00D9641C" w:rsidRPr="00D9641C" w:rsidRDefault="00D9641C" w:rsidP="00D964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) Safe food handling (personal, storage, kitchen, cooking and serving).</w:t>
      </w:r>
    </w:p>
    <w:p w:rsidR="00D9641C" w:rsidRPr="00D9641C" w:rsidRDefault="00D9641C" w:rsidP="00D964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(ii) Safety guards against food adulteration, definition and meaning of food adulteration as given by FSSAI (Food Safety and Standard Authority of India).</w:t>
      </w:r>
    </w:p>
    <w:p w:rsidR="00D9641C" w:rsidRPr="00D9641C" w:rsidRDefault="00D9641C" w:rsidP="00D964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 xml:space="preserve">(iii) Common adulterants present in cereals, pulses, milk and milk products, fats and oils, sugar, </w:t>
      </w:r>
      <w:proofErr w:type="spellStart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jaggery</w:t>
      </w:r>
      <w:proofErr w:type="spellEnd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, honey, spices and condiments.</w:t>
      </w:r>
    </w:p>
    <w:p w:rsidR="00D9641C" w:rsidRPr="00D9641C" w:rsidRDefault="00D9641C" w:rsidP="00D964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(iv) Effects</w:t>
      </w:r>
      <w:proofErr w:type="gramEnd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 xml:space="preserve"> of some of the adulterants present in the foods: </w:t>
      </w:r>
      <w:proofErr w:type="spellStart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kesari</w:t>
      </w:r>
      <w:proofErr w:type="spellEnd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 xml:space="preserve"> dal, </w:t>
      </w:r>
      <w:proofErr w:type="spellStart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metanil</w:t>
      </w:r>
      <w:proofErr w:type="spellEnd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 xml:space="preserve"> yellow, </w:t>
      </w:r>
      <w:proofErr w:type="spellStart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argemone</w:t>
      </w:r>
      <w:proofErr w:type="spellEnd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 xml:space="preserve"> seeds.</w:t>
      </w:r>
    </w:p>
    <w:p w:rsidR="00D9641C" w:rsidRPr="00D9641C" w:rsidRDefault="00D9641C" w:rsidP="00D964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 xml:space="preserve">(v) Food standards (FPO, </w:t>
      </w:r>
      <w:proofErr w:type="spellStart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Agmark</w:t>
      </w:r>
      <w:proofErr w:type="spellEnd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, ISI).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(c) Therapeutic modification of normal diet with respect to consistency, frequency, foodstuffs, nutrients and methods of cooking.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 xml:space="preserve">(d) Modification of diet according to common ailments: </w:t>
      </w:r>
      <w:proofErr w:type="spellStart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diarrhoea</w:t>
      </w:r>
      <w:proofErr w:type="spellEnd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, fever, jaundice, hypertension, diabetes and constipation. Physiological changes, clinical symptoms, requirements and dietary requirements in each condition.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D9641C">
        <w:rPr>
          <w:rFonts w:ascii="Roboto" w:eastAsia="Times New Roman" w:hAnsi="Roboto" w:cs="Times New Roman"/>
          <w:color w:val="2B2B2B"/>
          <w:sz w:val="27"/>
          <w:szCs w:val="27"/>
        </w:rPr>
        <w:t>Unit III: Money Management and Consumer Education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(a) Family Income: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) Various sources of family income:</w:t>
      </w:r>
    </w:p>
    <w:p w:rsidR="00D9641C" w:rsidRPr="00D9641C" w:rsidRDefault="00D9641C" w:rsidP="00D964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money income</w:t>
      </w:r>
    </w:p>
    <w:p w:rsidR="00D9641C" w:rsidRPr="00D9641C" w:rsidRDefault="00D9641C" w:rsidP="00D964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real income, (direct and indirect)</w:t>
      </w:r>
    </w:p>
    <w:p w:rsidR="00D9641C" w:rsidRPr="00D9641C" w:rsidRDefault="00D9641C" w:rsidP="00D964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psychic income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(ii) Supplementing family income-need and ways; need and procedure for maintaining household accounts (daily, weekly and monthly).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(b) Savings and Investment: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) Meaning and importance of savings.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(ii) Basis for selection of investment methods: risk, security, profit, tax saving.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(iii) Ways/methods of investment -</w:t>
      </w:r>
    </w:p>
    <w:p w:rsidR="00D9641C" w:rsidRPr="00D9641C" w:rsidRDefault="00D9641C" w:rsidP="00D964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Bank schemes (saving, fixed, recurring);</w:t>
      </w:r>
    </w:p>
    <w:p w:rsidR="00D9641C" w:rsidRPr="00D9641C" w:rsidRDefault="00D9641C" w:rsidP="00D964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Post Office schemes (savings, recurring deposit, monthly income scheme, National saving certificate, Senior citizen scheme); </w:t>
      </w:r>
    </w:p>
    <w:p w:rsidR="00D9641C" w:rsidRPr="00D9641C" w:rsidRDefault="00D9641C" w:rsidP="00D964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 xml:space="preserve">Insurance schemes (whole life, </w:t>
      </w:r>
      <w:proofErr w:type="spellStart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mediclaim</w:t>
      </w:r>
      <w:proofErr w:type="spellEnd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);</w:t>
      </w:r>
    </w:p>
    <w:p w:rsidR="00D9641C" w:rsidRPr="00D9641C" w:rsidRDefault="00D9641C" w:rsidP="00D964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Public Provident Fund (PPF), Provident Fund (PF). 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(iv) Consumer</w:t>
      </w:r>
      <w:proofErr w:type="gramEnd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 xml:space="preserve"> Protection and Education: Meaning, problems faced by consumer, Consumer Protection Amendment Act (2011); Consumer aids: labels, standardization marks, (ECO Mark, Hallmark, Wool mark, Silk mark), advertising, leaflets, and Consumer redressal forum, Internet. 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D9641C">
        <w:rPr>
          <w:rFonts w:ascii="Roboto" w:eastAsia="Times New Roman" w:hAnsi="Roboto" w:cs="Times New Roman"/>
          <w:color w:val="2B2B2B"/>
          <w:sz w:val="27"/>
          <w:szCs w:val="27"/>
        </w:rPr>
        <w:t>Unit IV: Apparel: Designing, Selection and Care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) Application of elements of art and principles of design in designing apparel.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(ii) Selection and purchase of fabrics- purpose, cost, season, quality, durability, ease of maintenance and comfort.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(iii) Selection of apparel- factors influencing selection of apparel- age, size, climate, occupation, figure, occasion, fashion, drape cost and workmanship.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gramStart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(iv) Care</w:t>
      </w:r>
      <w:proofErr w:type="gramEnd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 xml:space="preserve"> and maintenance of clothes: Cleansing agents: soaps and detergents (basic differences and their utility); General principles of stain removal, stain removal of tea, coffee, lipstick, ball pen, Grease, Curry and Blood.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(v) Storage of clothes.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D9641C">
        <w:rPr>
          <w:rFonts w:ascii="Roboto" w:eastAsia="Times New Roman" w:hAnsi="Roboto" w:cs="Times New Roman"/>
          <w:color w:val="2B2B2B"/>
          <w:sz w:val="27"/>
          <w:szCs w:val="27"/>
        </w:rPr>
        <w:t>Unit V: Community Development and Extension (Part II)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</w:t>
      </w:r>
      <w:proofErr w:type="spellStart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) Water safety: Safe drinking water-importance of potable water for good health, and its qualities, simple methods of making water safe for drinking; boiling, filtering (traditional and modern technology), use of alum, chlorine.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(ii) Salient features of income generating schemes</w:t>
      </w:r>
    </w:p>
    <w:p w:rsidR="00D9641C" w:rsidRPr="00D9641C" w:rsidRDefault="00D9641C" w:rsidP="00D964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DWCRA (Development of Women and Children in Rural Area)</w:t>
      </w:r>
    </w:p>
    <w:p w:rsidR="00D9641C" w:rsidRPr="00D9641C" w:rsidRDefault="00D9641C" w:rsidP="00D9641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MGNREGA (Mahatma Gandhi National Rural Employment Guarantee Act, 2005)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D9641C">
        <w:rPr>
          <w:rFonts w:ascii="Roboto" w:eastAsia="Times New Roman" w:hAnsi="Roboto" w:cs="Times New Roman"/>
          <w:color w:val="2B2B2B"/>
          <w:sz w:val="27"/>
          <w:szCs w:val="27"/>
        </w:rPr>
        <w:t>Unit VI: Career Options after Home Science Education</w:t>
      </w:r>
    </w:p>
    <w:p w:rsidR="00D9641C" w:rsidRPr="00D9641C" w:rsidRDefault="00D9641C" w:rsidP="00D9641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9641C">
        <w:rPr>
          <w:rFonts w:ascii="Roboto" w:eastAsia="Times New Roman" w:hAnsi="Roboto" w:cs="Times New Roman"/>
          <w:color w:val="444444"/>
          <w:sz w:val="24"/>
          <w:szCs w:val="24"/>
        </w:rPr>
        <w:t>Career options of self and wage employment of various fields of Home Science.</w:t>
      </w:r>
    </w:p>
    <w:p w:rsidR="00257CBC" w:rsidRDefault="00257CBC">
      <w:bookmarkStart w:id="0" w:name="_GoBack"/>
      <w:bookmarkEnd w:id="0"/>
    </w:p>
    <w:sectPr w:rsidR="0025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4F4D"/>
    <w:multiLevelType w:val="multilevel"/>
    <w:tmpl w:val="E8F6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AA1053"/>
    <w:multiLevelType w:val="multilevel"/>
    <w:tmpl w:val="FB14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C57E03"/>
    <w:multiLevelType w:val="multilevel"/>
    <w:tmpl w:val="277C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FC65EA"/>
    <w:multiLevelType w:val="multilevel"/>
    <w:tmpl w:val="2C96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964D04"/>
    <w:multiLevelType w:val="multilevel"/>
    <w:tmpl w:val="91F0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54248C"/>
    <w:multiLevelType w:val="multilevel"/>
    <w:tmpl w:val="8168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D72115"/>
    <w:multiLevelType w:val="multilevel"/>
    <w:tmpl w:val="A6B2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610BCC"/>
    <w:multiLevelType w:val="multilevel"/>
    <w:tmpl w:val="6EDA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41C"/>
    <w:rsid w:val="00257CBC"/>
    <w:rsid w:val="00D9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64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964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4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64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964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64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964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4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64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964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2018-08-02T08:05:00Z</dcterms:created>
  <dcterms:modified xsi:type="dcterms:W3CDTF">2018-08-02T08:05:00Z</dcterms:modified>
</cp:coreProperties>
</file>