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0372B6">
        <w:rPr>
          <w:rFonts w:ascii="Roboto" w:eastAsia="Times New Roman" w:hAnsi="Roboto" w:cs="Times New Roman"/>
          <w:color w:val="2B2B2B"/>
          <w:sz w:val="36"/>
          <w:szCs w:val="36"/>
        </w:rPr>
        <w:t>English Language &amp; Literature Class 9 Syllabus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372B6">
        <w:rPr>
          <w:rFonts w:ascii="Roboto" w:eastAsia="Times New Roman" w:hAnsi="Roboto" w:cs="Times New Roman"/>
          <w:color w:val="2B2B2B"/>
          <w:sz w:val="27"/>
          <w:szCs w:val="27"/>
        </w:rPr>
        <w:t>Section-wise Weightage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348"/>
        <w:gridCol w:w="1230"/>
      </w:tblGrid>
      <w:tr w:rsidR="000372B6" w:rsidRPr="000372B6" w:rsidTr="000372B6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0372B6" w:rsidRPr="000372B6" w:rsidTr="000372B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Reading Skills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372B6" w:rsidRPr="000372B6" w:rsidTr="000372B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Writing Skills with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372B6" w:rsidRPr="000372B6" w:rsidTr="000372B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Textbooks and Extended Reading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372B6" w:rsidRPr="000372B6" w:rsidTr="000372B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2B6" w:rsidRPr="000372B6" w:rsidRDefault="000372B6" w:rsidP="000372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2B6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80</w:t>
            </w:r>
          </w:p>
        </w:tc>
      </w:tr>
    </w:tbl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The annual examination will be of 80 marks, with a duration of three hours.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372B6">
        <w:rPr>
          <w:rFonts w:ascii="Roboto" w:eastAsia="Times New Roman" w:hAnsi="Roboto" w:cs="Times New Roman"/>
          <w:color w:val="2B2B2B"/>
          <w:sz w:val="27"/>
          <w:szCs w:val="27"/>
        </w:rPr>
        <w:t>Section A: Reading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This section will have two reading passages.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Q.1: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A Factual passage 300-350 words with eight very Short Answer type Questions. [8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Q.2: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A Discursive passage of 350-400 words with four Short Answer type Questions to test inference, evaluation and analysis with four Very Short Answer Questions to test vocabulary. [12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372B6">
        <w:rPr>
          <w:rFonts w:ascii="Roboto" w:eastAsia="Times New Roman" w:hAnsi="Roboto" w:cs="Times New Roman"/>
          <w:color w:val="2B2B2B"/>
          <w:sz w:val="27"/>
          <w:szCs w:val="27"/>
        </w:rPr>
        <w:t>Section B: Writing and Grammar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Q.3: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Writing a diary/article in about 100-120 words based on visual or verbal cue/s. The questions will be thematically based on the prescribed books. [8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Q.4: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Writing a short story based on a given outline or cue/s in about 200- 50 words. [12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The </w:t>
      </w: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Grammar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syllabus will include the following areas in class IX: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Tenses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Modals (have to/had to, must, should, need, ought to and their negative forms)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Use of passive voice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Subject – verb concord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Reporting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(i) Commands and requests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(ii) Statements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(iii) Questions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Clauses: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(i) Noun clauses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(ii) Adverb clauses of condition and time</w:t>
      </w:r>
    </w:p>
    <w:p w:rsidR="000372B6" w:rsidRPr="000372B6" w:rsidRDefault="000372B6" w:rsidP="00037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(iii) Relative clauses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Determiners</w:t>
      </w:r>
    </w:p>
    <w:p w:rsidR="000372B6" w:rsidRPr="000372B6" w:rsidRDefault="000372B6" w:rsidP="0003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Prepositions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The above items may be tested through test types as given below: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Q.5: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Gap filling with one or two words to test Prepositions, Articles, Conjunctions and Tenses. [3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Q.6: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Editing or Omission [4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Q.7: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Sentences reordering or Sentence Transformation in context. [3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372B6">
        <w:rPr>
          <w:rFonts w:ascii="Roboto" w:eastAsia="Times New Roman" w:hAnsi="Roboto" w:cs="Times New Roman"/>
          <w:color w:val="2B2B2B"/>
          <w:sz w:val="27"/>
          <w:szCs w:val="27"/>
        </w:rPr>
        <w:t>Section C: Literature Textbooks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Q.8: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One out of two extracts from prose/poetry/play for reference to the context. Four Very Short Answer Questions: two questions of one mark each on global comprehension and two questions of one mark each on interpretation. [4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Q.9: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Four Short Answer Type Questions from BEEHIVE AND MOMENTS to test local and global comprehension of theme and ideas (30-40 words each) [2×4=8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Q.10: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One out two long answer type questions to assess how the values inherent in the texts have been brought out (BEEHIVE &amp; MOMENTS). Creativity, imagination and extrapolation beyond the text and across the texts will be assessed. (100-120 words) [8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Q.11:</w:t>
      </w: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 One out of two Very Long Answer Questions on theme or plot involving interpretation and inference and character sketch in about 150-200 words based on prescribed extended reading text. [10 Marks]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372B6">
        <w:rPr>
          <w:rFonts w:ascii="Roboto" w:eastAsia="Times New Roman" w:hAnsi="Roboto" w:cs="Times New Roman"/>
          <w:color w:val="2B2B2B"/>
          <w:sz w:val="27"/>
          <w:szCs w:val="27"/>
        </w:rPr>
        <w:t>Prescribed Books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Published by NCERT</w:t>
      </w:r>
    </w:p>
    <w:p w:rsidR="000372B6" w:rsidRPr="000372B6" w:rsidRDefault="000372B6" w:rsidP="00037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BEEHIVE - Textbook for Class IX</w:t>
      </w:r>
    </w:p>
    <w:p w:rsidR="000372B6" w:rsidRPr="000372B6" w:rsidRDefault="000372B6" w:rsidP="00037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MOMENTS - Supplementary Reader for Class IX</w:t>
      </w:r>
    </w:p>
    <w:p w:rsidR="000372B6" w:rsidRPr="000372B6" w:rsidRDefault="000372B6" w:rsidP="000372B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Extended Reading Texts (either one)</w:t>
      </w:r>
    </w:p>
    <w:p w:rsidR="000372B6" w:rsidRPr="000372B6" w:rsidRDefault="000372B6" w:rsidP="00037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Gulliver’s Travels (unabridged) by Jonathan Swift</w:t>
      </w:r>
    </w:p>
    <w:p w:rsidR="000372B6" w:rsidRPr="000372B6" w:rsidRDefault="000372B6" w:rsidP="00037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372B6">
        <w:rPr>
          <w:rFonts w:ascii="Roboto" w:eastAsia="Times New Roman" w:hAnsi="Roboto" w:cs="Times New Roman"/>
          <w:color w:val="444444"/>
          <w:sz w:val="24"/>
          <w:szCs w:val="24"/>
        </w:rPr>
        <w:t>Three Men in a Boat (unabridged) by Jerome. K. Jerome</w:t>
      </w:r>
    </w:p>
    <w:p w:rsidR="00E739ED" w:rsidRDefault="00E739ED">
      <w:bookmarkStart w:id="0" w:name="_GoBack"/>
      <w:bookmarkEnd w:id="0"/>
    </w:p>
    <w:sectPr w:rsidR="00E7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20D3"/>
    <w:multiLevelType w:val="multilevel"/>
    <w:tmpl w:val="0C7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53772"/>
    <w:multiLevelType w:val="multilevel"/>
    <w:tmpl w:val="79B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03B1C"/>
    <w:multiLevelType w:val="multilevel"/>
    <w:tmpl w:val="DC08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B6"/>
    <w:rsid w:val="000372B6"/>
    <w:rsid w:val="00E7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7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7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7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7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2018-08-02T08:13:00Z</dcterms:created>
  <dcterms:modified xsi:type="dcterms:W3CDTF">2018-08-02T08:13:00Z</dcterms:modified>
</cp:coreProperties>
</file>