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1E7" w:rsidRPr="009B41E7" w:rsidRDefault="009B41E7" w:rsidP="009B41E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2B2B2B"/>
          <w:sz w:val="36"/>
          <w:szCs w:val="36"/>
        </w:rPr>
      </w:pPr>
      <w:r w:rsidRPr="009B41E7">
        <w:rPr>
          <w:rFonts w:ascii="Roboto" w:eastAsia="Times New Roman" w:hAnsi="Roboto" w:cs="Times New Roman"/>
          <w:color w:val="2B2B2B"/>
          <w:sz w:val="36"/>
          <w:szCs w:val="36"/>
        </w:rPr>
        <w:t>ISC Political Science Class 12 Syllabus</w:t>
      </w:r>
    </w:p>
    <w:p w:rsidR="009B41E7" w:rsidRPr="009B41E7" w:rsidRDefault="009B41E7" w:rsidP="009B41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9B41E7">
        <w:rPr>
          <w:rFonts w:ascii="Roboto" w:eastAsia="Times New Roman" w:hAnsi="Roboto" w:cs="Times New Roman"/>
          <w:color w:val="444444"/>
          <w:sz w:val="24"/>
          <w:szCs w:val="24"/>
        </w:rPr>
        <w:t>Part I (20 marks) consists of compulsory short answer questions, testing knowledge, application and skills relating to elementary/ fundamental aspects of the entire syllabus.</w:t>
      </w:r>
    </w:p>
    <w:p w:rsidR="009B41E7" w:rsidRPr="009B41E7" w:rsidRDefault="009B41E7" w:rsidP="009B41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9B41E7">
        <w:rPr>
          <w:rFonts w:ascii="Roboto" w:eastAsia="Times New Roman" w:hAnsi="Roboto" w:cs="Times New Roman"/>
          <w:color w:val="444444"/>
          <w:sz w:val="24"/>
          <w:szCs w:val="24"/>
        </w:rPr>
        <w:t>Part II (60 marks) is divided into two sections A &amp; B. You are required to answer three questions out of five from Section A and two questions out of three from Section B. Each question in this part carries 12 marks.</w:t>
      </w:r>
    </w:p>
    <w:p w:rsidR="009B41E7" w:rsidRPr="009B41E7" w:rsidRDefault="009B41E7" w:rsidP="009B41E7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9B41E7">
        <w:rPr>
          <w:rFonts w:ascii="Roboto" w:eastAsia="Times New Roman" w:hAnsi="Roboto" w:cs="Times New Roman"/>
          <w:color w:val="2B2B2B"/>
          <w:sz w:val="27"/>
          <w:szCs w:val="27"/>
        </w:rPr>
        <w:t>SECTION A: Constitution and Government</w:t>
      </w:r>
    </w:p>
    <w:p w:rsidR="009B41E7" w:rsidRPr="009B41E7" w:rsidRDefault="009B41E7" w:rsidP="009B41E7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9B41E7">
        <w:rPr>
          <w:rFonts w:ascii="Roboto" w:eastAsia="Times New Roman" w:hAnsi="Roboto" w:cs="Times New Roman"/>
          <w:color w:val="2B2B2B"/>
          <w:sz w:val="27"/>
          <w:szCs w:val="27"/>
        </w:rPr>
        <w:t>1. Forms of Government</w:t>
      </w:r>
    </w:p>
    <w:p w:rsidR="009B41E7" w:rsidRPr="009B41E7" w:rsidRDefault="009B41E7" w:rsidP="009B41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9B41E7">
        <w:rPr>
          <w:rFonts w:ascii="Roboto" w:eastAsia="Times New Roman" w:hAnsi="Roboto" w:cs="Times New Roman"/>
          <w:color w:val="444444"/>
          <w:sz w:val="24"/>
          <w:szCs w:val="24"/>
        </w:rPr>
        <w:t>Totalitarian and Authoritarian States, Liberal Democratic State, Unitary and Federal States, Parliamentary and Presidential forms of government.</w:t>
      </w:r>
    </w:p>
    <w:p w:rsidR="009B41E7" w:rsidRPr="009B41E7" w:rsidRDefault="009B41E7" w:rsidP="009B41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9B41E7">
        <w:rPr>
          <w:rFonts w:ascii="Roboto" w:eastAsia="Times New Roman" w:hAnsi="Roboto" w:cs="Times New Roman"/>
          <w:color w:val="444444"/>
          <w:sz w:val="24"/>
          <w:szCs w:val="24"/>
        </w:rPr>
        <w:t>Meaning and features of Totalitarian State, Authoritarian State and Liberal Democratic State.</w:t>
      </w:r>
    </w:p>
    <w:p w:rsidR="009B41E7" w:rsidRPr="009B41E7" w:rsidRDefault="009B41E7" w:rsidP="009B41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9B41E7">
        <w:rPr>
          <w:rFonts w:ascii="Roboto" w:eastAsia="Times New Roman" w:hAnsi="Roboto" w:cs="Times New Roman"/>
          <w:color w:val="444444"/>
          <w:sz w:val="24"/>
          <w:szCs w:val="24"/>
        </w:rPr>
        <w:t>Meaning and features of Unitary and Federal States with reference to U.K. as a Unitary state, U.S.A. as a Federal State and India as a Quasi-federal State.</w:t>
      </w:r>
    </w:p>
    <w:p w:rsidR="009B41E7" w:rsidRPr="009B41E7" w:rsidRDefault="009B41E7" w:rsidP="009B41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9B41E7">
        <w:rPr>
          <w:rFonts w:ascii="Roboto" w:eastAsia="Times New Roman" w:hAnsi="Roboto" w:cs="Times New Roman"/>
          <w:color w:val="444444"/>
          <w:sz w:val="24"/>
          <w:szCs w:val="24"/>
        </w:rPr>
        <w:t>Meaning and features of Parliamentary and Presidential forms of government (U.K. and U.S.A.).</w:t>
      </w:r>
    </w:p>
    <w:p w:rsidR="009B41E7" w:rsidRPr="009B41E7" w:rsidRDefault="009B41E7" w:rsidP="009B41E7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9B41E7">
        <w:rPr>
          <w:rFonts w:ascii="Roboto" w:eastAsia="Times New Roman" w:hAnsi="Roboto" w:cs="Times New Roman"/>
          <w:color w:val="2B2B2B"/>
          <w:sz w:val="27"/>
          <w:szCs w:val="27"/>
        </w:rPr>
        <w:t>2. Constitution</w:t>
      </w:r>
    </w:p>
    <w:p w:rsidR="009B41E7" w:rsidRPr="009B41E7" w:rsidRDefault="009B41E7" w:rsidP="009B41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9B41E7">
        <w:rPr>
          <w:rFonts w:ascii="Roboto" w:eastAsia="Times New Roman" w:hAnsi="Roboto" w:cs="Times New Roman"/>
          <w:color w:val="444444"/>
          <w:sz w:val="24"/>
          <w:szCs w:val="24"/>
        </w:rPr>
        <w:t>Meaning; kinds of Constitutions: Written and Unwritten, Rigid and Flexible, Enacted and Evolved: merits and demerits. Amending procedures; Conventions.</w:t>
      </w:r>
    </w:p>
    <w:p w:rsidR="009B41E7" w:rsidRPr="009B41E7" w:rsidRDefault="009B41E7" w:rsidP="009B41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9B41E7">
        <w:rPr>
          <w:rFonts w:ascii="Roboto" w:eastAsia="Times New Roman" w:hAnsi="Roboto" w:cs="Times New Roman"/>
          <w:color w:val="444444"/>
          <w:sz w:val="24"/>
          <w:szCs w:val="24"/>
        </w:rPr>
        <w:t>Meaning; kinds: Written and Unwritten, Rigid and Flexible, Enacted and Evolved: merits, demerits of each. Is the difference between Written and Unwritten, Rigid and Flexible a real one?</w:t>
      </w:r>
    </w:p>
    <w:p w:rsidR="009B41E7" w:rsidRPr="009B41E7" w:rsidRDefault="009B41E7" w:rsidP="009B41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9B41E7">
        <w:rPr>
          <w:rFonts w:ascii="Roboto" w:eastAsia="Times New Roman" w:hAnsi="Roboto" w:cs="Times New Roman"/>
          <w:color w:val="444444"/>
          <w:sz w:val="24"/>
          <w:szCs w:val="24"/>
        </w:rPr>
        <w:t>Amending procedures of the Constitutions of U.K., U.S.A and India.</w:t>
      </w:r>
    </w:p>
    <w:p w:rsidR="009B41E7" w:rsidRPr="009B41E7" w:rsidRDefault="009B41E7" w:rsidP="009B41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9B41E7">
        <w:rPr>
          <w:rFonts w:ascii="Roboto" w:eastAsia="Times New Roman" w:hAnsi="Roboto" w:cs="Times New Roman"/>
          <w:color w:val="444444"/>
          <w:sz w:val="24"/>
          <w:szCs w:val="24"/>
        </w:rPr>
        <w:t>Conventions: meaning and examples with reference to U.K., U.S.A. and India.</w:t>
      </w:r>
    </w:p>
    <w:p w:rsidR="009B41E7" w:rsidRPr="009B41E7" w:rsidRDefault="009B41E7" w:rsidP="009B41E7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9B41E7">
        <w:rPr>
          <w:rFonts w:ascii="Roboto" w:eastAsia="Times New Roman" w:hAnsi="Roboto" w:cs="Times New Roman"/>
          <w:color w:val="2B2B2B"/>
          <w:sz w:val="27"/>
          <w:szCs w:val="27"/>
        </w:rPr>
        <w:t>3. Franchise and Representation</w:t>
      </w:r>
    </w:p>
    <w:p w:rsidR="009B41E7" w:rsidRPr="009B41E7" w:rsidRDefault="009B41E7" w:rsidP="009B41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9B41E7">
        <w:rPr>
          <w:rFonts w:ascii="Roboto" w:eastAsia="Times New Roman" w:hAnsi="Roboto" w:cs="Times New Roman"/>
          <w:color w:val="444444"/>
          <w:sz w:val="24"/>
          <w:szCs w:val="24"/>
        </w:rPr>
        <w:t>Universal Adult Franchise; Methods of Election; Constituency; Minority Representation. Political Parties; Party System.</w:t>
      </w:r>
    </w:p>
    <w:p w:rsidR="009B41E7" w:rsidRPr="009B41E7" w:rsidRDefault="009B41E7" w:rsidP="009B41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9B41E7">
        <w:rPr>
          <w:rFonts w:ascii="Roboto" w:eastAsia="Times New Roman" w:hAnsi="Roboto" w:cs="Times New Roman"/>
          <w:color w:val="444444"/>
          <w:sz w:val="24"/>
          <w:szCs w:val="24"/>
        </w:rPr>
        <w:t>Universal Adult Franchise - meaning, merits and demerits.</w:t>
      </w:r>
    </w:p>
    <w:p w:rsidR="009B41E7" w:rsidRPr="009B41E7" w:rsidRDefault="009B41E7" w:rsidP="009B41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9B41E7">
        <w:rPr>
          <w:rFonts w:ascii="Roboto" w:eastAsia="Times New Roman" w:hAnsi="Roboto" w:cs="Times New Roman"/>
          <w:color w:val="444444"/>
          <w:sz w:val="24"/>
          <w:szCs w:val="24"/>
        </w:rPr>
        <w:t>Methods of Election: Direct and Indirect - meaning.</w:t>
      </w:r>
    </w:p>
    <w:p w:rsidR="009B41E7" w:rsidRPr="009B41E7" w:rsidRDefault="009B41E7" w:rsidP="009B41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9B41E7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>Meaning of Constituency, Single member and Multi-member.</w:t>
      </w:r>
    </w:p>
    <w:p w:rsidR="009B41E7" w:rsidRPr="009B41E7" w:rsidRDefault="009B41E7" w:rsidP="009B41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9B41E7">
        <w:rPr>
          <w:rFonts w:ascii="Roboto" w:eastAsia="Times New Roman" w:hAnsi="Roboto" w:cs="Times New Roman"/>
          <w:color w:val="444444"/>
          <w:sz w:val="24"/>
          <w:szCs w:val="24"/>
        </w:rPr>
        <w:t>First Past the Post System – meaning, merits and demerits.</w:t>
      </w:r>
    </w:p>
    <w:p w:rsidR="009B41E7" w:rsidRPr="009B41E7" w:rsidRDefault="009B41E7" w:rsidP="009B41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9B41E7">
        <w:rPr>
          <w:rFonts w:ascii="Roboto" w:eastAsia="Times New Roman" w:hAnsi="Roboto" w:cs="Times New Roman"/>
          <w:color w:val="444444"/>
          <w:sz w:val="24"/>
          <w:szCs w:val="24"/>
        </w:rPr>
        <w:t>Minority Representation - meaning, rationale and kinds: Proportional Representation, Cumulative Vote System, Nomination and Reservation.</w:t>
      </w:r>
    </w:p>
    <w:p w:rsidR="009B41E7" w:rsidRPr="009B41E7" w:rsidRDefault="009B41E7" w:rsidP="009B41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9B41E7">
        <w:rPr>
          <w:rFonts w:ascii="Roboto" w:eastAsia="Times New Roman" w:hAnsi="Roboto" w:cs="Times New Roman"/>
          <w:color w:val="444444"/>
          <w:sz w:val="24"/>
          <w:szCs w:val="24"/>
        </w:rPr>
        <w:t>Political Parties - meaning, definition and functions. Kinds – Single party, Bi-party, Multi- party system - meaning, merits and demerits.</w:t>
      </w:r>
    </w:p>
    <w:p w:rsidR="009B41E7" w:rsidRPr="009B41E7" w:rsidRDefault="009B41E7" w:rsidP="009B41E7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9B41E7">
        <w:rPr>
          <w:rFonts w:ascii="Roboto" w:eastAsia="Times New Roman" w:hAnsi="Roboto" w:cs="Times New Roman"/>
          <w:color w:val="2B2B2B"/>
          <w:sz w:val="27"/>
          <w:szCs w:val="27"/>
        </w:rPr>
        <w:t>Organs of the Government</w:t>
      </w:r>
    </w:p>
    <w:p w:rsidR="009B41E7" w:rsidRPr="009B41E7" w:rsidRDefault="009B41E7" w:rsidP="009B41E7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9B41E7">
        <w:rPr>
          <w:rFonts w:ascii="Roboto" w:eastAsia="Times New Roman" w:hAnsi="Roboto" w:cs="Times New Roman"/>
          <w:color w:val="2B2B2B"/>
          <w:sz w:val="27"/>
          <w:szCs w:val="27"/>
        </w:rPr>
        <w:t>4. The Legislature</w:t>
      </w:r>
    </w:p>
    <w:p w:rsidR="009B41E7" w:rsidRPr="009B41E7" w:rsidRDefault="009B41E7" w:rsidP="009B41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9B41E7">
        <w:rPr>
          <w:rFonts w:ascii="Roboto" w:eastAsia="Times New Roman" w:hAnsi="Roboto" w:cs="Times New Roman"/>
          <w:color w:val="444444"/>
          <w:sz w:val="24"/>
          <w:szCs w:val="24"/>
        </w:rPr>
        <w:t>Functions of Legislature; Unicameral and Bicameral legislatures. The legislature in India and U.S.A. - a comparative study.</w:t>
      </w:r>
    </w:p>
    <w:p w:rsidR="009B41E7" w:rsidRPr="009B41E7" w:rsidRDefault="009B41E7" w:rsidP="009B41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9B41E7">
        <w:rPr>
          <w:rFonts w:ascii="Roboto" w:eastAsia="Times New Roman" w:hAnsi="Roboto" w:cs="Times New Roman"/>
          <w:color w:val="444444"/>
          <w:sz w:val="24"/>
          <w:szCs w:val="24"/>
        </w:rPr>
        <w:t>Meaning and functions of Legislature. Meaning of Unicameral and Bi-cameral legislature. The legislatures in India and U.S.A.- Composition (strength, method of election and tenure) and functions (legislative, constituent, executive, judicial, electoral and financial), of the legislatures in these two countries - a comparative study.</w:t>
      </w:r>
    </w:p>
    <w:p w:rsidR="009B41E7" w:rsidRPr="009B41E7" w:rsidRDefault="009B41E7" w:rsidP="009B41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9B41E7">
        <w:rPr>
          <w:rFonts w:ascii="Roboto" w:eastAsia="Times New Roman" w:hAnsi="Roboto" w:cs="Times New Roman"/>
          <w:color w:val="444444"/>
          <w:sz w:val="24"/>
          <w:szCs w:val="24"/>
        </w:rPr>
        <w:t>Composition and powers of the House of Representatives and the Senate, Lok Sabha and Rajya Sabha.</w:t>
      </w:r>
    </w:p>
    <w:p w:rsidR="009B41E7" w:rsidRPr="009B41E7" w:rsidRDefault="009B41E7" w:rsidP="009B41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9B41E7">
        <w:rPr>
          <w:rFonts w:ascii="Roboto" w:eastAsia="Times New Roman" w:hAnsi="Roboto" w:cs="Times New Roman"/>
          <w:color w:val="444444"/>
          <w:sz w:val="24"/>
          <w:szCs w:val="24"/>
        </w:rPr>
        <w:t>Comparison of the Rajya Sabha and the U.S. Senate; Lok Sabha with the U.S. House of Representatives.</w:t>
      </w:r>
    </w:p>
    <w:p w:rsidR="009B41E7" w:rsidRPr="009B41E7" w:rsidRDefault="009B41E7" w:rsidP="009B41E7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9B41E7">
        <w:rPr>
          <w:rFonts w:ascii="Roboto" w:eastAsia="Times New Roman" w:hAnsi="Roboto" w:cs="Times New Roman"/>
          <w:color w:val="2B2B2B"/>
          <w:sz w:val="27"/>
          <w:szCs w:val="27"/>
        </w:rPr>
        <w:t>5. The Executive</w:t>
      </w:r>
    </w:p>
    <w:p w:rsidR="009B41E7" w:rsidRPr="009B41E7" w:rsidRDefault="009B41E7" w:rsidP="009B41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9B41E7">
        <w:rPr>
          <w:rFonts w:ascii="Roboto" w:eastAsia="Times New Roman" w:hAnsi="Roboto" w:cs="Times New Roman"/>
          <w:color w:val="444444"/>
          <w:sz w:val="24"/>
          <w:szCs w:val="24"/>
        </w:rPr>
        <w:t>Functions; The Civil Services. Difference between the Political Executive and the Permanent Executive. Political Executive in India and U.S.A. - a comparative study.</w:t>
      </w:r>
    </w:p>
    <w:p w:rsidR="009B41E7" w:rsidRPr="009B41E7" w:rsidRDefault="009B41E7" w:rsidP="009B41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9B41E7">
        <w:rPr>
          <w:rFonts w:ascii="Roboto" w:eastAsia="Times New Roman" w:hAnsi="Roboto" w:cs="Times New Roman"/>
          <w:color w:val="444444"/>
          <w:sz w:val="24"/>
          <w:szCs w:val="24"/>
        </w:rPr>
        <w:t>Meaning, and functions of the Executive. Meaning and role of Civil Services.</w:t>
      </w:r>
    </w:p>
    <w:p w:rsidR="009B41E7" w:rsidRPr="009B41E7" w:rsidRDefault="009B41E7" w:rsidP="009B41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9B41E7">
        <w:rPr>
          <w:rFonts w:ascii="Roboto" w:eastAsia="Times New Roman" w:hAnsi="Roboto" w:cs="Times New Roman"/>
          <w:color w:val="444444"/>
          <w:sz w:val="24"/>
          <w:szCs w:val="24"/>
        </w:rPr>
        <w:t>Difference between the Political and Permanent Executive in India. Political Executive in India and U.S.A. - a comparative study. Powers and functions of executive heads of India (President and Prime Minister), and U.S.A. (President). Changing role of the Indian Prime Minister in the Coalition Era (1996 onwards) – with reference to increasing role of regional political parties.</w:t>
      </w:r>
    </w:p>
    <w:p w:rsidR="009B41E7" w:rsidRPr="009B41E7" w:rsidRDefault="009B41E7" w:rsidP="009B41E7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9B41E7">
        <w:rPr>
          <w:rFonts w:ascii="Roboto" w:eastAsia="Times New Roman" w:hAnsi="Roboto" w:cs="Times New Roman"/>
          <w:color w:val="2B2B2B"/>
          <w:sz w:val="27"/>
          <w:szCs w:val="27"/>
        </w:rPr>
        <w:t>6. The Judiciary</w:t>
      </w:r>
    </w:p>
    <w:p w:rsidR="009B41E7" w:rsidRPr="009B41E7" w:rsidRDefault="009B41E7" w:rsidP="009B41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9B41E7">
        <w:rPr>
          <w:rFonts w:ascii="Roboto" w:eastAsia="Times New Roman" w:hAnsi="Roboto" w:cs="Times New Roman"/>
          <w:color w:val="444444"/>
          <w:sz w:val="24"/>
          <w:szCs w:val="24"/>
        </w:rPr>
        <w:t>Meaning and functions of Judiciary. Conditions of Independence of Judiciary. Judiciary in India and U.S.A. - a comparative study. Judicial Review.</w:t>
      </w:r>
    </w:p>
    <w:p w:rsidR="009B41E7" w:rsidRPr="009B41E7" w:rsidRDefault="009B41E7" w:rsidP="009B41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9B41E7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>Meaning and functions of judiciary; conditions of independence of judiciary with reference to India and U.S.A. The Judiciary in India and U.S.A. – composition and powers of Indian Supreme Court and American Supreme Court. Judicial Review – meaning, principles and critical evaluation with special reference to U.S.A. and India. Meaning of Judicial Activism and Judicial Restraint.</w:t>
      </w:r>
    </w:p>
    <w:p w:rsidR="009B41E7" w:rsidRPr="009B41E7" w:rsidRDefault="009B41E7" w:rsidP="009B41E7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9B41E7">
        <w:rPr>
          <w:rFonts w:ascii="Roboto" w:eastAsia="Times New Roman" w:hAnsi="Roboto" w:cs="Times New Roman"/>
          <w:color w:val="2B2B2B"/>
          <w:sz w:val="27"/>
          <w:szCs w:val="27"/>
        </w:rPr>
        <w:t>SECTION B: Indian Democracy</w:t>
      </w:r>
    </w:p>
    <w:p w:rsidR="009B41E7" w:rsidRPr="009B41E7" w:rsidRDefault="009B41E7" w:rsidP="009B41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9B41E7">
        <w:rPr>
          <w:rFonts w:ascii="Roboto" w:eastAsia="Times New Roman" w:hAnsi="Roboto" w:cs="Times New Roman"/>
          <w:color w:val="444444"/>
          <w:sz w:val="24"/>
          <w:szCs w:val="24"/>
        </w:rPr>
        <w:t>7. Indian Constitution</w:t>
      </w:r>
    </w:p>
    <w:p w:rsidR="009B41E7" w:rsidRPr="009B41E7" w:rsidRDefault="009B41E7" w:rsidP="009B41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9B41E7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(i) Preamble</w:t>
      </w:r>
    </w:p>
    <w:p w:rsidR="009B41E7" w:rsidRPr="009B41E7" w:rsidRDefault="009B41E7" w:rsidP="009B41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9B41E7">
        <w:rPr>
          <w:rFonts w:ascii="Roboto" w:eastAsia="Times New Roman" w:hAnsi="Roboto" w:cs="Times New Roman"/>
          <w:color w:val="444444"/>
          <w:sz w:val="24"/>
          <w:szCs w:val="24"/>
        </w:rPr>
        <w:t>Preamble and its importance. Meaning of the key words contained in the Preamble.</w:t>
      </w:r>
    </w:p>
    <w:p w:rsidR="009B41E7" w:rsidRPr="009B41E7" w:rsidRDefault="009B41E7" w:rsidP="009B41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9B41E7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(ii) Salient features of the Indian Constitution.</w:t>
      </w:r>
    </w:p>
    <w:p w:rsidR="009B41E7" w:rsidRPr="009B41E7" w:rsidRDefault="009B41E7" w:rsidP="009B41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9B41E7">
        <w:rPr>
          <w:rFonts w:ascii="Roboto" w:eastAsia="Times New Roman" w:hAnsi="Roboto" w:cs="Times New Roman"/>
          <w:color w:val="444444"/>
          <w:sz w:val="24"/>
          <w:szCs w:val="24"/>
        </w:rPr>
        <w:t>Written and Comprehensive; a Constitution drawn from several sources; Federal structure with Unitary spirit; Partly rigid and Partly flexible; Fundamental Rights and Duties; Directive Principles of State Policy; Parliamentary form of Government; Single Citizenship; Bi-cameral legislature; Universal Adult Franchise; Single Integrated and Independent Judiciary; Judicial Review; Emergency powers; Special provisions for Schedule castes and Schedule tribes.</w:t>
      </w:r>
    </w:p>
    <w:p w:rsidR="009B41E7" w:rsidRPr="009B41E7" w:rsidRDefault="009B41E7" w:rsidP="009B41E7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9B41E7">
        <w:rPr>
          <w:rFonts w:ascii="Roboto" w:eastAsia="Times New Roman" w:hAnsi="Roboto" w:cs="Times New Roman"/>
          <w:color w:val="2B2B2B"/>
          <w:sz w:val="27"/>
          <w:szCs w:val="27"/>
        </w:rPr>
        <w:t>8. Fundamental Rights and Directive Principles</w:t>
      </w:r>
    </w:p>
    <w:p w:rsidR="009B41E7" w:rsidRPr="009B41E7" w:rsidRDefault="009B41E7" w:rsidP="009B41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9B41E7">
        <w:rPr>
          <w:rFonts w:ascii="Roboto" w:eastAsia="Times New Roman" w:hAnsi="Roboto" w:cs="Times New Roman"/>
          <w:color w:val="444444"/>
          <w:sz w:val="24"/>
          <w:szCs w:val="24"/>
        </w:rPr>
        <w:t>Fundamental Rights and Directive Principles of State Policy.</w:t>
      </w:r>
    </w:p>
    <w:p w:rsidR="009B41E7" w:rsidRPr="009B41E7" w:rsidRDefault="009B41E7" w:rsidP="009B41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9B41E7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Fundamental Rights:</w:t>
      </w:r>
      <w:r w:rsidRPr="009B41E7">
        <w:rPr>
          <w:rFonts w:ascii="Roboto" w:eastAsia="Times New Roman" w:hAnsi="Roboto" w:cs="Times New Roman"/>
          <w:color w:val="444444"/>
          <w:sz w:val="24"/>
          <w:szCs w:val="24"/>
        </w:rPr>
        <w:t> meaning and importance of Fundamental Rights; detailed study of all Fundamental Rights in India.</w:t>
      </w:r>
    </w:p>
    <w:p w:rsidR="009B41E7" w:rsidRPr="009B41E7" w:rsidRDefault="009B41E7" w:rsidP="009B41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9B41E7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Directive Principles of State Policy:</w:t>
      </w:r>
      <w:r w:rsidRPr="009B41E7">
        <w:rPr>
          <w:rFonts w:ascii="Roboto" w:eastAsia="Times New Roman" w:hAnsi="Roboto" w:cs="Times New Roman"/>
          <w:color w:val="444444"/>
          <w:sz w:val="24"/>
          <w:szCs w:val="24"/>
        </w:rPr>
        <w:t> meaning and purpose; classification, importance and implementation.</w:t>
      </w:r>
    </w:p>
    <w:p w:rsidR="009B41E7" w:rsidRPr="009B41E7" w:rsidRDefault="009B41E7" w:rsidP="009B41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9B41E7">
        <w:rPr>
          <w:rFonts w:ascii="Roboto" w:eastAsia="Times New Roman" w:hAnsi="Roboto" w:cs="Times New Roman"/>
          <w:color w:val="444444"/>
          <w:sz w:val="24"/>
          <w:szCs w:val="24"/>
        </w:rPr>
        <w:t>Relationship between Fundamental Rights and Directive Principles of State Policy.</w:t>
      </w:r>
    </w:p>
    <w:p w:rsidR="009B41E7" w:rsidRPr="009B41E7" w:rsidRDefault="009B41E7" w:rsidP="009B41E7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9B41E7">
        <w:rPr>
          <w:rFonts w:ascii="Roboto" w:eastAsia="Times New Roman" w:hAnsi="Roboto" w:cs="Times New Roman"/>
          <w:color w:val="2B2B2B"/>
          <w:sz w:val="27"/>
          <w:szCs w:val="27"/>
        </w:rPr>
        <w:t>9. Local self-government</w:t>
      </w:r>
    </w:p>
    <w:p w:rsidR="009B41E7" w:rsidRPr="009B41E7" w:rsidRDefault="009B41E7" w:rsidP="009B41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9B41E7">
        <w:rPr>
          <w:rFonts w:ascii="Roboto" w:eastAsia="Times New Roman" w:hAnsi="Roboto" w:cs="Times New Roman"/>
          <w:color w:val="444444"/>
          <w:sz w:val="24"/>
          <w:szCs w:val="24"/>
        </w:rPr>
        <w:t>73rd and 74th Constitutional Amendment Acts.</w:t>
      </w:r>
    </w:p>
    <w:p w:rsidR="009B41E7" w:rsidRPr="009B41E7" w:rsidRDefault="009B41E7" w:rsidP="009B41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9B41E7">
        <w:rPr>
          <w:rFonts w:ascii="Roboto" w:eastAsia="Times New Roman" w:hAnsi="Roboto" w:cs="Times New Roman"/>
          <w:color w:val="444444"/>
          <w:sz w:val="24"/>
          <w:szCs w:val="24"/>
        </w:rPr>
        <w:t>Three tier system of Panchayati Raj: Rural and Urban local bodies - their composition; features of 73rd and 74th Amendments. Challenges and solutions.</w:t>
      </w:r>
    </w:p>
    <w:p w:rsidR="009B41E7" w:rsidRPr="009B41E7" w:rsidRDefault="009B41E7" w:rsidP="009B41E7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9B41E7">
        <w:rPr>
          <w:rFonts w:ascii="Roboto" w:eastAsia="Times New Roman" w:hAnsi="Roboto" w:cs="Times New Roman"/>
          <w:color w:val="2B2B2B"/>
          <w:sz w:val="27"/>
          <w:szCs w:val="27"/>
        </w:rPr>
        <w:t>10. Democracy in India - a perspective of the challenges faced.</w:t>
      </w:r>
    </w:p>
    <w:p w:rsidR="009B41E7" w:rsidRPr="009B41E7" w:rsidRDefault="009B41E7" w:rsidP="009B41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9B41E7">
        <w:rPr>
          <w:rFonts w:ascii="Roboto" w:eastAsia="Times New Roman" w:hAnsi="Roboto" w:cs="Times New Roman"/>
          <w:color w:val="444444"/>
          <w:sz w:val="24"/>
          <w:szCs w:val="24"/>
        </w:rPr>
        <w:t>(i) Challenges faced by the Indian Democracy: Caste, Communalism, Regionalism and Political Violence. Strengthening Indian Democracy.</w:t>
      </w:r>
    </w:p>
    <w:p w:rsidR="009B41E7" w:rsidRPr="009B41E7" w:rsidRDefault="009B41E7" w:rsidP="009B41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9B41E7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>Caste: meaning, role of caste in Indian Politics.</w:t>
      </w:r>
    </w:p>
    <w:p w:rsidR="009B41E7" w:rsidRPr="009B41E7" w:rsidRDefault="009B41E7" w:rsidP="009B41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9B41E7">
        <w:rPr>
          <w:rFonts w:ascii="Roboto" w:eastAsia="Times New Roman" w:hAnsi="Roboto" w:cs="Times New Roman"/>
          <w:color w:val="444444"/>
          <w:sz w:val="24"/>
          <w:szCs w:val="24"/>
        </w:rPr>
        <w:t>Communalism: meaning and effects.</w:t>
      </w:r>
    </w:p>
    <w:p w:rsidR="009B41E7" w:rsidRPr="009B41E7" w:rsidRDefault="009B41E7" w:rsidP="009B41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9B41E7">
        <w:rPr>
          <w:rFonts w:ascii="Roboto" w:eastAsia="Times New Roman" w:hAnsi="Roboto" w:cs="Times New Roman"/>
          <w:color w:val="444444"/>
          <w:sz w:val="24"/>
          <w:szCs w:val="24"/>
        </w:rPr>
        <w:t>Regionalism: meaning and causes.</w:t>
      </w:r>
    </w:p>
    <w:p w:rsidR="009B41E7" w:rsidRPr="009B41E7" w:rsidRDefault="009B41E7" w:rsidP="009B41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9B41E7">
        <w:rPr>
          <w:rFonts w:ascii="Roboto" w:eastAsia="Times New Roman" w:hAnsi="Roboto" w:cs="Times New Roman"/>
          <w:color w:val="444444"/>
          <w:sz w:val="24"/>
          <w:szCs w:val="24"/>
        </w:rPr>
        <w:t>Political Violence: meaning, forms and effects.</w:t>
      </w:r>
    </w:p>
    <w:p w:rsidR="009B41E7" w:rsidRPr="009B41E7" w:rsidRDefault="009B41E7" w:rsidP="009B41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9B41E7">
        <w:rPr>
          <w:rFonts w:ascii="Roboto" w:eastAsia="Times New Roman" w:hAnsi="Roboto" w:cs="Times New Roman"/>
          <w:color w:val="444444"/>
          <w:sz w:val="24"/>
          <w:szCs w:val="24"/>
        </w:rPr>
        <w:t>Strengthening Indian Democracy: measures to overcome the challenges faced by Indian Democracy.</w:t>
      </w:r>
    </w:p>
    <w:p w:rsidR="00AF1078" w:rsidRDefault="00AF1078">
      <w:bookmarkStart w:id="0" w:name="_GoBack"/>
      <w:bookmarkEnd w:id="0"/>
    </w:p>
    <w:sectPr w:rsidR="00AF1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1E7"/>
    <w:rsid w:val="009B41E7"/>
    <w:rsid w:val="00AF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41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B41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41E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B41E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B4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41E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41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B41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41E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B41E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B4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41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8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1</cp:revision>
  <dcterms:created xsi:type="dcterms:W3CDTF">2018-08-02T05:47:00Z</dcterms:created>
  <dcterms:modified xsi:type="dcterms:W3CDTF">2018-08-02T05:47:00Z</dcterms:modified>
</cp:coreProperties>
</file>