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52" w:rsidRDefault="003C6652" w:rsidP="003C6652">
      <w:r>
        <w:t xml:space="preserve">Федеральный закон от 26.10.2002 N 127-ФЗ (ред. от 23.05.2025) "О несостоятельности (банкротстве)" </w:t>
      </w:r>
    </w:p>
    <w:p w:rsidR="003C6652" w:rsidRDefault="003C6652" w:rsidP="003C6652">
      <w:r>
        <w:t xml:space="preserve">Статья 110. Продажа предприятия должника </w:t>
      </w:r>
    </w:p>
    <w:p w:rsidR="003C6652" w:rsidRDefault="003C6652" w:rsidP="003C6652">
      <w:r>
        <w:t xml:space="preserve">(в ред. Федерального закона от 30.12.2008 N 296-ФЗ) </w:t>
      </w:r>
    </w:p>
    <w:p w:rsidR="003C6652" w:rsidRDefault="003C6652" w:rsidP="003C6652">
      <w:r>
        <w:t xml:space="preserve">1. Для целей настоящего Федерального закона под предприятием должника понимается имущественный комплекс, предназначенный для осуществления предпринимательской деятельности (далее также - предприятие). </w:t>
      </w:r>
    </w:p>
    <w:p w:rsidR="003C6652" w:rsidRDefault="003C6652" w:rsidP="003C6652">
      <w:r>
        <w:t xml:space="preserve">2. Продажа предприятия может быть включена в план внешнего управления на основании решения органа управления должника, уполномоченного в соответствии с учредительными документами принимать решение о заключении соответствующих крупных сделок должника. </w:t>
      </w:r>
    </w:p>
    <w:p w:rsidR="003C6652" w:rsidRDefault="003C6652" w:rsidP="003C6652">
      <w:r>
        <w:t xml:space="preserve">3. </w:t>
      </w:r>
      <w:proofErr w:type="gramStart"/>
      <w:r>
        <w:t xml:space="preserve">При продаже предприятия отчуждаются все виды имущества, предназначенного для осуществления предпринимательской деятельности, в том числе земельные участки, здания, строения, сооружения, оборудование, инвентарь, сырье, продукция, права требования, а также права на средства индивидуализации должника, его продукцию (работы, услуги) (коммерческое обозначение, товарные знаки, знаки обслуживания), другие принадлежащие должнику исключительные права, за исключением прав и обязанностей, которые не могут быть переданы другим лицам. </w:t>
      </w:r>
      <w:proofErr w:type="gramEnd"/>
    </w:p>
    <w:p w:rsidR="003C6652" w:rsidRDefault="003C6652" w:rsidP="003C6652">
      <w:r>
        <w:t xml:space="preserve">При продаже предприятия, осуществляемой в соответствии с настоящей статьей, денежные обязательства и обязательные платежи должника не включаются в состав предприятия, за исключением обязательств должника, которые возникли после принятия заявления о признании должника банкротом и могут быть переданы покупателю предприятия в порядке и на условиях, которые установлены настоящим Федеральным законом. </w:t>
      </w:r>
    </w:p>
    <w:p w:rsidR="003C6652" w:rsidRDefault="003C6652" w:rsidP="003C6652">
      <w:r>
        <w:t xml:space="preserve">4. Продажа предприятия осуществляется в порядке, установленном настоящим Федеральным законом, путем проведения торгов в форме аукциона, за исключением имущества, продажа которого в соответствии с законодательством Российской Федерации осуществляется путем проведения конкурса. </w:t>
      </w:r>
    </w:p>
    <w:p w:rsidR="003C6652" w:rsidRDefault="003C6652" w:rsidP="003C6652">
      <w:r>
        <w:t xml:space="preserve">Продажа предприятия осуществляется путем проведения открытых торгов, за исключением случая наличия в составе предприятия имущества, относящегося в соответствии с законодательством Российской Федерации к ограниченно </w:t>
      </w:r>
      <w:proofErr w:type="spellStart"/>
      <w:r>
        <w:t>оборотоспособному</w:t>
      </w:r>
      <w:proofErr w:type="spellEnd"/>
      <w:r>
        <w:t xml:space="preserve"> имуществу. В этом случае продажа предприятия осуществляется путем проведения закрытых торгов, в которых принимают участие только лица, которые в соответствии с федеральным законом могут иметь в собственности или на ином вещном праве имущество, относящееся к ограниченно </w:t>
      </w:r>
      <w:proofErr w:type="spellStart"/>
      <w:r>
        <w:t>оборотоспособному</w:t>
      </w:r>
      <w:proofErr w:type="spellEnd"/>
      <w:r>
        <w:t xml:space="preserve"> имуществу. </w:t>
      </w:r>
    </w:p>
    <w:p w:rsidR="003C6652" w:rsidRDefault="003C6652" w:rsidP="003C6652">
      <w:proofErr w:type="gramStart"/>
      <w:r>
        <w:t xml:space="preserve">В случае продажи объекта культурного наследия (памятника истории и культуры) народов Российской Федерации к обязательным условиям конкурса относятся также обязательства покупателей по соблюдению установленных в соответствии с Федеральным законом от 25 июня 2002 года N 73-ФЗ "Об объектах культурного наследия (памятниках истории и культуры) народов Российской Федерации" ограничений права пользования данным объектом культурного </w:t>
      </w:r>
      <w:r w:rsidR="00B427EB">
        <w:t>н</w:t>
      </w:r>
      <w:r>
        <w:t>аследия, требований к его сохранению, содержанию и</w:t>
      </w:r>
      <w:proofErr w:type="gramEnd"/>
      <w:r>
        <w:t xml:space="preserve"> использованию, обеспечению доступа к данному объекту культурного наследия, сохранению его облика и интерьера (если интерьер относится к предмету охраны), выполнение в отношении данного объекта требований охранного </w:t>
      </w:r>
      <w:r>
        <w:lastRenderedPageBreak/>
        <w:t xml:space="preserve">документа, соблюдение особого режима использования земель в границах охранной зоны данного объекта культурного наследия и заключение договора о выполнении указанных требований. </w:t>
      </w:r>
    </w:p>
    <w:p w:rsidR="003C6652" w:rsidRDefault="003C6652" w:rsidP="003C6652">
      <w:r>
        <w:t xml:space="preserve">Конкурс по продаже предприятия, в состав которого входит объект культурного наследия (памятник истории и культуры) народов Российской Федерации, проводится в порядке, установленном законодательством Российской Федерации о приватизации государственного и муниципального имущества для продажи объектов культурного наследия (памятников истории и культуры) народов Российской Федерации путем проведения конкурса. Договор купли-продажи такого предприятия должен соответствовать требованиям к договору купли-продажи объекта культурного наследия (памятника истории и культуры) народов Российской Федерации, установленным законодательством Российской Федерации о приватизации государственного и муниципального имущества. </w:t>
      </w:r>
    </w:p>
    <w:p w:rsidR="003C6652" w:rsidRDefault="003C6652" w:rsidP="003C6652">
      <w:proofErr w:type="gramStart"/>
      <w:r>
        <w:t xml:space="preserve">В случае продажи объекта соглашения о государственно-частном партнерстве, объекта соглашения о </w:t>
      </w:r>
      <w:proofErr w:type="spellStart"/>
      <w:r>
        <w:t>муниципально</w:t>
      </w:r>
      <w:proofErr w:type="spellEnd"/>
      <w:r>
        <w:t xml:space="preserve">-частном партнерстве обязательным условием конкурса является исполнение покупателем обязательств частного партнера, не исполненных им к моменту проведения конкурса, на основании данных о фактически исполненных частным партнером к моменту проведения конкурса обязательствах по соглашению о государственно-частном партнерстве, соглашению о </w:t>
      </w:r>
      <w:proofErr w:type="spellStart"/>
      <w:r>
        <w:t>муниципально</w:t>
      </w:r>
      <w:proofErr w:type="spellEnd"/>
      <w:r>
        <w:t>-частном партнерстве.</w:t>
      </w:r>
      <w:proofErr w:type="gramEnd"/>
      <w:r>
        <w:t xml:space="preserve"> Участники конкурса по продаже объекта соглашения о государственно-частном партнерстве, объекта соглашения о </w:t>
      </w:r>
      <w:proofErr w:type="spellStart"/>
      <w:r>
        <w:t>муниципальн</w:t>
      </w:r>
      <w:proofErr w:type="gramStart"/>
      <w:r>
        <w:t>о</w:t>
      </w:r>
      <w:proofErr w:type="spellEnd"/>
      <w:r>
        <w:t>-</w:t>
      </w:r>
      <w:proofErr w:type="gramEnd"/>
      <w:r>
        <w:t xml:space="preserve"> </w:t>
      </w:r>
      <w:r>
        <w:t xml:space="preserve">частном партнерстве должны соответствовать требованиям, установленным законодательством Российской Федерации о государственно-частном партнерстве, </w:t>
      </w:r>
      <w:proofErr w:type="spellStart"/>
      <w:r>
        <w:t>муниципально</w:t>
      </w:r>
      <w:proofErr w:type="spellEnd"/>
      <w:r>
        <w:t xml:space="preserve">-частном партнерстве и утвержденной для проведения конкурсов на право заключения соглашения о государственно-частном партнерстве, соглашения о </w:t>
      </w:r>
      <w:proofErr w:type="spellStart"/>
      <w:r>
        <w:t>муниципально</w:t>
      </w:r>
      <w:proofErr w:type="spellEnd"/>
      <w:r>
        <w:t xml:space="preserve">-частном партнерстве конкурсной документации. </w:t>
      </w:r>
    </w:p>
    <w:p w:rsidR="003C6652" w:rsidRDefault="003C6652" w:rsidP="003C6652">
      <w:r>
        <w:t xml:space="preserve">(абзац введен Федеральным законом от 13.07.2015 N 224-ФЗ) </w:t>
      </w:r>
    </w:p>
    <w:p w:rsidR="003C6652" w:rsidRDefault="003C6652" w:rsidP="003C6652">
      <w:proofErr w:type="gramStart"/>
      <w:r>
        <w:t xml:space="preserve">В случае, если объект соглашения о государственно-частном партнерстве, объект соглашения о </w:t>
      </w:r>
      <w:proofErr w:type="spellStart"/>
      <w:r>
        <w:t>муниципально</w:t>
      </w:r>
      <w:proofErr w:type="spellEnd"/>
      <w:r>
        <w:t xml:space="preserve">-частном партнерстве не были проданы в порядке, установленном настоящей статьей, указанные объекты подлежат передаче в соответствии с настоящей статьей публичному партнеру, являющемуся стороной соглашения о государственно-частном партнерстве, соглашения о </w:t>
      </w:r>
      <w:proofErr w:type="spellStart"/>
      <w:r>
        <w:t>муниципально</w:t>
      </w:r>
      <w:proofErr w:type="spellEnd"/>
      <w:r>
        <w:t>-частном партнерстве, при условии компенсации осуществленных в соответствии с прямым соглашением затрат частного партнера и (или) финансирующего лица, размер которой</w:t>
      </w:r>
      <w:proofErr w:type="gramEnd"/>
      <w:r>
        <w:t xml:space="preserve"> </w:t>
      </w:r>
      <w:proofErr w:type="gramStart"/>
      <w:r>
        <w:t>уменьшен</w:t>
      </w:r>
      <w:proofErr w:type="gramEnd"/>
      <w:r>
        <w:t xml:space="preserve"> на сумму убытков, причиненных публичному партнеру и третьим лицам в связи с неисполнением частным партнером своих обязательств. </w:t>
      </w:r>
    </w:p>
    <w:p w:rsidR="003C6652" w:rsidRDefault="003C6652" w:rsidP="003C6652">
      <w:r>
        <w:t xml:space="preserve">(абзац введен Федеральным законом от 13.07.2015 N 224-ФЗ) </w:t>
      </w:r>
    </w:p>
    <w:p w:rsidR="003C6652" w:rsidRDefault="003C6652" w:rsidP="003C6652">
      <w:r>
        <w:t xml:space="preserve">5. Продажа предприятия осуществляется путем проведения аукциона в случае, если в отношении этого предприятия покупатель не должен выполнять какие-либо условия. </w:t>
      </w:r>
    </w:p>
    <w:p w:rsidR="003C6652" w:rsidRDefault="003C6652" w:rsidP="003C6652">
      <w:r>
        <w:t xml:space="preserve">Выигравшим аукцион признается участник, предложивший наиболее высокую цену за продаваемое предприятие (далее - победитель аукциона). </w:t>
      </w:r>
    </w:p>
    <w:p w:rsidR="003C6652" w:rsidRDefault="003C6652" w:rsidP="003C6652">
      <w:r>
        <w:t xml:space="preserve">Продажа предприятия осуществляется путем проведения конкурса в случае, если в отношении этого предприятия покупатель должен выполнять условия, установленные решением собрания кредиторов или комитета кредиторов в соответствии с законодательством Российской Федерации (далее - условия конкурса). </w:t>
      </w:r>
    </w:p>
    <w:p w:rsidR="003C6652" w:rsidRDefault="003C6652" w:rsidP="003C6652">
      <w:r>
        <w:lastRenderedPageBreak/>
        <w:t xml:space="preserve">Выигравшим конкурс признается участник, предложивший наиболее высокую цену за продаваемое предприятие, при условии выполнения им условий конкурса (далее - победитель конкурса). </w:t>
      </w:r>
    </w:p>
    <w:p w:rsidR="003C6652" w:rsidRDefault="003C6652" w:rsidP="003C6652">
      <w:r>
        <w:t xml:space="preserve">5.1. </w:t>
      </w:r>
      <w:proofErr w:type="gramStart"/>
      <w:r>
        <w:t>В течение тридцати рабочих дней с даты включения сведений о результатах инвентаризации имущества должника в Единый федеральный реестр сведений о банкротстве конкурсный кредитор или уполномоченный орган, если размер требования конкурсного кредитора или размер требования уполномоченного органа превышает два процента общей суммы требований конкурсных кредиторов и уполномоченных органов, включенных в реестр требований кредиторов, вправе направить внешнему управляющему требование о привлечении оценщика</w:t>
      </w:r>
      <w:proofErr w:type="gramEnd"/>
      <w:r>
        <w:t xml:space="preserve"> с указанием имущества, в отношении которого требуется оценка. </w:t>
      </w:r>
    </w:p>
    <w:p w:rsidR="003C6652" w:rsidRDefault="003C6652" w:rsidP="003C6652">
      <w:r>
        <w:t xml:space="preserve">В течение двух месяцев </w:t>
      </w:r>
      <w:proofErr w:type="gramStart"/>
      <w:r>
        <w:t>с даты поступления</w:t>
      </w:r>
      <w:proofErr w:type="gramEnd"/>
      <w:r>
        <w:t xml:space="preserve"> такого требования внешний управляющий обязан обеспечить проведение оценки указанного имущества за счет имущества должника. </w:t>
      </w:r>
    </w:p>
    <w:p w:rsidR="003C6652" w:rsidRDefault="003C6652" w:rsidP="003C6652">
      <w:r>
        <w:t xml:space="preserve">При недостаточности денежных средств должника для проведения оценки имущества по требованию конкурсного кредитора или уполномоченного органа внешний управляющий уведомляет об этом лицо, заявившее соответствующее требование, в течение двух рабочих дней </w:t>
      </w:r>
      <w:proofErr w:type="gramStart"/>
      <w:r>
        <w:t>с даты</w:t>
      </w:r>
      <w:proofErr w:type="gramEnd"/>
      <w:r>
        <w:t xml:space="preserve"> его поступления. В данном случае оценка имущества должника проводится, если конкурсный кредитор или уполномоченный орган, заявившие требование о проведении оценки имущества, перечислит на счет должника денежные средства для оплаты услуг оценщика в размере их стоимости. По итогам продажи предприятия (имущества) должника указанные денежные средства подлежат возврату конкурсному кредитору или уполномоченному органу в очередности, установленной пунктом 2 статьи 134 настоящего Федерального закона. </w:t>
      </w:r>
    </w:p>
    <w:p w:rsidR="00B427EB" w:rsidRDefault="003C6652" w:rsidP="003C6652">
      <w:r>
        <w:t xml:space="preserve">Сведения об </w:t>
      </w:r>
      <w:proofErr w:type="gramStart"/>
      <w:r>
        <w:t>отчете</w:t>
      </w:r>
      <w:proofErr w:type="gramEnd"/>
      <w:r>
        <w:t xml:space="preserve"> об оценке имущества должника с приложением копии такого отчета об оценке в форме электронного документа подлежат включению внешним управляющим в Единый федеральный реестр сведений о банкротстве в течение двух рабочих дней с даты поступления копии такого отчета об оценке в форме электронного документа. </w:t>
      </w:r>
    </w:p>
    <w:p w:rsidR="003C6652" w:rsidRDefault="003C6652" w:rsidP="003C6652">
      <w:r>
        <w:t xml:space="preserve">(в ред. Федерального закона от 18.03.2020 N 66-ФЗ) </w:t>
      </w:r>
    </w:p>
    <w:p w:rsidR="003C6652" w:rsidRDefault="003C6652" w:rsidP="003C6652">
      <w:proofErr w:type="gramStart"/>
      <w:r>
        <w:t>В Единый федеральный реестр сведений о банкротстве подлежат включению дата составления и порядковый номер такого отчета об оценке, основание для проведения оценщиком оценки, сведения об оценщике (фамилия, имя и (при наличии) отчество), идентифицирующие оценщика данные (страховой номер индивидуального лицевого счета оценщика в системе обязательного пенсионного страхования, идентификационный номер налогоплательщика (при наличии такого номера), сведения о членстве оценщика в саморегулируемой организации</w:t>
      </w:r>
      <w:proofErr w:type="gramEnd"/>
      <w:r>
        <w:t xml:space="preserve"> </w:t>
      </w:r>
      <w:proofErr w:type="gramStart"/>
      <w:r>
        <w:t>оценщиков, точное описание объекта оценки в соответствии с отчетом об оценке имущества должника, дата определения стоимости имущества должника, определенная оценщиком стоимость имущества должника, информация об экспертном заключении на отчет об оценке имущества должника (дата составления, порядковый номер, сведения об эксперте или экспертах (фамилия, имя и (при наличии) отчество), идентифицирующие эксперта данные (страховой номер индивидуального лицевого счета оценщика в системе обязательного</w:t>
      </w:r>
      <w:proofErr w:type="gramEnd"/>
      <w:r>
        <w:t xml:space="preserve"> пенсионного страхования, идентификационный номер налогоплательщика (при наличии такого номера), сведения о членстве эксперта или экспертов в саморегулируемой организации оценщиков, результаты экспертизы, а в отношении объекта оценки, принадлежащего юридическому лицу, реквизиты юридического лица и балансовая стоимость данного объекта оценки, а также иные сведения, предусмотренные федеральным законом или федеральными стандартами оценки. </w:t>
      </w:r>
    </w:p>
    <w:p w:rsidR="003C6652" w:rsidRDefault="003C6652" w:rsidP="003C6652">
      <w:r>
        <w:lastRenderedPageBreak/>
        <w:t xml:space="preserve">(абзац введен Федеральным законом от 18.03.2020 N 66-ФЗ) </w:t>
      </w:r>
    </w:p>
    <w:p w:rsidR="003C6652" w:rsidRDefault="003C6652" w:rsidP="003C6652">
      <w:r>
        <w:t xml:space="preserve">Повторная оценка имущества должника, в отношении которого ранее было заявлено требование о проведении оценки в соответствии с настоящим пунктом, проводится в случае принятия на себя конкурсным кредитором или уполномоченным органом расходов на проведение такой оценки. </w:t>
      </w:r>
    </w:p>
    <w:p w:rsidR="003C6652" w:rsidRDefault="003C6652" w:rsidP="003C6652">
      <w:r>
        <w:t xml:space="preserve">(п. 5.1 </w:t>
      </w:r>
      <w:proofErr w:type="gramStart"/>
      <w:r>
        <w:t>введен</w:t>
      </w:r>
      <w:proofErr w:type="gramEnd"/>
      <w:r>
        <w:t xml:space="preserve"> Федеральным законом от 28.07.2012 N 144-ФЗ) </w:t>
      </w:r>
    </w:p>
    <w:p w:rsidR="003C6652" w:rsidRDefault="003C6652" w:rsidP="003C6652">
      <w:r>
        <w:t xml:space="preserve">6. Начальная цена продажи предприятия определяется решением собрания кредиторов или комитета кредиторов с учетом рыночной стоимости имущества должника, определенной в соответствии с отчетом оценщика, в случае, если такая оценка проводилась по требованию конкурсного кредитора или уполномоченного органа в соответствии с настоящим Федеральным законом. </w:t>
      </w:r>
    </w:p>
    <w:p w:rsidR="003C6652" w:rsidRDefault="003C6652" w:rsidP="003C6652">
      <w:r>
        <w:t xml:space="preserve">(п. 6 в ред. Федерального закона от 28.07.2012 N 144-ФЗ) </w:t>
      </w:r>
    </w:p>
    <w:p w:rsidR="003C6652" w:rsidRDefault="003C6652" w:rsidP="003C6652">
      <w:r>
        <w:t xml:space="preserve">7. </w:t>
      </w:r>
      <w:proofErr w:type="gramStart"/>
      <w:r>
        <w:t xml:space="preserve">При проведении торгов по продаже предприятия может использоваться закрытая форма представления предложений о цене предприятия (предложения о цене предприятия представляются одновременно с заявкой на участие в торгах и не подлежат разглашению до начала проведения торгов) или открытая форма представления предложений о цене предприятия (предложения о цене предприятия заявляются участниками торгов открыто в ходе проведения торгов). </w:t>
      </w:r>
      <w:proofErr w:type="gramEnd"/>
    </w:p>
    <w:p w:rsidR="003C6652" w:rsidRDefault="003C6652" w:rsidP="003C6652">
      <w:r>
        <w:t xml:space="preserve">(в ред. Федерального закона от 19.07.2009 N 195-ФЗ) </w:t>
      </w:r>
    </w:p>
    <w:p w:rsidR="003C6652" w:rsidRDefault="003C6652" w:rsidP="003C6652">
      <w:r>
        <w:t xml:space="preserve">Торги по продаже предприятия проводятся в электронной форме. </w:t>
      </w:r>
    </w:p>
    <w:p w:rsidR="00B427EB" w:rsidRDefault="003C6652" w:rsidP="003C6652">
      <w:r>
        <w:t xml:space="preserve">7.1. </w:t>
      </w:r>
      <w:proofErr w:type="gramStart"/>
      <w:r>
        <w:t>После включения отчета об оценке имущества должника в Единый федеральный реестр сведений о банкротстве в случае, если такая оценка проводилась по требованию конкурсного кредитора или уполномоченного органа в соответствии с настоящим Федеральным законом, либо после истечения срока направления указанного требования внешний управляющий представляет собранию кредиторов или в комитет кредиторов для утверждения свои предложения о порядке продажи предприятия, включающие в себя</w:t>
      </w:r>
      <w:proofErr w:type="gramEnd"/>
      <w:r>
        <w:t xml:space="preserve"> сведения: </w:t>
      </w:r>
    </w:p>
    <w:p w:rsidR="003C6652" w:rsidRDefault="003C6652" w:rsidP="003C6652">
      <w:r>
        <w:t xml:space="preserve">подлежащие включению в сообщение о продаже имущества должника в соответствии с пунктом 10 настоящей статьи; </w:t>
      </w:r>
    </w:p>
    <w:p w:rsidR="003C6652" w:rsidRDefault="003C6652" w:rsidP="003C6652">
      <w:r>
        <w:t xml:space="preserve">о средствах массовой информации и сайтах в сети "Интернет", где предлагается соответственно опубликовать и </w:t>
      </w:r>
      <w:proofErr w:type="gramStart"/>
      <w:r>
        <w:t>разместить сообщение</w:t>
      </w:r>
      <w:proofErr w:type="gramEnd"/>
      <w:r>
        <w:t xml:space="preserve"> о продаже имущества должника, о сроках опубликования и размещения указанного сообщения; </w:t>
      </w:r>
    </w:p>
    <w:p w:rsidR="003C6652" w:rsidRDefault="003C6652" w:rsidP="003C6652">
      <w:r>
        <w:t xml:space="preserve">о специализированной организации, которую предлагается привлечь в качестве организатора торгов. </w:t>
      </w:r>
    </w:p>
    <w:p w:rsidR="003C6652" w:rsidRDefault="003C6652" w:rsidP="003C6652">
      <w:r>
        <w:t xml:space="preserve">Собрание кредиторов или комитет кредиторов вправе утвердить иной порядок продажи предприятия, чем тот, который был предложен конкурсным управляющим. </w:t>
      </w:r>
    </w:p>
    <w:p w:rsidR="003C6652" w:rsidRDefault="003C6652" w:rsidP="003C6652">
      <w:r>
        <w:t xml:space="preserve">Порядок, сроки и условия продажи предприятия должны быть направлены на реализацию имущества должника по наиболее высокой цене и должны обеспечивать привлечение к торгам наибольшего числа потенциальных покупателей. </w:t>
      </w:r>
    </w:p>
    <w:p w:rsidR="003C6652" w:rsidRDefault="003C6652" w:rsidP="003C6652">
      <w:r>
        <w:lastRenderedPageBreak/>
        <w:t>В случае</w:t>
      </w:r>
      <w:proofErr w:type="gramStart"/>
      <w:r>
        <w:t>,</w:t>
      </w:r>
      <w:proofErr w:type="gramEnd"/>
      <w:r>
        <w:t xml:space="preserve"> если в сроки, установленные планом внешнего управления, или в течение двух месяцев с даты представления внешним управляющим собранию кредиторов или в комитет кредиторов предложения о продаже предприятия должника (если планом внешнего управления сроки утверждения не установлены) собранием кредиторов или комитетом кредиторов не утверждены сведения о предприятии, о сроках его продажи, о форме торгов, об условиях конкурса (в случае, </w:t>
      </w:r>
      <w:proofErr w:type="gramStart"/>
      <w:r>
        <w:t>если продажа предприятия в соответствии с законодательством Российской Федерации осуществляется путем проведения конкурса), о форме представления предложений о цене предприятия, о начальной цене его продажи, о средствах массовой информации и сайтах в сети "Интернет", где предлагается соответственно опубликовать и разместить сообщение о продаже предприятия, о сроках опубликования и размещения указанного сообщения, внешний управляющий, конкурсный кредитор и (или) уполномоченный орган, если</w:t>
      </w:r>
      <w:proofErr w:type="gramEnd"/>
      <w:r>
        <w:t xml:space="preserve"> размер включенной в реестр требований кредиторов кредиторской задолженности перед ним составляет более двадцати процентов общего размера кредиторской задолженности, включенной в реестр требований кредиторов, вправе обратиться в арбитражный суд с ходатайством об утверждении порядка, сроков и условий продажи предприятия должника. </w:t>
      </w:r>
    </w:p>
    <w:p w:rsidR="003C6652" w:rsidRDefault="003C6652" w:rsidP="003C6652">
      <w:r>
        <w:t xml:space="preserve">Определение арбитражного суда об утверждении порядка, сроков и условий продажи предприятия должника может быть обжаловано. </w:t>
      </w:r>
    </w:p>
    <w:p w:rsidR="003C6652" w:rsidRDefault="003C6652" w:rsidP="003C6652">
      <w:r>
        <w:t xml:space="preserve">Обжалование отчета об оценке имущества должника, подготовленного в случае, предусмотренном пунктом 5.1 настоящей статьи, не является основанием для приостановления торгов. </w:t>
      </w:r>
    </w:p>
    <w:p w:rsidR="003C6652" w:rsidRDefault="003C6652" w:rsidP="003C6652">
      <w:r>
        <w:t xml:space="preserve">(п. 7.1 в ред. Федерального закона от 23.06.2016 N 222-ФЗ) </w:t>
      </w:r>
    </w:p>
    <w:p w:rsidR="003C6652" w:rsidRDefault="003C6652" w:rsidP="003C6652">
      <w:r>
        <w:t xml:space="preserve">8. В качестве организатора торгов выступает внешний управляющий или привлекаемая с согласия собрания кредиторов или комитета кредиторов для этих целей специализированная организация, оплата услуг которой осуществляется за счет предприятия должника. Указанная организация не должна являться заинтересованным лицом в отношении должника, кредиторов, внешнего управляющего. </w:t>
      </w:r>
    </w:p>
    <w:p w:rsidR="003C6652" w:rsidRDefault="003C6652" w:rsidP="003C6652">
      <w:r>
        <w:t>(</w:t>
      </w:r>
      <w:proofErr w:type="gramStart"/>
      <w:r>
        <w:t>в</w:t>
      </w:r>
      <w:proofErr w:type="gramEnd"/>
      <w:r>
        <w:t xml:space="preserve"> ред. Федеральных законов от 19.07.2009 N 195-ФЗ, от 23.06.2016 N 222-ФЗ) </w:t>
      </w:r>
    </w:p>
    <w:p w:rsidR="003C6652" w:rsidRDefault="003C6652" w:rsidP="003C6652">
      <w:r>
        <w:t xml:space="preserve">Организатор торгов выполняет следующие функции: </w:t>
      </w:r>
    </w:p>
    <w:p w:rsidR="003C6652" w:rsidRDefault="003C6652" w:rsidP="003C6652">
      <w:r>
        <w:t xml:space="preserve">опубликовывает и размещает сообщение о продаже предприятия и сообщение о результатах проведения торгов; </w:t>
      </w:r>
    </w:p>
    <w:p w:rsidR="003C6652" w:rsidRDefault="003C6652" w:rsidP="003C6652">
      <w:r>
        <w:t xml:space="preserve">принимает заявки на участие в торгах, предложения о цене предприятия; </w:t>
      </w:r>
    </w:p>
    <w:p w:rsidR="003C6652" w:rsidRDefault="003C6652" w:rsidP="003C6652">
      <w:r>
        <w:t xml:space="preserve">абзац утратил силу. - Федеральный закон от 03.07.2016 N 360-ФЗ; </w:t>
      </w:r>
    </w:p>
    <w:p w:rsidR="003C6652" w:rsidRDefault="003C6652" w:rsidP="003C6652">
      <w:r>
        <w:t xml:space="preserve">определяет участников торгов; </w:t>
      </w:r>
    </w:p>
    <w:p w:rsidR="003C6652" w:rsidRDefault="003C6652" w:rsidP="003C6652">
      <w:r>
        <w:t xml:space="preserve">осуществляет проведение торгов в случае использования открытой формы представления предложений о цене предприятия; </w:t>
      </w:r>
    </w:p>
    <w:p w:rsidR="003C6652" w:rsidRDefault="003C6652" w:rsidP="003C6652">
      <w:r>
        <w:t xml:space="preserve">определяет победителя торгов и подписывает протокол о результатах проведения торгов; </w:t>
      </w:r>
    </w:p>
    <w:p w:rsidR="003C6652" w:rsidRDefault="003C6652" w:rsidP="003C6652">
      <w:r>
        <w:t xml:space="preserve">уведомляет заявителей и участников торгов о результатах проведения торгов. </w:t>
      </w:r>
    </w:p>
    <w:p w:rsidR="003C6652" w:rsidRDefault="003C6652" w:rsidP="003C6652">
      <w:r>
        <w:lastRenderedPageBreak/>
        <w:t xml:space="preserve">Размер задатка для участия в торгах устанавливается внешним управляющим и не должен превышать двадцать процентов начальной цены продажи предприятия. </w:t>
      </w:r>
    </w:p>
    <w:p w:rsidR="003C6652" w:rsidRDefault="003C6652" w:rsidP="003C6652">
      <w:r>
        <w:t xml:space="preserve">Срок представления заявок на участие в торгах должен составлять не менее чем двадцать пять рабочих дней со дня опубликования и размещения сообщения о проведении торгов. </w:t>
      </w:r>
    </w:p>
    <w:p w:rsidR="003C6652" w:rsidRDefault="003C6652" w:rsidP="003C6652">
      <w:r>
        <w:t xml:space="preserve">9. Не </w:t>
      </w:r>
      <w:proofErr w:type="gramStart"/>
      <w:r>
        <w:t>позднее</w:t>
      </w:r>
      <w:proofErr w:type="gramEnd"/>
      <w:r>
        <w:t xml:space="preserve"> чем за тридцать дней до даты проведения торгов их организатор обязан опубликовать сообщение о продаже предприятия в порядке, установленном статьей 28 настоящего Федерального закона. </w:t>
      </w:r>
    </w:p>
    <w:p w:rsidR="003C6652" w:rsidRDefault="003C6652" w:rsidP="003C6652">
      <w:r>
        <w:t xml:space="preserve">Организатор торгов обязан осуществлять разумные необходимые действия для поиска и привлечения </w:t>
      </w:r>
      <w:proofErr w:type="gramStart"/>
      <w:r>
        <w:t>покупателей</w:t>
      </w:r>
      <w:proofErr w:type="gramEnd"/>
      <w:r>
        <w:t xml:space="preserve"> с учетом особенностей выставленного на торги имущества должника. </w:t>
      </w:r>
    </w:p>
    <w:p w:rsidR="003C6652" w:rsidRDefault="003C6652" w:rsidP="003C6652">
      <w:r>
        <w:t xml:space="preserve">(абзац введен Федеральным законом от 23.06.2016 N 222-ФЗ) </w:t>
      </w:r>
    </w:p>
    <w:p w:rsidR="003C6652" w:rsidRDefault="003C6652" w:rsidP="003C6652">
      <w:r>
        <w:t xml:space="preserve">Организатор торгов обязан обеспечить возможность ознакомления с подлежащим продаже на торгах имуществом должника и </w:t>
      </w:r>
      <w:proofErr w:type="gramStart"/>
      <w:r>
        <w:t>имеющимися</w:t>
      </w:r>
      <w:proofErr w:type="gramEnd"/>
      <w:r>
        <w:t xml:space="preserve"> в отношении этого имущества </w:t>
      </w:r>
    </w:p>
    <w:p w:rsidR="003C6652" w:rsidRDefault="003C6652" w:rsidP="003C6652">
      <w:r>
        <w:t xml:space="preserve">правоустанавливающими документами, в том числе путем осмотра, фотографирования указанного имущества и копирования указанных правоустанавливающих документов. </w:t>
      </w:r>
    </w:p>
    <w:p w:rsidR="003C6652" w:rsidRDefault="003C6652" w:rsidP="003C6652">
      <w:r>
        <w:t xml:space="preserve">(абзац введен Федеральным законом от 23.06.2016 N 222-ФЗ) </w:t>
      </w:r>
    </w:p>
    <w:p w:rsidR="003C6652" w:rsidRDefault="003C6652" w:rsidP="003C6652">
      <w:r>
        <w:t xml:space="preserve">(п. 9 в ред. Федерального закона от 02.06.2016 N 172-ФЗ) </w:t>
      </w:r>
    </w:p>
    <w:p w:rsidR="003C6652" w:rsidRDefault="003C6652" w:rsidP="003C6652">
      <w:r>
        <w:t xml:space="preserve">10. В сообщении о продаже предприятия должны содержаться: </w:t>
      </w:r>
    </w:p>
    <w:p w:rsidR="003C6652" w:rsidRDefault="003C6652" w:rsidP="003C6652">
      <w:r>
        <w:t xml:space="preserve">сведения о предприятии, его составе, характеристиках, описание предприятия, порядок ознакомления с предприятием; </w:t>
      </w:r>
    </w:p>
    <w:p w:rsidR="003C6652" w:rsidRDefault="003C6652" w:rsidP="003C6652">
      <w:r>
        <w:t xml:space="preserve">сведения о форме проведения торгов и форме представления предложений о цене предприятия; </w:t>
      </w:r>
    </w:p>
    <w:p w:rsidR="003C6652" w:rsidRDefault="003C6652" w:rsidP="003C6652">
      <w:r>
        <w:t xml:space="preserve">требования к участникам торгов в случае, если проводятся закрытые торги; </w:t>
      </w:r>
    </w:p>
    <w:p w:rsidR="003C6652" w:rsidRDefault="003C6652" w:rsidP="003C6652">
      <w:r>
        <w:t xml:space="preserve">условия конкурса в случае проведения торгов в форме конкурса; </w:t>
      </w:r>
    </w:p>
    <w:p w:rsidR="003C6652" w:rsidRDefault="003C6652" w:rsidP="003C6652">
      <w:proofErr w:type="gramStart"/>
      <w:r>
        <w:t>порядок, место, срок и время представления заявок на участие в торгах и предложений о цене предприятия (даты и время начала и окончания представления указанных заявок и предложений.</w:t>
      </w:r>
      <w:proofErr w:type="gramEnd"/>
      <w:r>
        <w:t xml:space="preserve"> </w:t>
      </w:r>
      <w:proofErr w:type="gramStart"/>
      <w:r>
        <w:t xml:space="preserve">В случае проведения торгов по продаже предприятия с использованием открытой формы представления предложений о цене предприятия время окончания представления предложений не указывается); </w:t>
      </w:r>
      <w:proofErr w:type="gramEnd"/>
    </w:p>
    <w:p w:rsidR="003C6652" w:rsidRDefault="003C6652" w:rsidP="003C6652">
      <w:r>
        <w:t xml:space="preserve">(в ред. Федерального закона от 28.12.2010 N 429-ФЗ) </w:t>
      </w:r>
    </w:p>
    <w:p w:rsidR="003C6652" w:rsidRDefault="003C6652" w:rsidP="003C6652">
      <w:r>
        <w:t xml:space="preserve">порядок оформления участия в торгах, перечень представляемых участниками торгов документов и требования к их оформлению; </w:t>
      </w:r>
    </w:p>
    <w:p w:rsidR="003C6652" w:rsidRDefault="003C6652" w:rsidP="003C6652">
      <w:r>
        <w:t xml:space="preserve">размер задатка, сроки и порядок внесения задатка, реквизиты счетов, на которые вносится задаток; </w:t>
      </w:r>
    </w:p>
    <w:p w:rsidR="003C6652" w:rsidRDefault="003C6652" w:rsidP="003C6652">
      <w:r>
        <w:t xml:space="preserve">(в ред. Федерального закона от 28.12.2010 N 429-ФЗ) </w:t>
      </w:r>
    </w:p>
    <w:p w:rsidR="003C6652" w:rsidRDefault="003C6652" w:rsidP="003C6652">
      <w:r>
        <w:t xml:space="preserve">начальная цена продажи предприятия; </w:t>
      </w:r>
    </w:p>
    <w:p w:rsidR="003C6652" w:rsidRDefault="003C6652" w:rsidP="003C6652">
      <w:r>
        <w:lastRenderedPageBreak/>
        <w:t xml:space="preserve">величина повышения начальной цены продажи предприятия ("шаг аукциона") в случае использования открытой формы подачи предложений о цене предприятия; </w:t>
      </w:r>
    </w:p>
    <w:p w:rsidR="003C6652" w:rsidRDefault="003C6652" w:rsidP="003C6652">
      <w:r>
        <w:t xml:space="preserve">порядок и критерии выявления победителя торгов; </w:t>
      </w:r>
    </w:p>
    <w:p w:rsidR="003C6652" w:rsidRDefault="003C6652" w:rsidP="003C6652">
      <w:r>
        <w:t xml:space="preserve">дата, время и место подведения результатов торгов; </w:t>
      </w:r>
    </w:p>
    <w:p w:rsidR="003C6652" w:rsidRDefault="003C6652" w:rsidP="003C6652">
      <w:r>
        <w:t xml:space="preserve">абзац утратил силу. - Федеральный закон от 19.07.2009 N 195-ФЗ; </w:t>
      </w:r>
    </w:p>
    <w:p w:rsidR="003C6652" w:rsidRDefault="003C6652" w:rsidP="003C6652">
      <w:r>
        <w:t xml:space="preserve">порядок и срок заключения договора купли-продажи предприятия; </w:t>
      </w:r>
    </w:p>
    <w:p w:rsidR="003C6652" w:rsidRDefault="003C6652" w:rsidP="003C6652">
      <w:r>
        <w:t xml:space="preserve"> </w:t>
      </w:r>
      <w:r>
        <w:t xml:space="preserve">сроки платежей, реквизиты счетов, на которые вносятся платежи; </w:t>
      </w:r>
    </w:p>
    <w:p w:rsidR="003C6652" w:rsidRDefault="003C6652" w:rsidP="003C6652">
      <w:proofErr w:type="gramStart"/>
      <w:r>
        <w:t>о сведения о том, что продажа объекта допускается только при наличии у покупателя заключения финансовой обеспеченности юридического лица, индивидуального предпринимателя или уведомления о сделке, предусмотренных законодательством в области охраны окружающей среды, в случае, если осуществляется продажа объекта, относящегося к производственным объектам, указанным в пункте 1 статьи 56.1 Федерального закона от 10 января 2002 года N 7-ФЗ "Об охране окружающей среды</w:t>
      </w:r>
      <w:proofErr w:type="gramEnd"/>
      <w:r>
        <w:t xml:space="preserve">", или предприятия, в состав имущества которого входит такой производственный объект; </w:t>
      </w:r>
    </w:p>
    <w:p w:rsidR="003C6652" w:rsidRDefault="003C6652" w:rsidP="003C6652">
      <w:r>
        <w:t xml:space="preserve">(абзац введен Федеральным законом от 30.12.2021 N 446-ФЗ) </w:t>
      </w:r>
    </w:p>
    <w:p w:rsidR="003C6652" w:rsidRDefault="003C6652" w:rsidP="003C6652">
      <w:r>
        <w:t xml:space="preserve">сведения об организаторе торгов, его почтовый адрес, адрес электронной почты, номер контактного телефона. </w:t>
      </w:r>
    </w:p>
    <w:p w:rsidR="003C6652" w:rsidRDefault="003C6652" w:rsidP="003C6652">
      <w:r>
        <w:t xml:space="preserve">При подготовке к проведению торгов по продаже предприятия организатор торгов осуществляет прием заявок на участие в торгах и предложений участников торгов о цене предприятия, а также заключает договоры о задатке. </w:t>
      </w:r>
    </w:p>
    <w:p w:rsidR="003C6652" w:rsidRDefault="003C6652" w:rsidP="003C6652">
      <w:r>
        <w:t xml:space="preserve">Проект договора купли-продажи предприятия и подписанный электронной подписью организатора торгов договор о задатке подлежат размещению на электронной площадке и включению в Единый федеральный реестр сведений о банкротстве без опубликования в официальном издании. </w:t>
      </w:r>
    </w:p>
    <w:p w:rsidR="003C6652" w:rsidRDefault="003C6652" w:rsidP="003C6652">
      <w:r>
        <w:t xml:space="preserve">(в ред. Федеральных законов от 28.12.2010 N 429-ФЗ, от 12.03.2014 N 33-ФЗ) </w:t>
      </w:r>
    </w:p>
    <w:p w:rsidR="003C6652" w:rsidRDefault="003C6652" w:rsidP="003C6652">
      <w:r>
        <w:t xml:space="preserve">11. Заявка на участие в торгах должна соответствовать требованиям, установленным в соответствии с настоящим Федеральным законом и указанным в сообщении о проведении торгов, и оформляется в форме электронного документа. </w:t>
      </w:r>
    </w:p>
    <w:p w:rsidR="003C6652" w:rsidRDefault="003C6652" w:rsidP="003C6652">
      <w:r>
        <w:t xml:space="preserve">Заявка на участие в торгах составляется в произвольной форме на русском языке и должна содержать указанные в сообщении о проведении торгов следующие сведения: </w:t>
      </w:r>
    </w:p>
    <w:p w:rsidR="003C6652" w:rsidRDefault="003C6652" w:rsidP="003C6652">
      <w:r>
        <w:t xml:space="preserve">наименование, организационно-правовая форма, место нахождения, почтовый адрес заявителя (для юридического лица); </w:t>
      </w:r>
    </w:p>
    <w:p w:rsidR="003C6652" w:rsidRDefault="003C6652" w:rsidP="003C6652">
      <w:r>
        <w:t xml:space="preserve">фамилия, имя, отчество, паспортные данные, сведения о месте жительства заявителя (для физического лица); </w:t>
      </w:r>
    </w:p>
    <w:p w:rsidR="003C6652" w:rsidRDefault="003C6652" w:rsidP="003C6652">
      <w:r>
        <w:t xml:space="preserve">номер контактного телефона, адрес электронной почты заявителя. </w:t>
      </w:r>
    </w:p>
    <w:p w:rsidR="003C6652" w:rsidRDefault="003C6652" w:rsidP="003C6652">
      <w:r>
        <w:lastRenderedPageBreak/>
        <w:t xml:space="preserve">Заявка на участие в торгах должна содержать также сведения о наличии или об отсутствии заинтересованности заявителя по отношению к должнику, кредиторам, внешнему управляющему и о характере этой заинтересованности, сведения об участии в капитале заявителя внешнего управляющего, а также саморегулируемой организации арбитражных управляющих, членом или руководителем которой является внешний управляющий. </w:t>
      </w:r>
    </w:p>
    <w:p w:rsidR="003C6652" w:rsidRDefault="003C6652" w:rsidP="003C6652">
      <w:proofErr w:type="gramStart"/>
      <w:r>
        <w:t>В случае проведения торгов по продаже предприятия с использованием закрытой формы представления предложений о цене предприятия заявка на участие</w:t>
      </w:r>
      <w:proofErr w:type="gramEnd"/>
      <w:r>
        <w:t xml:space="preserve"> в торгах может содержать предложение о цене предприятия, не подлежащее разглашению до начала проведения торгов. </w:t>
      </w:r>
    </w:p>
    <w:p w:rsidR="003C6652" w:rsidRDefault="003C6652" w:rsidP="003C6652">
      <w:r>
        <w:t xml:space="preserve">К заявке на участие в торгах (кроме случаев проведения торгов в электронной форме) должны прилагаться копии следующих документов: </w:t>
      </w:r>
    </w:p>
    <w:p w:rsidR="003C6652" w:rsidRDefault="003C6652" w:rsidP="003C6652">
      <w:r>
        <w:t xml:space="preserve">(в ред. Федеральных законов от 03.05.2011 N 91-ФЗ, от 23.06.2016 N 222-ФЗ) </w:t>
      </w:r>
    </w:p>
    <w:p w:rsidR="003C6652" w:rsidRDefault="003C6652" w:rsidP="003C6652">
      <w:proofErr w:type="gramStart"/>
      <w:r>
        <w:t xml:space="preserve">выписка из единого государственного реестра юридических лиц (для юридического лица), выписка из единого государственного реестра индивидуальных предпринимателей (для индивидуального предпринимателя), документы, удостоверяющие личность (для физического лица), надлежащим образом заверенный перевод на русский язык документов о государственной регистрации юридического лица или государственной регистрации физического лица в качестве индивидуального предпринимателя в соответствии с законодательством соответствующего государства (для иностранного лица); </w:t>
      </w:r>
      <w:proofErr w:type="gramEnd"/>
    </w:p>
    <w:p w:rsidR="003C6652" w:rsidRDefault="003C6652" w:rsidP="003C6652">
      <w:r>
        <w:t xml:space="preserve">(в ред. Федерального закона от 03.05.2011 N 91-ФЗ) </w:t>
      </w:r>
    </w:p>
    <w:p w:rsidR="003C6652" w:rsidRDefault="003C6652" w:rsidP="003C6652">
      <w:r>
        <w:t xml:space="preserve">документ, подтверждающий полномочия лица на осуществление действий от имени заявителя. </w:t>
      </w:r>
    </w:p>
    <w:p w:rsidR="003C6652" w:rsidRDefault="003C6652" w:rsidP="003C6652">
      <w:r>
        <w:t xml:space="preserve">В случае проведения закрытых торгов к заявке на участие в торгах должны прилагаться документы, подтверждающие соответствие заявителя требованиям к участнику торгов, установленным в соответствии с законодательством Российской Федерации в отношении ограниченно </w:t>
      </w:r>
      <w:proofErr w:type="spellStart"/>
      <w:r>
        <w:t>оборотоспособного</w:t>
      </w:r>
      <w:proofErr w:type="spellEnd"/>
      <w:r>
        <w:t xml:space="preserve"> имущества и указанным в сообщении о проведении торгов. </w:t>
      </w:r>
    </w:p>
    <w:p w:rsidR="003C6652" w:rsidRDefault="003C6652" w:rsidP="003C6652">
      <w:r>
        <w:t xml:space="preserve">При проведении конкурса заявка на участие в торгах должна содержать обязательство заявителя исполнять условия конкурса. </w:t>
      </w:r>
    </w:p>
    <w:p w:rsidR="003C6652" w:rsidRDefault="003C6652" w:rsidP="003C6652">
      <w:r>
        <w:t xml:space="preserve">Представленная организатору торгов заявка на участие в торгах подлежит регистрации в журнале заявок на участие в торгах с указанием порядкового номера, даты и точного времени ее представления. </w:t>
      </w:r>
    </w:p>
    <w:p w:rsidR="003C6652" w:rsidRDefault="003C6652" w:rsidP="003C6652">
      <w:r>
        <w:t xml:space="preserve">Подтверждение регистрации представленной заявки на участие в торгах также направляется заявителю в форме электронного документа в день регистрации такой заявки на указанный в ней адрес электронной почты заявителя. </w:t>
      </w:r>
    </w:p>
    <w:p w:rsidR="003C6652" w:rsidRDefault="003C6652" w:rsidP="003C6652">
      <w:r>
        <w:t xml:space="preserve">(в ред. Федерального закона от 03.05.2011 N 91-ФЗ) </w:t>
      </w:r>
    </w:p>
    <w:p w:rsidR="003C6652" w:rsidRDefault="003C6652" w:rsidP="003C6652">
      <w:r>
        <w:t xml:space="preserve">Документы, прилагаемые к заявке, представляются в форме электронных документов, подписанных электронной подписью заявителя. </w:t>
      </w:r>
    </w:p>
    <w:p w:rsidR="003C6652" w:rsidRDefault="003C6652" w:rsidP="003C6652">
      <w:r>
        <w:t xml:space="preserve">(в ред. Федерального закона от 12.03.2014 N 33-ФЗ) </w:t>
      </w:r>
    </w:p>
    <w:p w:rsidR="003C6652" w:rsidRDefault="003C6652" w:rsidP="003C6652">
      <w:r>
        <w:t xml:space="preserve">Организатор торгов обязан обеспечить конфиденциальность сведений и предложений, содержащихся в представленных заявках на участие в торгах, или предложений о цене </w:t>
      </w:r>
      <w:r>
        <w:lastRenderedPageBreak/>
        <w:t xml:space="preserve">предприятия до начала торгов либо до момента открытия доступа к представленным в форме электронных документов заявкам на участие в торгах. </w:t>
      </w:r>
    </w:p>
    <w:p w:rsidR="003C6652" w:rsidRDefault="003C6652" w:rsidP="003C6652">
      <w:r>
        <w:t xml:space="preserve">Заявитель вправе изменить или отозвать свою заявку </w:t>
      </w:r>
      <w:proofErr w:type="gramStart"/>
      <w:r>
        <w:t>на участие в торгах в любое время до окончания срока представления заявок на участие</w:t>
      </w:r>
      <w:proofErr w:type="gramEnd"/>
      <w:r>
        <w:t xml:space="preserve"> в торгах. </w:t>
      </w:r>
    </w:p>
    <w:p w:rsidR="003C6652" w:rsidRDefault="003C6652" w:rsidP="003C6652">
      <w:r>
        <w:t xml:space="preserve">Заявка на участие в торгах должна быть подписана электронной подписью заявителя. </w:t>
      </w:r>
    </w:p>
    <w:p w:rsidR="003C6652" w:rsidRDefault="003C6652" w:rsidP="003C6652">
      <w:r>
        <w:t xml:space="preserve">(абзац введен Федеральным законом от 23.06.2016 N 222-ФЗ) </w:t>
      </w:r>
    </w:p>
    <w:p w:rsidR="003C6652" w:rsidRDefault="003C6652" w:rsidP="003C6652">
      <w:r>
        <w:t xml:space="preserve">Не допускается требовать от заявителя иные документы и сведения, за исключением документов и сведений, предусмотренных настоящей статьей. </w:t>
      </w:r>
    </w:p>
    <w:p w:rsidR="003C6652" w:rsidRDefault="003C6652" w:rsidP="003C6652">
      <w:r>
        <w:t xml:space="preserve">(абзац введен Федеральным законом от 23.06.2016 N 222-ФЗ) </w:t>
      </w:r>
    </w:p>
    <w:p w:rsidR="003C6652" w:rsidRDefault="003C6652" w:rsidP="003C6652">
      <w:r>
        <w:t xml:space="preserve">(п. 11 в ред. Федерального закона от 28.12.2010 N 429-ФЗ) </w:t>
      </w:r>
    </w:p>
    <w:p w:rsidR="003C6652" w:rsidRDefault="003C6652" w:rsidP="003C6652">
      <w:r>
        <w:t xml:space="preserve">12. Решение организатора торгов о допуске заявителей к участию в торгах принимается по результатам рассмотрения представленных заявок на участие в торгах и оформляется протоколом об определении участников торгов. </w:t>
      </w:r>
    </w:p>
    <w:p w:rsidR="003C6652" w:rsidRDefault="003C6652" w:rsidP="003C6652">
      <w:r>
        <w:t xml:space="preserve">К участию в торгах допускаются заявители, представившие заявки на участие в торгах и прилагаемые к ним документы, которые соответствуют требованиям, установленным настоящим Федеральным законом и указанным в сообщении о проведении торгов. Заявители, допущенные к участию в торгах, признаются участниками торгов. </w:t>
      </w:r>
    </w:p>
    <w:p w:rsidR="003C6652" w:rsidRDefault="003C6652" w:rsidP="003C6652">
      <w:r>
        <w:t xml:space="preserve">Решение об отказе в допуске заявителя к участию в торгах принимается в случае, если: </w:t>
      </w:r>
    </w:p>
    <w:p w:rsidR="003C6652" w:rsidRDefault="003C6652" w:rsidP="003C6652">
      <w:r>
        <w:t xml:space="preserve">заявка на участие в торгах не соответствует требованиям, установленным в соответствии с настоящим Федеральным законом и указанным в сообщении о проведении торгов; </w:t>
      </w:r>
    </w:p>
    <w:p w:rsidR="003C6652" w:rsidRDefault="003C6652" w:rsidP="003C6652">
      <w:r>
        <w:t xml:space="preserve">представленные заявителем документы не соответствуют установленным к ним требованиям или недостоверны; </w:t>
      </w:r>
    </w:p>
    <w:p w:rsidR="003C6652" w:rsidRDefault="003C6652" w:rsidP="003C6652">
      <w:r>
        <w:t xml:space="preserve">поступление задатка на счета, указанные в сообщении о проведении торгов, не подтверждено на дату составления протокола об определении участников торгов. </w:t>
      </w:r>
    </w:p>
    <w:p w:rsidR="003C6652" w:rsidRDefault="003C6652" w:rsidP="003C6652">
      <w:r>
        <w:t xml:space="preserve">Организатор торгов уведомляет всех заявителей о результатах рассмотрения представленных заявок на участие в торгах и признании или непризнании заявителей участниками торгов посредством направления заявителям в письменной форме или в форме электронного документа копий протокола об определении участников торгов в течение пяти дней со дня подписания указанного протокола. </w:t>
      </w:r>
    </w:p>
    <w:p w:rsidR="003C6652" w:rsidRDefault="003C6652" w:rsidP="003C6652">
      <w:r>
        <w:t xml:space="preserve">Решение о признании или об отказе в признании заявителя участником торгов может быть обжаловано в порядке, установленном законодательством Российской Федерации. </w:t>
      </w:r>
    </w:p>
    <w:p w:rsidR="003C6652" w:rsidRDefault="003C6652" w:rsidP="003C6652">
      <w:r>
        <w:t>13. В случае</w:t>
      </w:r>
      <w:proofErr w:type="gramStart"/>
      <w:r>
        <w:t>,</w:t>
      </w:r>
      <w:proofErr w:type="gramEnd"/>
      <w:r>
        <w:t xml:space="preserve"> если при проведении торгов используется открытая форма представления предложений о цене предприятия, организатор торгов проводит аукцион, в ходе которого предложения о цене предприятия заявляются участниками торгов открыто в ходе проведения торгов. </w:t>
      </w:r>
    </w:p>
    <w:p w:rsidR="003C6652" w:rsidRDefault="003C6652" w:rsidP="003C6652">
      <w:r>
        <w:lastRenderedPageBreak/>
        <w:t xml:space="preserve">Аукцион проводится путем повышения начальной цены продажи предприятия на "шаг аукциона", который устанавливается организатором торгов в размере от пяти до десяти процентов начальной цены и указывается в сообщении о проведении торгов. </w:t>
      </w:r>
    </w:p>
    <w:p w:rsidR="003C6652" w:rsidRDefault="003C6652" w:rsidP="003C6652">
      <w:r>
        <w:t>В случае</w:t>
      </w:r>
      <w:proofErr w:type="gramStart"/>
      <w:r>
        <w:t>,</w:t>
      </w:r>
      <w:proofErr w:type="gramEnd"/>
      <w:r>
        <w:t xml:space="preserve"> если до третьего объявления последнего предложения о цене предприятия ни один из участников торгов не заявил о своем намерении предложить более высокую цену, аукцион завершается и победителем аукциона признается участник, предложивший в ходе аукциона наиболее высокую цену, которая была названа организатором аукциона последней. </w:t>
      </w:r>
    </w:p>
    <w:p w:rsidR="003C6652" w:rsidRDefault="003C6652" w:rsidP="003C6652">
      <w:r>
        <w:t>В случае</w:t>
      </w:r>
      <w:proofErr w:type="gramStart"/>
      <w:r>
        <w:t>,</w:t>
      </w:r>
      <w:proofErr w:type="gramEnd"/>
      <w:r>
        <w:t xml:space="preserve"> если при проведении торгов используется закрытая форма представления предложений о цене предприятия, предложения о цене предприятия представляются участниками торгов одновременно с представлением заявок на участие в торгах или в день подведения результатов торгов до указанного в сообщении о проведении торгов времени подведения результатов торгов. </w:t>
      </w:r>
    </w:p>
    <w:p w:rsidR="003C6652" w:rsidRDefault="003C6652" w:rsidP="003C6652">
      <w:r>
        <w:t xml:space="preserve">Организатор торгов публично в день, во время и в месте, которые указаны в сообщении о проведении торгов, оглашает представленные участниками торгов предложения о цене предприятия. </w:t>
      </w:r>
    </w:p>
    <w:p w:rsidR="003C6652" w:rsidRDefault="003C6652" w:rsidP="003C6652">
      <w:r>
        <w:t>Организатор торгов рассматривает предложения участников торгов о цене предприятия и определяет победителя торгов. В случае</w:t>
      </w:r>
      <w:proofErr w:type="gramStart"/>
      <w:r>
        <w:t>,</w:t>
      </w:r>
      <w:proofErr w:type="gramEnd"/>
      <w:r>
        <w:t xml:space="preserve"> если две и более заявки участников торгов на участие в торгах содержат предложения об одинаковой цене предприятия, победителем торгов признается участник торгов, ранее других указанных участников представивший заявку на участие в торгах. </w:t>
      </w:r>
    </w:p>
    <w:p w:rsidR="003C6652" w:rsidRDefault="003C6652" w:rsidP="003C6652">
      <w:r>
        <w:t xml:space="preserve">14. Организатор торгов обязан обеспечить равный доступ всех лиц к участию в торгах, в том числе к информации о проведении торгов, и обеспечить право лиц на участие в торгах без взимания с них платы, не предусмотренной настоящим Федеральным законом. </w:t>
      </w:r>
    </w:p>
    <w:p w:rsidR="003C6652" w:rsidRDefault="003C6652" w:rsidP="003C6652">
      <w:r>
        <w:t xml:space="preserve">Для проведения торгов организатор торгов обязан использовать информационные системы, обеспечивающие: </w:t>
      </w:r>
    </w:p>
    <w:p w:rsidR="003C6652" w:rsidRDefault="003C6652" w:rsidP="003C6652">
      <w:r>
        <w:t xml:space="preserve">свободный и бесплатный доступ к информации о проведении торгов, правилах работы с использованием такой системы; </w:t>
      </w:r>
    </w:p>
    <w:p w:rsidR="003C6652" w:rsidRDefault="003C6652" w:rsidP="003C6652">
      <w:r>
        <w:t xml:space="preserve">право участия в торгах без взимания платы; </w:t>
      </w:r>
    </w:p>
    <w:p w:rsidR="003C6652" w:rsidRDefault="003C6652" w:rsidP="003C6652">
      <w:r>
        <w:t xml:space="preserve">возможность представления заявки на участие в торгах и прилагаемых к ней документов, их копий в форме электронных документов; </w:t>
      </w:r>
    </w:p>
    <w:p w:rsidR="003C6652" w:rsidRDefault="003C6652" w:rsidP="003C6652">
      <w:proofErr w:type="gramStart"/>
      <w:r>
        <w:t xml:space="preserve">хранение и обработку в электронной форме заявок на участие в торгах и иных документов, представляемых заявителями, с использованием сертифицированных в установленном законодательством Российской Федерации порядке средств криптографической защиты информации; </w:t>
      </w:r>
      <w:proofErr w:type="gramEnd"/>
    </w:p>
    <w:p w:rsidR="003C6652" w:rsidRDefault="003C6652" w:rsidP="003C6652">
      <w:r>
        <w:t xml:space="preserve">защиту информации (заявок на участие в торгах и иных документов), представляемой заявителями, в том числе сохранность этой информации, предупреждение уничтожения информации, ее несанкционированного изменения и копирования; </w:t>
      </w:r>
    </w:p>
    <w:p w:rsidR="003C6652" w:rsidRDefault="003C6652" w:rsidP="003C6652">
      <w:r>
        <w:t xml:space="preserve">создание, обработку, хранение и представление в электронной форме информации и документов, в том числе протоколов комиссии о результатах проведения торгов; </w:t>
      </w:r>
    </w:p>
    <w:p w:rsidR="003C6652" w:rsidRDefault="003C6652" w:rsidP="003C6652">
      <w:r>
        <w:lastRenderedPageBreak/>
        <w:t xml:space="preserve">бесперебойное функционирование таких систем и доступ к ним пользователей, в том числе заявителей, в течение всего срока проведения торгов. </w:t>
      </w:r>
    </w:p>
    <w:p w:rsidR="003C6652" w:rsidRDefault="003C6652" w:rsidP="003C6652">
      <w:r>
        <w:t xml:space="preserve">15. Решение организатора торгов об определении победителя торгов принимается в день подведения результатов торгов и оформляется протоколом о результатах проведения торгов, в котором указываются: </w:t>
      </w:r>
    </w:p>
    <w:p w:rsidR="003C6652" w:rsidRDefault="003C6652" w:rsidP="003C6652">
      <w:r>
        <w:t xml:space="preserve">наименование и место нахождения (для юридического лица), фамилия, имя, отчество и место жительства (для физического лица) каждого участника торгов; </w:t>
      </w:r>
    </w:p>
    <w:p w:rsidR="003C6652" w:rsidRDefault="003C6652" w:rsidP="003C6652">
      <w:r>
        <w:t xml:space="preserve">предложения о цене предприятия, представленные каждым участником торгов в случае использования закрытой формы представления предложений о цене предприятия; </w:t>
      </w:r>
    </w:p>
    <w:p w:rsidR="003C6652" w:rsidRDefault="003C6652" w:rsidP="003C6652">
      <w:r>
        <w:t xml:space="preserve">результаты рассмотрения предложений о цене предприятия, представленных участниками торгов; </w:t>
      </w:r>
    </w:p>
    <w:p w:rsidR="003C6652" w:rsidRDefault="003C6652" w:rsidP="003C6652">
      <w:proofErr w:type="gramStart"/>
      <w:r>
        <w:t>наименование и место нахождения (для юридического лица), фамилия, имя, отчество и место жительства (для физического лица) участника торгов, предложившего наиболее высокую цену предприятия по сравнению с предложениями других участников торгов, за исключением предложения победителя торгов (в случае использования закрытой формы представления предложений о цене предприятия), или участника торгов, который сделал предпоследнее предложение о цене предприятия в ходе аукциона (в случае</w:t>
      </w:r>
      <w:proofErr w:type="gramEnd"/>
      <w:r>
        <w:t xml:space="preserve"> использования открытой формы представления предложений о цене предприятия); </w:t>
      </w:r>
    </w:p>
    <w:p w:rsidR="003C6652" w:rsidRDefault="003C6652" w:rsidP="003C6652">
      <w:r>
        <w:t xml:space="preserve">наименование и место нахождения (для юридического лица), фамилия, имя, отчество и место жительства (для физического лица) победителя торгов; </w:t>
      </w:r>
    </w:p>
    <w:p w:rsidR="003C6652" w:rsidRDefault="003C6652" w:rsidP="003C6652">
      <w:r>
        <w:t xml:space="preserve">обоснование принятого организатором торгов решения о признании участника торгов победителем. </w:t>
      </w:r>
    </w:p>
    <w:p w:rsidR="003C6652" w:rsidRDefault="003C6652" w:rsidP="003C6652">
      <w:r>
        <w:t xml:space="preserve">Организатор торгов уведомляет всех участников торгов о результатах проведения торгов посредством направления им протокола о результатах торгов в форме электронного документа не позднее рабочего дня, следующего после дня подписания такого протокола, на адрес электронной почты, указанный в заявке на участие в торгах. </w:t>
      </w:r>
    </w:p>
    <w:p w:rsidR="003C6652" w:rsidRDefault="003C6652" w:rsidP="003C6652">
      <w:r>
        <w:t xml:space="preserve">(в ред. Федерального закона от 28.12.2010 N 429-ФЗ) </w:t>
      </w:r>
    </w:p>
    <w:p w:rsidR="003C6652" w:rsidRDefault="003C6652" w:rsidP="003C6652">
      <w:r>
        <w:t xml:space="preserve">Решение о признании участника торгов победителем может быть обжаловано в порядке, установленном законодательством Российской Федерации. </w:t>
      </w:r>
    </w:p>
    <w:p w:rsidR="003C6652" w:rsidRDefault="003C6652" w:rsidP="003C6652">
      <w:r>
        <w:t xml:space="preserve">Суммы внесенных заявителями задатков возвращаются всем заявителям, за исключением победителя торгов, в течение пяти рабочих дней со дня подписания протокола о результатах проведения торгов. </w:t>
      </w:r>
    </w:p>
    <w:p w:rsidR="003C6652" w:rsidRDefault="003C6652" w:rsidP="003C6652">
      <w:proofErr w:type="gramStart"/>
      <w:r>
        <w:t>В течение пятнадцати рабочих дней со дня подписания протокола о результатах проведения торгов или принятия решения о признании торгов несостоявшимися организатор торгов обязан опубликовать сообщение о результатах проведения торгов в официальном издании в порядке, установленном статьей 28 настоящего Федерального закона, и разместить на сайте этого официального издания в сети "Интернет", в средстве массовой информации по месту нахождения должника, в иных</w:t>
      </w:r>
      <w:proofErr w:type="gramEnd"/>
      <w:r>
        <w:t xml:space="preserve"> </w:t>
      </w:r>
      <w:proofErr w:type="gramStart"/>
      <w:r>
        <w:t>средствах</w:t>
      </w:r>
      <w:proofErr w:type="gramEnd"/>
      <w:r>
        <w:t xml:space="preserve"> массовой информации, в которых было опубликовано сообщение о проведении торгов. В случае</w:t>
      </w:r>
      <w:proofErr w:type="gramStart"/>
      <w:r>
        <w:t>,</w:t>
      </w:r>
      <w:proofErr w:type="gramEnd"/>
      <w:r>
        <w:t xml:space="preserve"> если торги признаны состоявшимися, в этом информационном </w:t>
      </w:r>
      <w:r>
        <w:lastRenderedPageBreak/>
        <w:t xml:space="preserve">сообщении должны быть указаны сведения о победителе торгов, в том числе сведения о наличии или об отсутствии заинтересованности победителя торгов по отношению к должнику, кредиторам, внешнему управляющему и о характере этой заинтересованности, сведения об участии в капитале победителя торгов внешнего управляющего, саморегулируемой организации арбитражных управляющих, членом или руководителем которой является внешний управляющий, а также сведения о предложенной победителем цене предприятия. </w:t>
      </w:r>
    </w:p>
    <w:p w:rsidR="003C6652" w:rsidRDefault="003C6652" w:rsidP="003C6652">
      <w:r>
        <w:t xml:space="preserve">16. В течение двух рабочих дней </w:t>
      </w:r>
      <w:proofErr w:type="gramStart"/>
      <w:r>
        <w:t>с даты подписания</w:t>
      </w:r>
      <w:proofErr w:type="gramEnd"/>
      <w:r>
        <w:t xml:space="preserve"> протокола о результатах проведения торгов организатор торгов направляет победителю торгов и внешнему управляющему копии этого протокола. В течение пяти дней </w:t>
      </w:r>
      <w:proofErr w:type="gramStart"/>
      <w:r>
        <w:t>с даты подписания</w:t>
      </w:r>
      <w:proofErr w:type="gramEnd"/>
      <w:r>
        <w:t xml:space="preserve"> этого протокола внешний управляющий направляет победителю торгов предложение заключить договор купли-продажи предприятия с приложением проекта данного договора в соответствии с представленным победителем торгов предложением о цене предприятия. </w:t>
      </w:r>
    </w:p>
    <w:p w:rsidR="003C6652" w:rsidRDefault="003C6652" w:rsidP="003C6652">
      <w:proofErr w:type="gramStart"/>
      <w:r>
        <w:t>В случае отказа или уклонения победителя торгов от подписания данного договора в течение пяти дней с даты получения указанного предложения внешнего управляющего внесенный задаток ему не возвращается и внешний управляющий вправе предложить заключить договор купли</w:t>
      </w:r>
      <w:r w:rsidR="00AA7E01">
        <w:t xml:space="preserve"> </w:t>
      </w:r>
      <w:r>
        <w:t xml:space="preserve">продажи предприятия участнику торгов, которым предложена наиболее высокая цена предприятия по сравнению с ценой предприятия, предложенной другими участниками торгов, за исключением победителя торгов. </w:t>
      </w:r>
      <w:proofErr w:type="gramEnd"/>
    </w:p>
    <w:p w:rsidR="003C6652" w:rsidRDefault="003C6652" w:rsidP="003C6652">
      <w:r>
        <w:t>17. В случае</w:t>
      </w:r>
      <w:proofErr w:type="gramStart"/>
      <w:r>
        <w:t>,</w:t>
      </w:r>
      <w:proofErr w:type="gramEnd"/>
      <w:r>
        <w:t xml:space="preserve"> если не были представлены заявки на участие в торгах или к участию в торгах был допущен только один участник, организатор торгов принимает решение о признании торгов несостоявшимися. </w:t>
      </w:r>
    </w:p>
    <w:p w:rsidR="003C6652" w:rsidRDefault="003C6652" w:rsidP="003C6652">
      <w:proofErr w:type="gramStart"/>
      <w:r>
        <w:t>Если к участию в торгах был допущен только один участник, заявка которого на участие в торгах соответствует условиям торгов (в случае проведения торгов в форме конкурса) или содержит предложение о цене предприятия не ниже установленной начальной цены продажи предприятия, договор купли-продажи предприятия заключается внешним управляющим с этим участником торгов в соответствии с условиями торгов (в случае проведения торгов в форме</w:t>
      </w:r>
      <w:proofErr w:type="gramEnd"/>
      <w:r>
        <w:t xml:space="preserve"> конкурса) или представленным им предложением о цене предприятия. </w:t>
      </w:r>
    </w:p>
    <w:p w:rsidR="003C6652" w:rsidRDefault="003C6652" w:rsidP="003C6652">
      <w:r>
        <w:t xml:space="preserve">18. </w:t>
      </w:r>
      <w:proofErr w:type="gramStart"/>
      <w:r>
        <w:t xml:space="preserve">В случае признания торгов несостоявшимися и </w:t>
      </w:r>
      <w:proofErr w:type="spellStart"/>
      <w:r>
        <w:t>незаключения</w:t>
      </w:r>
      <w:proofErr w:type="spellEnd"/>
      <w:r>
        <w:t xml:space="preserve"> договора купли-продажи с единственным участником торгов, а также в случае </w:t>
      </w:r>
      <w:proofErr w:type="spellStart"/>
      <w:r>
        <w:t>незаключения</w:t>
      </w:r>
      <w:proofErr w:type="spellEnd"/>
      <w:r>
        <w:t xml:space="preserve"> договора купли-продажи предприятия по результатам торгов внешний управляющий в течение двух дней после завершения срока, установленного настоящим Федеральным законом для принятия решений о признании торгов несостоявшимися, для заключения договора купли-продажи предприятия с единственным участником торгов, для заключения договора купли-продажи предприятия по результатам</w:t>
      </w:r>
      <w:proofErr w:type="gramEnd"/>
      <w:r>
        <w:t xml:space="preserve"> торгов, принимает решение о проведении повторных торгов и об установлении начальной цены продажи предприятия. Повторные торги проводятся в порядке, установленном настоящим Федеральным законом. Начальная цена продажи предприятия на повторных торгах устанавливается на десять процентов ниже начальной цены продажи предприятия, установленной в соответствии с настоящим Федеральным законом на первоначальных торгах. </w:t>
      </w:r>
    </w:p>
    <w:p w:rsidR="003C6652" w:rsidRDefault="003C6652" w:rsidP="003C6652">
      <w:r>
        <w:t xml:space="preserve">19. Продажа предприятия оформляется договором купли-продажи предприятия, который заключает внешний управляющий с победителем торгов. </w:t>
      </w:r>
    </w:p>
    <w:p w:rsidR="003C6652" w:rsidRDefault="003C6652" w:rsidP="003C6652">
      <w:r>
        <w:t xml:space="preserve">Обязательными условиями договора купли-продажи предприятия являются: </w:t>
      </w:r>
    </w:p>
    <w:p w:rsidR="003C6652" w:rsidRDefault="003C6652" w:rsidP="003C6652">
      <w:r>
        <w:t xml:space="preserve">сведения о предприятии, его составе, характеристиках, описание предприятия; </w:t>
      </w:r>
    </w:p>
    <w:p w:rsidR="003C6652" w:rsidRDefault="003C6652" w:rsidP="003C6652">
      <w:r>
        <w:lastRenderedPageBreak/>
        <w:t xml:space="preserve">цена продажи предприятия; </w:t>
      </w:r>
    </w:p>
    <w:p w:rsidR="003C6652" w:rsidRDefault="003C6652" w:rsidP="003C6652">
      <w:r>
        <w:t xml:space="preserve">порядок и срок передачи предприятия покупателю; </w:t>
      </w:r>
    </w:p>
    <w:p w:rsidR="003C6652" w:rsidRDefault="003C6652" w:rsidP="003C6652">
      <w:r>
        <w:t xml:space="preserve">условия, в соответствии с которыми предприятие приобретено, и обязательства покупателя </w:t>
      </w:r>
    </w:p>
    <w:p w:rsidR="003C6652" w:rsidRDefault="003C6652" w:rsidP="003C6652">
      <w:r>
        <w:t xml:space="preserve">по выполнению этих условий (в случае продажи предприятия путем проведения торгов в форме конкурса); </w:t>
      </w:r>
    </w:p>
    <w:p w:rsidR="003C6652" w:rsidRDefault="003C6652" w:rsidP="003C6652">
      <w:r>
        <w:t xml:space="preserve">сведения о наличии или об отсутствии обременений в отношении предприятия, в том числе публичного сервитута; </w:t>
      </w:r>
    </w:p>
    <w:p w:rsidR="003C6652" w:rsidRDefault="003C6652" w:rsidP="003C6652">
      <w:r>
        <w:t xml:space="preserve">иные предусмотренные законодательством Российской Федерации условия. </w:t>
      </w:r>
    </w:p>
    <w:p w:rsidR="003C6652" w:rsidRDefault="003C6652" w:rsidP="003C6652">
      <w:r>
        <w:t xml:space="preserve">При продаже предприятия оплата в соответствии с договором купли-продажи предприятия должна быть осуществлена покупателем в течение тридцати дней со дня подписания этого договора. </w:t>
      </w:r>
    </w:p>
    <w:p w:rsidR="003C6652" w:rsidRDefault="003C6652" w:rsidP="003C6652">
      <w:r>
        <w:t xml:space="preserve">Передача предприятия внешним управляющим и принятие его покупателем осуществляются по передаточному акту, подписываемому сторонами и оформляемому в соответствии с законодательством Российской Федерации. </w:t>
      </w:r>
    </w:p>
    <w:p w:rsidR="003C6652" w:rsidRDefault="003C6652" w:rsidP="003C6652">
      <w:r>
        <w:t xml:space="preserve">Денежные средства, вырученные от продажи предприятия, включаются в состав имущества должника. </w:t>
      </w:r>
    </w:p>
    <w:p w:rsidR="003C6652" w:rsidRDefault="003C6652" w:rsidP="003C6652">
      <w:r>
        <w:t xml:space="preserve">20. Для проведения торгов в электронной форме по продаже имущества или предприятия должника в ходе процедур, применяемых в деле о банкротстве, арбитражный управляющий или организатор торгов заключает договор о проведении торгов с оператором электронной площадки, соответствующим требованиям, установленным настоящим Федеральным законом. Оператор электронной площадки заключает с заявителями договоры о задатке. </w:t>
      </w:r>
    </w:p>
    <w:p w:rsidR="003C6652" w:rsidRDefault="003C6652" w:rsidP="003C6652">
      <w:r>
        <w:t xml:space="preserve">(в ред. Федерального закона от 03.07.2016 N 360-ФЗ) </w:t>
      </w:r>
    </w:p>
    <w:p w:rsidR="003C6652" w:rsidRDefault="003C6652" w:rsidP="003C6652">
      <w:proofErr w:type="gramStart"/>
      <w:r>
        <w:t>Для целей настоящего Федерального закона под оператором электронной площадки понимается любое юридическое лицо независимо от его организационно-правовой формы, формы собственности, места нахождения и места происхождения капитала или физическое лицо в качестве индивидуального предпринимателя, государственная регистрация которых осуществлена в установленном порядке на территории Российской Федерации, которые проводят торги в электронной форме в соответствии с настоящим Федеральным законом и являются членами саморегулируемой</w:t>
      </w:r>
      <w:proofErr w:type="gramEnd"/>
      <w:r>
        <w:t xml:space="preserve"> организации операторов электронных площадок. </w:t>
      </w:r>
    </w:p>
    <w:p w:rsidR="003C6652" w:rsidRDefault="003C6652" w:rsidP="003C6652">
      <w:r>
        <w:t xml:space="preserve">Для проведения торгов в электронной форме оператор электронной площадки должен владеть сайтом в информационно-телекоммуникационной сети "Интернет", на котором проводятся торги в электронной форме (далее - электронная площадка). </w:t>
      </w:r>
    </w:p>
    <w:p w:rsidR="003C6652" w:rsidRDefault="003C6652" w:rsidP="003C6652">
      <w:r>
        <w:t xml:space="preserve">Порядок проведения торгов в электронной форме, требования к операторам электронных площадок, к электронным площадкам, в том числе технологическим, программным, лингвистическим, правовым и организационным средствам, необходимым для проведения торгов в электронной форме по продаже имущества или предприятия должников в ходе процедур, </w:t>
      </w:r>
      <w:bookmarkStart w:id="0" w:name="_GoBack"/>
      <w:bookmarkEnd w:id="0"/>
      <w:r>
        <w:t xml:space="preserve">применяемых в деле о банкротстве, утверждаются регулирующим органом. </w:t>
      </w:r>
    </w:p>
    <w:p w:rsidR="00CC10F7" w:rsidRDefault="003C6652" w:rsidP="003C6652">
      <w:r>
        <w:t>(п. 20 в ред. Федерального закона от 29.12.2014 N 482-ФЗ)</w:t>
      </w:r>
    </w:p>
    <w:sectPr w:rsidR="00CC10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077"/>
    <w:rsid w:val="00333077"/>
    <w:rsid w:val="003C6652"/>
    <w:rsid w:val="008A43A4"/>
    <w:rsid w:val="00AA7E01"/>
    <w:rsid w:val="00B1217D"/>
    <w:rsid w:val="00B427EB"/>
    <w:rsid w:val="00CC7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5481</Words>
  <Characters>31244</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2025-10-16T12:00:00Z</dcterms:created>
  <dcterms:modified xsi:type="dcterms:W3CDTF">2025-10-16T12:18:00Z</dcterms:modified>
</cp:coreProperties>
</file>