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Тема:</w:t>
      </w:r>
      <w:r>
        <w:rPr/>
        <w:t xml:space="preserve"> Разработка онтологии «Структура законодательства (Законы, Статьи, Граждане)» в Protégé (OWL)</w:t>
      </w:r>
    </w:p>
    <w:p>
      <w:pPr>
        <w:pStyle w:val="Heading2"/>
        <w:bidi w:val="0"/>
        <w:jc w:val="start"/>
        <w:rPr/>
      </w:pPr>
      <w:r>
        <w:rPr/>
        <w:t>1. Цель работы</w:t>
      </w:r>
    </w:p>
    <w:p>
      <w:pPr>
        <w:pStyle w:val="BodyText"/>
        <w:bidi w:val="0"/>
        <w:jc w:val="start"/>
        <w:rPr/>
      </w:pPr>
      <w:r>
        <w:rPr/>
        <w:t>Создать онтологическую модель предметной области «законодательство» в редакторе Protégé с выделением основных сущностей (Законы, Статьи, Граждане), определением отношений между ними, заданием атрибутов и проверкой логической корректности модели с помощью reasoner.</w:t>
      </w:r>
    </w:p>
    <w:p>
      <w:pPr>
        <w:pStyle w:val="Heading2"/>
        <w:bidi w:val="0"/>
        <w:jc w:val="start"/>
        <w:rPr/>
      </w:pPr>
      <w:r>
        <w:rPr/>
        <w:t>2. Задачи работы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Определить ключевые понятия предметной области и оформить их в виде классов OWL.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Задать объектные свойства для моделирования отношений между сущностями.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Задать датовые свойства для описания атрибутов сущностей.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Ввести ограничения (restrictions), отражающие структурные правила законодательства (например, принадлежность статьи закону).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тестовые экземпляры (individuals).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Проверить корректность онтологии средствами логического вывода (reasoner).</w:t>
      </w:r>
    </w:p>
    <w:p>
      <w:pPr>
        <w:pStyle w:val="Heading2"/>
        <w:bidi w:val="0"/>
        <w:jc w:val="start"/>
        <w:rPr/>
      </w:pPr>
      <w:r>
        <w:rPr/>
        <w:t>3. Средства и инструменты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Protégé (OWL редактор)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Формат онтологии: OWL (RDF/XML или Turtle)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Reasoner: HermiT / ELK (для проверки согласованности и вывода)</w:t>
      </w:r>
    </w:p>
    <w:p>
      <w:pPr>
        <w:pStyle w:val="Heading2"/>
        <w:bidi w:val="0"/>
        <w:jc w:val="start"/>
        <w:rPr/>
      </w:pPr>
      <w:r>
        <w:rPr/>
        <w:t>4. Описание предметной области</w:t>
      </w:r>
    </w:p>
    <w:p>
      <w:pPr>
        <w:pStyle w:val="BodyText"/>
        <w:bidi w:val="0"/>
        <w:jc w:val="start"/>
        <w:rPr/>
      </w:pPr>
      <w:r>
        <w:rPr/>
        <w:t>Предметная область описывает базовую структуру законодательства: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Закон</w:t>
      </w:r>
      <w:r>
        <w:rPr/>
        <w:t xml:space="preserve"> как нормативный акт.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Статья</w:t>
      </w:r>
      <w:r>
        <w:rPr/>
        <w:t xml:space="preserve"> как структурная единица закона.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Гражданин</w:t>
      </w:r>
      <w:r>
        <w:rPr/>
        <w:t xml:space="preserve"> как субъект, на которого распространяются нормы законов и статей.</w:t>
      </w:r>
    </w:p>
    <w:p>
      <w:pPr>
        <w:pStyle w:val="BodyText"/>
        <w:bidi w:val="0"/>
        <w:jc w:val="start"/>
        <w:rPr/>
      </w:pPr>
      <w:r>
        <w:rPr/>
        <w:t>Модель ориентирована на описание структуры и базовых нормативных связей (без детального моделирования процессов судопроизводства).</w:t>
      </w:r>
    </w:p>
    <w:p>
      <w:pPr>
        <w:pStyle w:val="Heading2"/>
        <w:bidi w:val="0"/>
        <w:jc w:val="start"/>
        <w:rPr/>
      </w:pPr>
      <w:r>
        <w:rPr/>
        <w:t>5. Концептуальная модель онтологии</w:t>
      </w:r>
    </w:p>
    <w:p>
      <w:pPr>
        <w:pStyle w:val="Heading3"/>
        <w:bidi w:val="0"/>
        <w:jc w:val="start"/>
        <w:rPr/>
      </w:pPr>
      <w:r>
        <w:rPr/>
        <w:t>5.1 Классы (Classes)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Закон (Law)</w:t>
      </w:r>
      <w:r>
        <w:rPr/>
        <w:t xml:space="preserve"> — нормативный акт, содержащий статьи.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Статья (Article)</w:t>
      </w:r>
      <w:r>
        <w:rPr/>
        <w:t xml:space="preserve"> — часть закона.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Гражданин (Citizen)</w:t>
      </w:r>
      <w:r>
        <w:rPr/>
        <w:t xml:space="preserve"> — субъект, на которого распространяются нормы.</w:t>
      </w:r>
    </w:p>
    <w:p>
      <w:pPr>
        <w:pStyle w:val="BodyText"/>
        <w:bidi w:val="0"/>
        <w:jc w:val="start"/>
        <w:rPr/>
      </w:pPr>
      <w:r>
        <w:rPr/>
        <w:t>(В минимальной версии используются только эти три класса.)</w:t>
      </w:r>
    </w:p>
    <w:p>
      <w:pPr>
        <w:pStyle w:val="Heading3"/>
        <w:bidi w:val="0"/>
        <w:jc w:val="start"/>
        <w:rPr/>
      </w:pPr>
      <w:r>
        <w:rPr/>
        <w:t>5.2 Объектные свойства (Object Properties)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имеетСтатью (hasArticle):</w:t>
      </w:r>
      <w:r>
        <w:rPr/>
        <w:t xml:space="preserve"> Закон → Статья</w:t>
        <w:br/>
      </w:r>
      <w:r>
        <w:rPr>
          <w:rStyle w:val="Emphasis"/>
        </w:rPr>
        <w:t>Смысл:</w:t>
      </w:r>
      <w:r>
        <w:rPr/>
        <w:t xml:space="preserve"> закон включает статьи.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являетсяСтатьейЗакона (isArticleOf):</w:t>
      </w:r>
      <w:r>
        <w:rPr/>
        <w:t xml:space="preserve"> Статья → Закон</w:t>
        <w:br/>
      </w:r>
      <w:r>
        <w:rPr>
          <w:rStyle w:val="Emphasis"/>
        </w:rPr>
        <w:t>Смысл:</w:t>
      </w:r>
      <w:r>
        <w:rPr/>
        <w:t xml:space="preserve"> статья относится к конкретному закону (обратное к </w:t>
      </w:r>
      <w:r>
        <w:rPr>
          <w:rStyle w:val="Style14"/>
        </w:rPr>
        <w:t>имеетСтатью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регулирует (regulates):</w:t>
      </w:r>
      <w:r>
        <w:rPr/>
        <w:t xml:space="preserve"> Закон → Гражданин</w:t>
        <w:br/>
      </w:r>
      <w:r>
        <w:rPr>
          <w:rStyle w:val="Emphasis"/>
        </w:rPr>
        <w:t>Смысл:</w:t>
      </w:r>
      <w:r>
        <w:rPr/>
        <w:t xml:space="preserve"> закон распространяется на гражданина.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регулируется (isRegulatedBy):</w:t>
      </w:r>
      <w:r>
        <w:rPr/>
        <w:t xml:space="preserve"> Гражданин → Закон</w:t>
        <w:br/>
      </w:r>
      <w:r>
        <w:rPr>
          <w:rStyle w:val="Emphasis"/>
        </w:rPr>
        <w:t>Смысл:</w:t>
      </w:r>
      <w:r>
        <w:rPr/>
        <w:t xml:space="preserve"> гражданин подпадает под действие закона (обратное к </w:t>
      </w:r>
      <w:r>
        <w:rPr>
          <w:rStyle w:val="Style14"/>
        </w:rPr>
        <w:t>регулирует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обязанСоблюдать (mustComplyWith):</w:t>
      </w:r>
      <w:r>
        <w:rPr/>
        <w:t xml:space="preserve"> Гражданин → Статья</w:t>
        <w:br/>
      </w:r>
      <w:r>
        <w:rPr>
          <w:rStyle w:val="Emphasis"/>
        </w:rPr>
        <w:t>Смысл:</w:t>
      </w:r>
      <w:r>
        <w:rPr/>
        <w:t xml:space="preserve"> гражданин должен соблюдать нормы, выраженные в статьях.</w:t>
      </w:r>
    </w:p>
    <w:p>
      <w:pPr>
        <w:pStyle w:val="Heading3"/>
        <w:bidi w:val="0"/>
        <w:jc w:val="start"/>
        <w:rPr/>
      </w:pPr>
      <w:r>
        <w:rPr/>
        <w:t>5.3 Датовые свойства (Data Properties)</w:t>
      </w:r>
    </w:p>
    <w:p>
      <w:pPr>
        <w:pStyle w:val="BodyText"/>
        <w:bidi w:val="0"/>
        <w:jc w:val="start"/>
        <w:rPr/>
      </w:pPr>
      <w:r>
        <w:rPr/>
        <w:t>Для описания атрибутов использованы датовые свойства: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</w:t>
      </w:r>
      <w:r>
        <w:rPr>
          <w:rStyle w:val="Strong"/>
        </w:rPr>
        <w:t>Закона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имеетИдентификатор</w:t>
      </w:r>
      <w:r>
        <w:rPr/>
        <w:t xml:space="preserve"> (string)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имеетНомерЗакона</w:t>
      </w:r>
      <w:r>
        <w:rPr/>
        <w:t xml:space="preserve"> (string)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имеетНазвание</w:t>
      </w:r>
      <w:r>
        <w:rPr/>
        <w:t xml:space="preserve"> (string)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имеетДатуПринятия</w:t>
      </w:r>
      <w:r>
        <w:rPr/>
        <w:t xml:space="preserve"> (date)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</w:t>
      </w:r>
      <w:r>
        <w:rPr>
          <w:rStyle w:val="Strong"/>
        </w:rPr>
        <w:t>Статьи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имеетИдентификатор</w:t>
      </w:r>
      <w:r>
        <w:rPr/>
        <w:t xml:space="preserve"> (string)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имеетНомерСтатьи</w:t>
      </w:r>
      <w:r>
        <w:rPr/>
        <w:t xml:space="preserve"> (string)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имеетТекстСтатьи</w:t>
      </w:r>
      <w:r>
        <w:rPr/>
        <w:t xml:space="preserve"> (string)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</w:t>
      </w:r>
      <w:r>
        <w:rPr>
          <w:rStyle w:val="Strong"/>
        </w:rPr>
        <w:t>Гражданина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имеетИдентификатор</w:t>
      </w:r>
      <w:r>
        <w:rPr/>
        <w:t xml:space="preserve"> (string)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имеетФИО</w:t>
      </w:r>
      <w:r>
        <w:rPr/>
        <w:t xml:space="preserve"> (string)</w:t>
      </w:r>
    </w:p>
    <w:p>
      <w:pPr>
        <w:pStyle w:val="Heading2"/>
        <w:bidi w:val="0"/>
        <w:jc w:val="start"/>
        <w:rPr/>
      </w:pPr>
      <w:r>
        <w:rPr/>
        <w:t>6. Формальные ограничения (Restrictions)</w:t>
      </w:r>
    </w:p>
    <w:p>
      <w:pPr>
        <w:pStyle w:val="BodyText"/>
        <w:bidi w:val="0"/>
        <w:jc w:val="start"/>
        <w:rPr/>
      </w:pPr>
      <w:r>
        <w:rPr/>
        <w:t>Для обеспечения структурной корректности введены ограничения: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Закон содержит хотя бы одну статью</w:t>
      </w:r>
      <w:r>
        <w:rPr/>
        <w:br/>
        <w:t>Формально:</w:t>
        <w:br/>
      </w:r>
      <w:r>
        <w:rPr>
          <w:rStyle w:val="Style14"/>
        </w:rPr>
        <w:t>Закон ⊑ имеетСтатью some Статья</w:t>
      </w:r>
      <w:r>
        <w:rPr/>
        <w:br/>
        <w:t>Это запрещает существование “пустого закона” без статей.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Каждая статья относится ровно к одному закону</w:t>
      </w:r>
      <w:r>
        <w:rPr/>
        <w:br/>
        <w:t>Формально:</w:t>
        <w:br/>
      </w:r>
      <w:r>
        <w:rPr>
          <w:rStyle w:val="Style14"/>
        </w:rPr>
        <w:t>Статья ⊑ являетсяСтатьейЗакона exactly 1 Закон</w:t>
      </w:r>
      <w:r>
        <w:rPr/>
        <w:br/>
        <w:t>Это фиксирует правило структурной принадлежности статьи.</w:t>
      </w:r>
    </w:p>
    <w:p>
      <w:pPr>
        <w:pStyle w:val="BodyText"/>
        <w:bidi w:val="0"/>
        <w:jc w:val="start"/>
        <w:rPr/>
      </w:pPr>
      <w:r>
        <w:rPr/>
        <w:t>(Ограничения для гражданина в минимальной версии могут быть мягкими, чтобы не требовать обязательного заполнения всех связей.)</w:t>
      </w:r>
    </w:p>
    <w:p>
      <w:pPr>
        <w:pStyle w:val="Heading2"/>
        <w:bidi w:val="0"/>
        <w:jc w:val="start"/>
        <w:rPr/>
      </w:pPr>
      <w:r>
        <w:rPr/>
        <w:t>7. Примеры экземпляров (Individuals)</w:t>
      </w:r>
    </w:p>
    <w:p>
      <w:pPr>
        <w:pStyle w:val="BodyText"/>
        <w:bidi w:val="0"/>
        <w:jc w:val="start"/>
        <w:rPr/>
      </w:pPr>
      <w:r>
        <w:rPr/>
        <w:t>Для демонстрации работы онтологии созданы тестовые экземпляры: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Закон_001</w:t>
      </w:r>
      <w:r>
        <w:rPr/>
        <w:t xml:space="preserve"> (тип: Закон)</w:t>
        <w:br/>
        <w:t>Атрибуты: идентификатор, номер, название, дата принятия</w:t>
        <w:br/>
        <w:t>Связи: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имеетСтатью → Статья_001_1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имеетСтатью → Статья_001_2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регулирует → Гражданин_001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Статья_001_1</w:t>
      </w:r>
      <w:r>
        <w:rPr/>
        <w:t xml:space="preserve">, </w:t>
      </w:r>
      <w:r>
        <w:rPr>
          <w:rStyle w:val="Strong"/>
        </w:rPr>
        <w:t>Статья_001_2</w:t>
      </w:r>
      <w:r>
        <w:rPr/>
        <w:t xml:space="preserve"> (тип: Статья)</w:t>
        <w:br/>
        <w:t>Атрибуты: номер статьи, текст</w:t>
        <w:br/>
        <w:t>Связь: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являетсяСтатьейЗакона → Закон_001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Гражданин_001</w:t>
      </w:r>
      <w:r>
        <w:rPr/>
        <w:t xml:space="preserve"> (тип: Гражданин)</w:t>
        <w:br/>
        <w:t>Атрибуты: идентификатор, ФИО</w:t>
        <w:br/>
        <w:t>Связи: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регулируется → Закон_001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обязанСоблюдать → Статья_001_1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4"/>
        </w:rPr>
        <w:t>обязанСоблюдать → Статья_001_2</w:t>
      </w:r>
    </w:p>
    <w:p>
      <w:pPr>
        <w:pStyle w:val="Heading2"/>
        <w:bidi w:val="0"/>
        <w:jc w:val="start"/>
        <w:rPr/>
      </w:pPr>
      <w:r>
        <w:rPr/>
        <w:t>8. Ход выполнения работы в Protégé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Создан новый проект OWL (или открыт подготовленный OWL-файл).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Classes</w:t>
      </w:r>
      <w:r>
        <w:rPr/>
        <w:t xml:space="preserve"> добавлены классы: </w:t>
      </w:r>
      <w:r>
        <w:rPr>
          <w:rStyle w:val="Style14"/>
        </w:rPr>
        <w:t>Закон</w:t>
      </w:r>
      <w:r>
        <w:rPr/>
        <w:t xml:space="preserve">, </w:t>
      </w:r>
      <w:r>
        <w:rPr>
          <w:rStyle w:val="Style14"/>
        </w:rPr>
        <w:t>Статья</w:t>
      </w:r>
      <w:r>
        <w:rPr/>
        <w:t xml:space="preserve">, </w:t>
      </w:r>
      <w:r>
        <w:rPr>
          <w:rStyle w:val="Style14"/>
        </w:rPr>
        <w:t>Гражданин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Object properties</w:t>
      </w:r>
      <w:r>
        <w:rPr/>
        <w:t xml:space="preserve"> созданы объектные свойства и указаны domain/range, а также inverse-связи.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Data properties</w:t>
      </w:r>
      <w:r>
        <w:rPr/>
        <w:t xml:space="preserve"> добавлены атрибуты и назначены диапазоны типов данных (</w:t>
      </w:r>
      <w:r>
        <w:rPr>
          <w:rStyle w:val="Style14"/>
        </w:rPr>
        <w:t>xsd:string</w:t>
      </w:r>
      <w:r>
        <w:rPr/>
        <w:t xml:space="preserve">, </w:t>
      </w:r>
      <w:r>
        <w:rPr>
          <w:rStyle w:val="Style14"/>
        </w:rPr>
        <w:t>xsd:date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классов заданы ограничения (Restrictions) во вкладке </w:t>
      </w:r>
      <w:r>
        <w:rPr>
          <w:rStyle w:val="Strong"/>
        </w:rPr>
        <w:t>Classes</w:t>
      </w:r>
      <w:r>
        <w:rPr/>
        <w:t xml:space="preserve"> через </w:t>
      </w:r>
      <w:r>
        <w:rPr>
          <w:rStyle w:val="Style14"/>
        </w:rPr>
        <w:t>SubClass Of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Individuals</w:t>
      </w:r>
      <w:r>
        <w:rPr/>
        <w:t xml:space="preserve"> добавлены экземпляры законов, статей и граждан с заполнением атрибутов и связей.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Запущен reasoner для проверки корректности модели.</w:t>
      </w:r>
    </w:p>
    <w:p>
      <w:pPr>
        <w:pStyle w:val="Heading2"/>
        <w:bidi w:val="0"/>
        <w:jc w:val="start"/>
        <w:rPr/>
      </w:pPr>
      <w:r>
        <w:rPr/>
        <w:t>9. Проверка корректности (Reasoner, запросы)</w:t>
      </w:r>
    </w:p>
    <w:p>
      <w:pPr>
        <w:pStyle w:val="Heading3"/>
        <w:bidi w:val="0"/>
        <w:jc w:val="start"/>
        <w:rPr/>
      </w:pPr>
      <w:r>
        <w:rPr/>
        <w:t>9.1 Проверка согласованности</w:t>
      </w:r>
    </w:p>
    <w:p>
      <w:pPr>
        <w:pStyle w:val="BodyText"/>
        <w:bidi w:val="0"/>
        <w:jc w:val="start"/>
        <w:rPr/>
      </w:pPr>
      <w:r>
        <w:rPr/>
        <w:t xml:space="preserve">Выполнено: </w:t>
      </w:r>
      <w:r>
        <w:rPr>
          <w:rStyle w:val="Strong"/>
        </w:rPr>
        <w:t>Reasoner → Start reasoner → Check consistency</w:t>
      </w:r>
      <w:r>
        <w:rPr/>
        <w:t>.</w:t>
        <w:br/>
        <w:t>Результат: при корректном заполнении связей и ограничений онтология остаётся согласованной (consistent).</w:t>
      </w:r>
    </w:p>
    <w:p>
      <w:pPr>
        <w:pStyle w:val="Heading3"/>
        <w:bidi w:val="0"/>
        <w:jc w:val="start"/>
        <w:rPr/>
      </w:pPr>
      <w:r>
        <w:rPr/>
        <w:t>9.2 Логическая проверка через намеренное нарушение</w:t>
      </w:r>
    </w:p>
    <w:p>
      <w:pPr>
        <w:pStyle w:val="BodyText"/>
        <w:bidi w:val="0"/>
        <w:jc w:val="start"/>
        <w:rPr/>
      </w:pPr>
      <w:r>
        <w:rPr/>
        <w:t>Для теста можно создать ситуацию, противоречащую ограничению: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назначить одной статье два разных закона при условии, что законы объявлены различными (Different Individuals).</w:t>
        <w:br/>
        <w:t xml:space="preserve">Ожидаемый результат: статья становится несогласованной, reasoner фиксирует конфликт с ограничением </w:t>
      </w:r>
      <w:r>
        <w:rPr>
          <w:rStyle w:val="Style14"/>
        </w:rPr>
        <w:t>exactly 1 Закон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9.3 Примеры DL Query (если используется вкладка DL Query)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Все статьи закона </w:t>
      </w:r>
      <w:r>
        <w:rPr>
          <w:rStyle w:val="Style14"/>
        </w:rPr>
        <w:t>Закон_001</w:t>
      </w:r>
      <w:r>
        <w:rPr/>
        <w:t>:</w:t>
        <w:br/>
      </w:r>
      <w:r>
        <w:rPr>
          <w:rStyle w:val="Style14"/>
        </w:rPr>
        <w:t>Статья and (являетсяСтатьейЗакона value Закон_001)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Все законы, содержащие хотя бы одну статью:</w:t>
        <w:br/>
      </w:r>
      <w:r>
        <w:rPr>
          <w:rStyle w:val="Style14"/>
        </w:rPr>
        <w:t>Закон and (имеетСтатью some Статья)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Граждане, регулируемые конкретным законом:</w:t>
        <w:br/>
      </w:r>
      <w:r>
        <w:rPr>
          <w:rStyle w:val="Style14"/>
        </w:rPr>
        <w:t>Гражданин and (регулируется value Закон_001)</w:t>
      </w:r>
    </w:p>
    <w:p>
      <w:pPr>
        <w:pStyle w:val="Heading2"/>
        <w:bidi w:val="0"/>
        <w:jc w:val="start"/>
        <w:rPr/>
      </w:pPr>
      <w:r>
        <w:rPr/>
        <w:t>10. Результаты и вывод</w:t>
      </w:r>
    </w:p>
    <w:p>
      <w:pPr>
        <w:pStyle w:val="BodyText"/>
        <w:bidi w:val="0"/>
        <w:jc w:val="start"/>
        <w:rPr/>
      </w:pPr>
      <w:r>
        <w:rPr/>
        <w:t>В ходе работы разработана OWL-онтология предметной области «структура законодательства», включающая классы закона, статьи и гражданина, а также основные отношения и атрибуты. Введённые ограничения обеспечивают соблюдение структурных правил (наличие статей у закона, принадлежность статьи ровно одному закону). Корректность модели подтверждена запуском reasoner и проверкой согласованности.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72390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76200</wp:posOffset>
            </wp:positionH>
            <wp:positionV relativeFrom="paragraph">
              <wp:posOffset>140335</wp:posOffset>
            </wp:positionV>
            <wp:extent cx="2800350" cy="126682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FiraCode Nerd Font">
    <w:charset w:val="01" w:characterSet="utf-8"/>
    <w:family w:val="modern"/>
    <w:pitch w:val="fixed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Times New Roman" w:hAnsi="Times New Roman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Times New Roman" w:hAnsi="Times New Roman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4">
    <w:name w:val="Исходный текст"/>
    <w:qFormat/>
    <w:rPr>
      <w:rFonts w:ascii="FiraCode Nerd Font" w:hAnsi="FiraCode Nerd Font" w:eastAsia="Noto Sans Mono CJK SC"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LibreOffice/25.2.7.2$Linux_X86_64 LibreOffice_project/520$Build-2</Application>
  <AppVersion>15.0000</AppVersion>
  <Pages>6</Pages>
  <Words>704</Words>
  <Characters>4940</Characters>
  <CharactersWithSpaces>5509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2025-12-19T00:02:22Z</dcterms:created>
  <dc:creator/>
  <dc:description/>
  <dc:language>ru-RU</dc:language>
  <cp:lastModifiedBy/>
  <dcterms:modified xsi:type="dcterms:W3CDTF">2025-12-19T00:08:59Z</dcterms:modified>
  <cp:revision>1</cp:revision>
  <dc:subject/>
  <dc:title/>
</cp:coreProperties>
</file>