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ázev"/>
        <w:bidi w:val="0"/>
      </w:pPr>
      <w:r>
        <w:rPr>
          <w:rtl w:val="0"/>
        </w:rPr>
        <w:t>Dopl</w:t>
      </w:r>
      <w:r>
        <w:rPr>
          <w:rtl w:val="0"/>
        </w:rPr>
        <w:t>ň</w:t>
      </w:r>
      <w:r>
        <w:rPr>
          <w:rtl w:val="0"/>
        </w:rPr>
        <w:t>kov</w:t>
      </w:r>
      <w:r>
        <w:rPr>
          <w:rtl w:val="0"/>
        </w:rPr>
        <w:t xml:space="preserve">é </w:t>
      </w:r>
      <w:r>
        <w:rPr>
          <w:rStyle w:val="Žádný"/>
          <w:b w:val="0"/>
          <w:bCs w:val="0"/>
          <w:rtl w:val="0"/>
        </w:rPr>
        <w:t xml:space="preserve">a </w:t>
      </w:r>
      <w:r>
        <w:rPr>
          <w:rtl w:val="0"/>
        </w:rPr>
        <w:t>Informa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í Č</w:t>
      </w:r>
      <w:r>
        <w:rPr>
          <w:rtl w:val="0"/>
        </w:rPr>
        <w:t>ten</w:t>
      </w:r>
      <w:r>
        <w:rPr>
          <w:rtl w:val="0"/>
        </w:rPr>
        <w:t>í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152400</wp:posOffset>
                </wp:positionV>
                <wp:extent cx="5029200" cy="3767481"/>
                <wp:effectExtent l="0" t="0" r="0" b="0"/>
                <wp:wrapTopAndBottom distT="152400" distB="152400"/>
                <wp:docPr id="1073741827" name="officeArt object" descr="Galerie obrázk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67481"/>
                          <a:chOff x="0" y="0"/>
                          <a:chExt cx="5029200" cy="3767480"/>
                        </a:xfrm>
                      </wpg:grpSpPr>
                      <pic:pic xmlns:pic="http://schemas.openxmlformats.org/drawingml/2006/picture">
                        <pic:nvPicPr>
                          <pic:cNvPr id="1073741825" name="0b2cbc10-4827-477a-a321-4927829483f5.jpeg" descr="0b2cbc10-4827-477a-a321-4927829483f5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17054" r="0" b="17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Logo"/>
                        <wps:cNvSpPr/>
                        <wps:spPr>
                          <a:xfrm>
                            <a:off x="0" y="3429000"/>
                            <a:ext cx="5029200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itulek objektu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9pt;margin-top:12.0pt;width:396.0pt;height:296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67480">
                <w10:wrap type="topAndBottom" side="bothSides" anchorx="margin"/>
                <v:shape id="_x0000_s1027" type="#_x0000_t75" style="position:absolute;left:0;top:0;width:5029200;height:3352800;">
                  <v:imagedata r:id="rId4" o:title="0b2cbc10-4827-477a-a321-4927829483f5.jpeg" croptop="17.1%" cropbottom="17.1%"/>
                </v:shape>
                <v:rect id="_x0000_s1028" style="position:absolute;left:0;top:3429000;width:5029200;height:3384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ulek objektu"/>
                          <w:bidi w:val="0"/>
                        </w:pPr>
                        <w:r>
                          <w:rPr>
                            <w:rtl w:val="0"/>
                          </w:rPr>
                          <w:t>Logo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it-IT"/>
        </w:rPr>
        <w:t>Dopl</w:t>
      </w:r>
      <w:r>
        <w:rPr>
          <w:rFonts w:ascii="Helvetica" w:hAnsi="Helvetica" w:hint="default"/>
          <w:sz w:val="32"/>
          <w:szCs w:val="32"/>
          <w:rtl w:val="0"/>
        </w:rPr>
        <w:t>ň</w:t>
      </w:r>
      <w:r>
        <w:rPr>
          <w:rFonts w:ascii="Helvetica" w:hAnsi="Helvetica"/>
          <w:sz w:val="32"/>
          <w:szCs w:val="32"/>
          <w:rtl w:val="0"/>
        </w:rPr>
        <w:t>kov</w:t>
      </w:r>
      <w:r>
        <w:rPr>
          <w:rFonts w:ascii="Helvetica" w:hAnsi="Helvetica" w:hint="default"/>
          <w:sz w:val="32"/>
          <w:szCs w:val="32"/>
          <w:rtl w:val="0"/>
          <w:lang w:val="fr-FR"/>
        </w:rPr>
        <w:t xml:space="preserve">é </w:t>
      </w:r>
      <w:r>
        <w:rPr>
          <w:rFonts w:ascii="Helvetica" w:hAnsi="Helvetica"/>
          <w:sz w:val="32"/>
          <w:szCs w:val="32"/>
          <w:rtl w:val="0"/>
        </w:rPr>
        <w:t>a Informa</w:t>
      </w:r>
      <w:r>
        <w:rPr>
          <w:rFonts w:ascii="Helvetica" w:hAnsi="Helvetica" w:hint="default"/>
          <w:sz w:val="32"/>
          <w:szCs w:val="32"/>
          <w:rtl w:val="0"/>
        </w:rPr>
        <w:t>č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>í Č</w:t>
      </w:r>
      <w:r>
        <w:rPr>
          <w:rFonts w:ascii="Helvetica" w:hAnsi="Helvetica"/>
          <w:sz w:val="32"/>
          <w:szCs w:val="32"/>
          <w:rtl w:val="0"/>
        </w:rPr>
        <w:t>ten</w:t>
      </w:r>
      <w:r>
        <w:rPr>
          <w:rFonts w:ascii="Helvetica" w:hAnsi="Helvetica" w:hint="default"/>
          <w:sz w:val="32"/>
          <w:szCs w:val="32"/>
          <w:rtl w:val="0"/>
        </w:rPr>
        <w:t xml:space="preserve">í </w:t>
      </w:r>
      <w:r>
        <w:rPr>
          <w:rFonts w:ascii="Helvetica" w:hAnsi="Helvetica"/>
          <w:sz w:val="32"/>
          <w:szCs w:val="32"/>
          <w:rtl w:val="0"/>
        </w:rPr>
        <w:t>(d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 xml:space="preserve">le jen </w:t>
      </w:r>
      <w:r>
        <w:rPr>
          <w:rFonts w:ascii="Helvetica" w:hAnsi="Helvetica" w:hint="default"/>
          <w:sz w:val="32"/>
          <w:szCs w:val="32"/>
          <w:rtl w:val="0"/>
        </w:rPr>
        <w:t>„</w:t>
      </w:r>
      <w:r>
        <w:rPr>
          <w:rFonts w:ascii="Helvetica" w:hAnsi="Helvetica"/>
          <w:sz w:val="32"/>
          <w:szCs w:val="32"/>
          <w:rtl w:val="0"/>
        </w:rPr>
        <w:t>DI</w:t>
      </w:r>
      <w:r>
        <w:rPr>
          <w:rFonts w:ascii="Helvetica" w:hAnsi="Helvetica" w:hint="default"/>
          <w:sz w:val="32"/>
          <w:szCs w:val="32"/>
          <w:rtl w:val="0"/>
        </w:rPr>
        <w:t>Č“</w:t>
      </w:r>
      <w:r>
        <w:rPr>
          <w:rFonts w:ascii="Helvetica" w:hAnsi="Helvetica"/>
          <w:sz w:val="32"/>
          <w:szCs w:val="32"/>
          <w:rtl w:val="0"/>
        </w:rPr>
        <w:t>) je forma pod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 xml:space="preserve">í 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</w:t>
      </w:r>
      <w:r>
        <w:rPr>
          <w:rFonts w:ascii="Helvetica" w:hAnsi="Helvetica" w:hint="default"/>
          <w:sz w:val="32"/>
          <w:szCs w:val="32"/>
          <w:rtl w:val="0"/>
        </w:rPr>
        <w:t xml:space="preserve">ů </w:t>
      </w:r>
      <w:r>
        <w:rPr>
          <w:rFonts w:ascii="Helvetica" w:hAnsi="Helvetica"/>
          <w:sz w:val="32"/>
          <w:szCs w:val="32"/>
          <w:rtl w:val="0"/>
        </w:rPr>
        <w:t xml:space="preserve">na </w:t>
      </w:r>
      <w:r>
        <w:rPr>
          <w:rFonts w:ascii="Helvetica" w:hAnsi="Helvetica" w:hint="default"/>
          <w:sz w:val="32"/>
          <w:szCs w:val="32"/>
          <w:rtl w:val="0"/>
        </w:rPr>
        <w:t>ú</w:t>
      </w:r>
      <w:r>
        <w:rPr>
          <w:rFonts w:ascii="Helvetica" w:hAnsi="Helvetica"/>
          <w:sz w:val="32"/>
          <w:szCs w:val="32"/>
          <w:rtl w:val="0"/>
        </w:rPr>
        <w:t>pravu a dopln</w:t>
      </w:r>
      <w:r>
        <w:rPr>
          <w:rFonts w:ascii="Helvetica" w:hAnsi="Helvetica" w:hint="default"/>
          <w:sz w:val="32"/>
          <w:szCs w:val="32"/>
          <w:rtl w:val="0"/>
        </w:rPr>
        <w:t>ě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 xml:space="preserve">í 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</w:t>
      </w:r>
      <w:r>
        <w:rPr>
          <w:rFonts w:ascii="Helvetica" w:hAnsi="Helvetica" w:hint="default"/>
          <w:sz w:val="32"/>
          <w:szCs w:val="32"/>
          <w:rtl w:val="0"/>
        </w:rPr>
        <w:t xml:space="preserve">ů </w:t>
      </w:r>
      <w:r>
        <w:rPr>
          <w:rFonts w:ascii="Helvetica" w:hAnsi="Helvetica"/>
          <w:sz w:val="32"/>
          <w:szCs w:val="32"/>
          <w:rtl w:val="0"/>
        </w:rPr>
        <w:t>- nap</w:t>
      </w:r>
      <w:r>
        <w:rPr>
          <w:rFonts w:ascii="Helvetica" w:hAnsi="Helvetica" w:hint="default"/>
          <w:sz w:val="32"/>
          <w:szCs w:val="32"/>
          <w:rtl w:val="0"/>
        </w:rPr>
        <w:t>ří</w:t>
      </w:r>
      <w:r>
        <w:rPr>
          <w:rFonts w:ascii="Helvetica" w:hAnsi="Helvetica"/>
          <w:sz w:val="32"/>
          <w:szCs w:val="32"/>
          <w:rtl w:val="0"/>
        </w:rPr>
        <w:t>klad z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kon</w:t>
      </w:r>
      <w:r>
        <w:rPr>
          <w:rFonts w:ascii="Helvetica" w:hAnsi="Helvetica" w:hint="default"/>
          <w:sz w:val="32"/>
          <w:szCs w:val="32"/>
          <w:rtl w:val="0"/>
        </w:rPr>
        <w:t xml:space="preserve">ů </w:t>
      </w:r>
      <w:r>
        <w:rPr>
          <w:rFonts w:ascii="Helvetica" w:hAnsi="Helvetica"/>
          <w:sz w:val="32"/>
          <w:szCs w:val="32"/>
          <w:rtl w:val="0"/>
        </w:rPr>
        <w:t>- (d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 xml:space="preserve">le jen </w:t>
      </w:r>
      <w:r>
        <w:rPr>
          <w:rFonts w:ascii="Helvetica" w:hAnsi="Helvetica" w:hint="default"/>
          <w:sz w:val="32"/>
          <w:szCs w:val="32"/>
          <w:rtl w:val="0"/>
        </w:rPr>
        <w:t>„</w:t>
      </w:r>
      <w:r>
        <w:rPr>
          <w:rFonts w:ascii="Helvetica" w:hAnsi="Helvetica"/>
          <w:sz w:val="32"/>
          <w:szCs w:val="32"/>
          <w:rtl w:val="0"/>
        </w:rPr>
        <w:t>p</w:t>
      </w:r>
      <w:r>
        <w:rPr>
          <w:rFonts w:ascii="Helvetica" w:hAnsi="Helvetica" w:hint="default"/>
          <w:sz w:val="32"/>
          <w:szCs w:val="32"/>
          <w:rtl w:val="0"/>
        </w:rPr>
        <w:t>ř</w:t>
      </w:r>
      <w:r>
        <w:rPr>
          <w:rFonts w:ascii="Helvetica" w:hAnsi="Helvetica"/>
          <w:sz w:val="32"/>
          <w:szCs w:val="32"/>
          <w:rtl w:val="0"/>
        </w:rPr>
        <w:t>edloh</w:t>
      </w:r>
      <w:r>
        <w:rPr>
          <w:rFonts w:ascii="Helvetica" w:hAnsi="Helvetica" w:hint="default"/>
          <w:sz w:val="32"/>
          <w:szCs w:val="32"/>
          <w:rtl w:val="1"/>
          <w:lang w:val="ar-SA" w:bidi="ar-SA"/>
        </w:rPr>
        <w:t>“</w:t>
      </w:r>
      <w:r>
        <w:rPr>
          <w:rFonts w:ascii="Helvetica" w:hAnsi="Helvetica"/>
          <w:sz w:val="32"/>
          <w:szCs w:val="32"/>
          <w:rtl w:val="0"/>
        </w:rPr>
        <w:t>, kter</w:t>
      </w:r>
      <w:r>
        <w:rPr>
          <w:rFonts w:ascii="Helvetica" w:hAnsi="Helvetica" w:hint="default"/>
          <w:sz w:val="32"/>
          <w:szCs w:val="32"/>
          <w:rtl w:val="0"/>
          <w:lang w:val="fr-FR"/>
        </w:rPr>
        <w:t xml:space="preserve">é </w:t>
      </w:r>
      <w:r>
        <w:rPr>
          <w:rFonts w:ascii="Helvetica" w:hAnsi="Helvetica"/>
          <w:sz w:val="32"/>
          <w:szCs w:val="32"/>
          <w:rtl w:val="0"/>
        </w:rPr>
        <w:t>jsou projedn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ny.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</w:rPr>
        <w:t>DI</w:t>
      </w:r>
      <w:r>
        <w:rPr>
          <w:rFonts w:ascii="Helvetica" w:hAnsi="Helvetica" w:hint="default"/>
          <w:sz w:val="32"/>
          <w:szCs w:val="32"/>
          <w:rtl w:val="0"/>
        </w:rPr>
        <w:t xml:space="preserve">Č </w:t>
      </w:r>
      <w:r>
        <w:rPr>
          <w:rFonts w:ascii="Helvetica" w:hAnsi="Helvetica"/>
          <w:sz w:val="32"/>
          <w:szCs w:val="32"/>
          <w:rtl w:val="0"/>
        </w:rPr>
        <w:t>m</w:t>
      </w:r>
      <w:r>
        <w:rPr>
          <w:rFonts w:ascii="Helvetica" w:hAnsi="Helvetica" w:hint="default"/>
          <w:sz w:val="32"/>
          <w:szCs w:val="32"/>
          <w:rtl w:val="0"/>
          <w:lang w:val="pt-PT"/>
        </w:rPr>
        <w:t xml:space="preserve">á </w:t>
      </w:r>
      <w:r>
        <w:rPr>
          <w:rFonts w:ascii="Helvetica" w:hAnsi="Helvetica"/>
          <w:sz w:val="32"/>
          <w:szCs w:val="32"/>
          <w:rtl w:val="0"/>
        </w:rPr>
        <w:t>zamezit nedorozum</w:t>
      </w:r>
      <w:r>
        <w:rPr>
          <w:rFonts w:ascii="Helvetica" w:hAnsi="Helvetica" w:hint="default"/>
          <w:sz w:val="32"/>
          <w:szCs w:val="32"/>
          <w:rtl w:val="0"/>
        </w:rPr>
        <w:t>ě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m a m</w:t>
      </w:r>
      <w:r>
        <w:rPr>
          <w:rFonts w:ascii="Helvetica" w:hAnsi="Helvetica" w:hint="default"/>
          <w:sz w:val="32"/>
          <w:szCs w:val="32"/>
          <w:rtl w:val="0"/>
          <w:lang w:val="pt-PT"/>
        </w:rPr>
        <w:t xml:space="preserve">á </w:t>
      </w:r>
      <w:r>
        <w:rPr>
          <w:rFonts w:ascii="Helvetica" w:hAnsi="Helvetica"/>
          <w:sz w:val="32"/>
          <w:szCs w:val="32"/>
          <w:rtl w:val="0"/>
        </w:rPr>
        <w:t>omezit po</w:t>
      </w:r>
      <w:r>
        <w:rPr>
          <w:rFonts w:ascii="Helvetica" w:hAnsi="Helvetica" w:hint="default"/>
          <w:sz w:val="32"/>
          <w:szCs w:val="32"/>
          <w:rtl w:val="0"/>
        </w:rPr>
        <w:t>č</w:t>
      </w:r>
      <w:r>
        <w:rPr>
          <w:rFonts w:ascii="Helvetica" w:hAnsi="Helvetica"/>
          <w:sz w:val="32"/>
          <w:szCs w:val="32"/>
          <w:rtl w:val="0"/>
          <w:lang w:val="de-DE"/>
        </w:rPr>
        <w:t>et neschv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len</w:t>
      </w:r>
      <w:r>
        <w:rPr>
          <w:rFonts w:ascii="Helvetica" w:hAnsi="Helvetica" w:hint="default"/>
          <w:sz w:val="32"/>
          <w:szCs w:val="32"/>
          <w:rtl w:val="0"/>
        </w:rPr>
        <w:t>ý</w:t>
      </w:r>
      <w:r>
        <w:rPr>
          <w:rFonts w:ascii="Helvetica" w:hAnsi="Helvetica"/>
          <w:sz w:val="32"/>
          <w:szCs w:val="32"/>
          <w:rtl w:val="0"/>
          <w:lang w:val="de-DE"/>
        </w:rPr>
        <w:t>ch z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kon</w:t>
      </w:r>
      <w:r>
        <w:rPr>
          <w:rFonts w:ascii="Helvetica" w:hAnsi="Helvetica" w:hint="default"/>
          <w:sz w:val="32"/>
          <w:szCs w:val="32"/>
          <w:rtl w:val="0"/>
        </w:rPr>
        <w:t>ů</w:t>
      </w:r>
      <w:r>
        <w:rPr>
          <w:rFonts w:ascii="Helvetica" w:hAnsi="Helvetica"/>
          <w:sz w:val="32"/>
          <w:szCs w:val="32"/>
          <w:rtl w:val="0"/>
        </w:rPr>
        <w:t>, p</w:t>
      </w:r>
      <w:r>
        <w:rPr>
          <w:rFonts w:ascii="Helvetica" w:hAnsi="Helvetica" w:hint="default"/>
          <w:sz w:val="32"/>
          <w:szCs w:val="32"/>
          <w:rtl w:val="0"/>
        </w:rPr>
        <w:t>ř</w:t>
      </w:r>
      <w:r>
        <w:rPr>
          <w:rFonts w:ascii="Helvetica" w:hAnsi="Helvetica"/>
          <w:sz w:val="32"/>
          <w:szCs w:val="32"/>
          <w:rtl w:val="0"/>
        </w:rPr>
        <w:t>eru</w:t>
      </w:r>
      <w:r>
        <w:rPr>
          <w:rFonts w:ascii="Helvetica" w:hAnsi="Helvetica" w:hint="default"/>
          <w:sz w:val="32"/>
          <w:szCs w:val="32"/>
          <w:rtl w:val="0"/>
        </w:rPr>
        <w:t>š</w:t>
      </w:r>
      <w:r>
        <w:rPr>
          <w:rFonts w:ascii="Helvetica" w:hAnsi="Helvetica"/>
          <w:sz w:val="32"/>
          <w:szCs w:val="32"/>
          <w:rtl w:val="0"/>
        </w:rPr>
        <w:t>en</w:t>
      </w:r>
      <w:r>
        <w:rPr>
          <w:rFonts w:ascii="Helvetica" w:hAnsi="Helvetica" w:hint="default"/>
          <w:sz w:val="32"/>
          <w:szCs w:val="32"/>
          <w:rtl w:val="0"/>
        </w:rPr>
        <w:t>ý</w:t>
      </w:r>
      <w:r>
        <w:rPr>
          <w:rFonts w:ascii="Helvetica" w:hAnsi="Helvetica"/>
          <w:sz w:val="32"/>
          <w:szCs w:val="32"/>
          <w:rtl w:val="0"/>
          <w:lang w:val="de-DE"/>
        </w:rPr>
        <w:t>ch 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</w:t>
      </w:r>
      <w:r>
        <w:rPr>
          <w:rFonts w:ascii="Helvetica" w:hAnsi="Helvetica" w:hint="default"/>
          <w:sz w:val="32"/>
          <w:szCs w:val="32"/>
          <w:rtl w:val="0"/>
        </w:rPr>
        <w:t>ů</w:t>
      </w:r>
      <w:r>
        <w:rPr>
          <w:rFonts w:ascii="Helvetica" w:hAnsi="Helvetica"/>
          <w:sz w:val="32"/>
          <w:szCs w:val="32"/>
          <w:rtl w:val="0"/>
        </w:rPr>
        <w:t>, zru</w:t>
      </w:r>
      <w:r>
        <w:rPr>
          <w:rFonts w:ascii="Helvetica" w:hAnsi="Helvetica" w:hint="default"/>
          <w:sz w:val="32"/>
          <w:szCs w:val="32"/>
          <w:rtl w:val="0"/>
        </w:rPr>
        <w:t>š</w:t>
      </w:r>
      <w:r>
        <w:rPr>
          <w:rFonts w:ascii="Helvetica" w:hAnsi="Helvetica"/>
          <w:sz w:val="32"/>
          <w:szCs w:val="32"/>
          <w:rtl w:val="0"/>
        </w:rPr>
        <w:t>en</w:t>
      </w:r>
      <w:r>
        <w:rPr>
          <w:rFonts w:ascii="Helvetica" w:hAnsi="Helvetica" w:hint="default"/>
          <w:sz w:val="32"/>
          <w:szCs w:val="32"/>
          <w:rtl w:val="0"/>
        </w:rPr>
        <w:t>ý</w:t>
      </w:r>
      <w:r>
        <w:rPr>
          <w:rFonts w:ascii="Helvetica" w:hAnsi="Helvetica"/>
          <w:sz w:val="32"/>
          <w:szCs w:val="32"/>
          <w:rtl w:val="0"/>
          <w:lang w:val="de-DE"/>
        </w:rPr>
        <w:t>ch 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</w:t>
      </w:r>
      <w:r>
        <w:rPr>
          <w:rFonts w:ascii="Helvetica" w:hAnsi="Helvetica" w:hint="default"/>
          <w:sz w:val="32"/>
          <w:szCs w:val="32"/>
          <w:rtl w:val="0"/>
        </w:rPr>
        <w:t xml:space="preserve">ů </w:t>
      </w:r>
      <w:r>
        <w:rPr>
          <w:rFonts w:ascii="Helvetica" w:hAnsi="Helvetica"/>
          <w:sz w:val="32"/>
          <w:szCs w:val="32"/>
          <w:rtl w:val="0"/>
        </w:rPr>
        <w:t>a odlo</w:t>
      </w:r>
      <w:r>
        <w:rPr>
          <w:rFonts w:ascii="Helvetica" w:hAnsi="Helvetica" w:hint="default"/>
          <w:sz w:val="32"/>
          <w:szCs w:val="32"/>
          <w:rtl w:val="0"/>
        </w:rPr>
        <w:t>ž</w:t>
      </w:r>
      <w:r>
        <w:rPr>
          <w:rFonts w:ascii="Helvetica" w:hAnsi="Helvetica"/>
          <w:sz w:val="32"/>
          <w:szCs w:val="32"/>
          <w:rtl w:val="0"/>
        </w:rPr>
        <w:t>en</w:t>
      </w:r>
      <w:r>
        <w:rPr>
          <w:rFonts w:ascii="Helvetica" w:hAnsi="Helvetica" w:hint="default"/>
          <w:sz w:val="32"/>
          <w:szCs w:val="32"/>
          <w:rtl w:val="0"/>
        </w:rPr>
        <w:t>ý</w:t>
      </w:r>
      <w:r>
        <w:rPr>
          <w:rFonts w:ascii="Helvetica" w:hAnsi="Helvetica"/>
          <w:sz w:val="32"/>
          <w:szCs w:val="32"/>
          <w:rtl w:val="0"/>
          <w:lang w:val="de-DE"/>
        </w:rPr>
        <w:t>ch 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</w:t>
      </w:r>
      <w:r>
        <w:rPr>
          <w:rFonts w:ascii="Helvetica" w:hAnsi="Helvetica" w:hint="default"/>
          <w:sz w:val="32"/>
          <w:szCs w:val="32"/>
          <w:rtl w:val="0"/>
        </w:rPr>
        <w:t>ů</w:t>
      </w:r>
      <w:r>
        <w:rPr>
          <w:rFonts w:ascii="Helvetica" w:hAnsi="Helvetica"/>
          <w:sz w:val="32"/>
          <w:szCs w:val="32"/>
          <w:rtl w:val="0"/>
        </w:rPr>
        <w:t>.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vrhy p</w:t>
      </w:r>
      <w:r>
        <w:rPr>
          <w:rFonts w:ascii="Helvetica" w:hAnsi="Helvetica" w:hint="default"/>
          <w:sz w:val="32"/>
          <w:szCs w:val="32"/>
          <w:rtl w:val="0"/>
        </w:rPr>
        <w:t>ř</w:t>
      </w:r>
      <w:r>
        <w:rPr>
          <w:rFonts w:ascii="Helvetica" w:hAnsi="Helvetica"/>
          <w:sz w:val="32"/>
          <w:szCs w:val="32"/>
          <w:rtl w:val="0"/>
        </w:rPr>
        <w:t>edloh budou projedn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 xml:space="preserve">ny ve dvou </w:t>
      </w:r>
      <w:r>
        <w:rPr>
          <w:rFonts w:ascii="Helvetica" w:hAnsi="Helvetica" w:hint="default"/>
          <w:sz w:val="32"/>
          <w:szCs w:val="32"/>
          <w:rtl w:val="0"/>
        </w:rPr>
        <w:t>Č</w:t>
      </w:r>
      <w:r>
        <w:rPr>
          <w:rFonts w:ascii="Helvetica" w:hAnsi="Helvetica"/>
          <w:sz w:val="32"/>
          <w:szCs w:val="32"/>
          <w:rtl w:val="0"/>
        </w:rPr>
        <w:t>ten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</w:rPr>
        <w:t>ch (viz. Tabulka 1).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Žádný"/>
          <w:rFonts w:ascii="Helvetica" w:cs="Helvetica" w:hAnsi="Helvetica" w:eastAsia="Helvetica"/>
          <w:b w:val="0"/>
          <w:bCs w:val="0"/>
          <w:sz w:val="32"/>
          <w:szCs w:val="32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 xml:space="preserve">Pokud nedojde k 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žá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dn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ý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m n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á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mitk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á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m je mo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ž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no</w:t>
      </w:r>
      <w:r>
        <w:rPr>
          <w:rStyle w:val="Žádný"/>
          <w:rFonts w:ascii="Helvetica" w:hAnsi="Helvetica"/>
          <w:b w:val="0"/>
          <w:bCs w:val="0"/>
          <w:sz w:val="32"/>
          <w:szCs w:val="32"/>
          <w:rtl w:val="0"/>
        </w:rPr>
        <w:t xml:space="preserve"> - po odsouhlasen</w:t>
      </w:r>
      <w:r>
        <w:rPr>
          <w:rStyle w:val="Žádný"/>
          <w:rFonts w:ascii="Helvetica" w:hAnsi="Helvetica" w:hint="default"/>
          <w:b w:val="0"/>
          <w:bCs w:val="0"/>
          <w:sz w:val="32"/>
          <w:szCs w:val="32"/>
          <w:rtl w:val="0"/>
        </w:rPr>
        <w:t xml:space="preserve">í </w:t>
      </w:r>
      <w:r>
        <w:rPr>
          <w:rStyle w:val="Žádný"/>
          <w:rFonts w:ascii="Helvetica" w:hAnsi="Helvetica"/>
          <w:b w:val="0"/>
          <w:bCs w:val="0"/>
          <w:sz w:val="32"/>
          <w:szCs w:val="32"/>
          <w:rtl w:val="0"/>
        </w:rPr>
        <w:t>P</w:t>
      </w:r>
      <w:r>
        <w:rPr>
          <w:rStyle w:val="Žádný"/>
          <w:rFonts w:ascii="Helvetica" w:hAnsi="Helvetica" w:hint="default"/>
          <w:b w:val="0"/>
          <w:bCs w:val="0"/>
          <w:sz w:val="32"/>
          <w:szCs w:val="32"/>
          <w:rtl w:val="0"/>
        </w:rPr>
        <w:t>ř</w:t>
      </w:r>
      <w:r>
        <w:rPr>
          <w:rStyle w:val="Žádný"/>
          <w:rFonts w:ascii="Helvetica" w:hAnsi="Helvetica"/>
          <w:b w:val="0"/>
          <w:bCs w:val="0"/>
          <w:sz w:val="32"/>
          <w:szCs w:val="32"/>
          <w:rtl w:val="0"/>
        </w:rPr>
        <w:t xml:space="preserve">edsedou - 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rovnou p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ř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ej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í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t na hlasov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á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n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í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>.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</w:rPr>
        <w:t>V p</w:t>
      </w:r>
      <w:r>
        <w:rPr>
          <w:rFonts w:ascii="Helvetica" w:hAnsi="Helvetica" w:hint="default"/>
          <w:sz w:val="32"/>
          <w:szCs w:val="32"/>
          <w:rtl w:val="0"/>
        </w:rPr>
        <w:t>ří</w:t>
      </w:r>
      <w:r>
        <w:rPr>
          <w:rFonts w:ascii="Helvetica" w:hAnsi="Helvetica"/>
          <w:sz w:val="32"/>
          <w:szCs w:val="32"/>
          <w:rtl w:val="0"/>
        </w:rPr>
        <w:t>pad</w:t>
      </w:r>
      <w:r>
        <w:rPr>
          <w:rFonts w:ascii="Helvetica" w:hAnsi="Helvetica" w:hint="default"/>
          <w:sz w:val="32"/>
          <w:szCs w:val="32"/>
          <w:rtl w:val="0"/>
        </w:rPr>
        <w:t xml:space="preserve">ě </w:t>
      </w:r>
      <w:r>
        <w:rPr>
          <w:rFonts w:ascii="Helvetica" w:hAnsi="Helvetica"/>
          <w:sz w:val="32"/>
          <w:szCs w:val="32"/>
          <w:rtl w:val="0"/>
        </w:rPr>
        <w:t>zam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</w:rPr>
        <w:t>tnut</w:t>
      </w:r>
      <w:r>
        <w:rPr>
          <w:rFonts w:ascii="Helvetica" w:hAnsi="Helvetica" w:hint="default"/>
          <w:sz w:val="32"/>
          <w:szCs w:val="32"/>
          <w:rtl w:val="0"/>
        </w:rPr>
        <w:t xml:space="preserve">í 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vrhu dojde k jeho p</w:t>
      </w:r>
      <w:r>
        <w:rPr>
          <w:rFonts w:ascii="Helvetica" w:hAnsi="Helvetica" w:hint="default"/>
          <w:sz w:val="32"/>
          <w:szCs w:val="32"/>
          <w:rtl w:val="0"/>
        </w:rPr>
        <w:t>ř</w:t>
      </w:r>
      <w:r>
        <w:rPr>
          <w:rFonts w:ascii="Helvetica" w:hAnsi="Helvetica"/>
          <w:sz w:val="32"/>
          <w:szCs w:val="32"/>
          <w:rtl w:val="0"/>
        </w:rPr>
        <w:t>epracov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n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</w:rPr>
        <w:t>, nebo zru</w:t>
      </w:r>
      <w:r>
        <w:rPr>
          <w:rFonts w:ascii="Helvetica" w:hAnsi="Helvetica" w:hint="default"/>
          <w:sz w:val="32"/>
          <w:szCs w:val="32"/>
          <w:rtl w:val="0"/>
        </w:rPr>
        <w:t>š</w:t>
      </w:r>
      <w:r>
        <w:rPr>
          <w:rFonts w:ascii="Helvetica" w:hAnsi="Helvetica"/>
          <w:sz w:val="32"/>
          <w:szCs w:val="32"/>
          <w:rtl w:val="0"/>
        </w:rPr>
        <w:t>en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</w:rPr>
        <w:t>. V p</w:t>
      </w:r>
      <w:r>
        <w:rPr>
          <w:rFonts w:ascii="Helvetica" w:hAnsi="Helvetica" w:hint="default"/>
          <w:sz w:val="32"/>
          <w:szCs w:val="32"/>
          <w:rtl w:val="0"/>
        </w:rPr>
        <w:t>ří</w:t>
      </w:r>
      <w:r>
        <w:rPr>
          <w:rFonts w:ascii="Helvetica" w:hAnsi="Helvetica"/>
          <w:sz w:val="32"/>
          <w:szCs w:val="32"/>
          <w:rtl w:val="0"/>
        </w:rPr>
        <w:t>pad</w:t>
      </w:r>
      <w:r>
        <w:rPr>
          <w:rFonts w:ascii="Helvetica" w:hAnsi="Helvetica" w:hint="default"/>
          <w:sz w:val="32"/>
          <w:szCs w:val="32"/>
          <w:rtl w:val="0"/>
        </w:rPr>
        <w:t xml:space="preserve">ě </w:t>
      </w:r>
      <w:r>
        <w:rPr>
          <w:rFonts w:ascii="Helvetica" w:hAnsi="Helvetica"/>
          <w:sz w:val="32"/>
          <w:szCs w:val="32"/>
          <w:rtl w:val="0"/>
        </w:rPr>
        <w:t>op</w:t>
      </w:r>
      <w:r>
        <w:rPr>
          <w:rFonts w:ascii="Helvetica" w:hAnsi="Helvetica" w:hint="default"/>
          <w:sz w:val="32"/>
          <w:szCs w:val="32"/>
          <w:rtl w:val="0"/>
        </w:rPr>
        <w:t>ě</w:t>
      </w:r>
      <w:r>
        <w:rPr>
          <w:rFonts w:ascii="Helvetica" w:hAnsi="Helvetica"/>
          <w:sz w:val="32"/>
          <w:szCs w:val="32"/>
          <w:rtl w:val="0"/>
        </w:rPr>
        <w:t>tovn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</w:rPr>
        <w:t>ho zam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</w:rPr>
        <w:t>tnut</w:t>
      </w:r>
      <w:r>
        <w:rPr>
          <w:rFonts w:ascii="Helvetica" w:hAnsi="Helvetica" w:hint="default"/>
          <w:sz w:val="32"/>
          <w:szCs w:val="32"/>
          <w:rtl w:val="0"/>
        </w:rPr>
        <w:t xml:space="preserve">í </w:t>
      </w:r>
      <w:r>
        <w:rPr>
          <w:rFonts w:ascii="Helvetica" w:hAnsi="Helvetica"/>
          <w:sz w:val="32"/>
          <w:szCs w:val="32"/>
          <w:rtl w:val="0"/>
        </w:rPr>
        <w:t>je n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</w:rPr>
        <w:t>vrh zru</w:t>
      </w:r>
      <w:r>
        <w:rPr>
          <w:rFonts w:ascii="Helvetica" w:hAnsi="Helvetica" w:hint="default"/>
          <w:sz w:val="32"/>
          <w:szCs w:val="32"/>
          <w:rtl w:val="0"/>
        </w:rPr>
        <w:t>š</w:t>
      </w:r>
      <w:r>
        <w:rPr>
          <w:rFonts w:ascii="Helvetica" w:hAnsi="Helvetica"/>
          <w:sz w:val="32"/>
          <w:szCs w:val="32"/>
          <w:rtl w:val="0"/>
        </w:rPr>
        <w:t>en.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2"/>
          <w:szCs w:val="42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>Rozvrh DI</w:t>
      </w:r>
      <w:r>
        <w:rPr>
          <w:rFonts w:ascii="Times New Roman" w:hAnsi="Times New Roman" w:hint="default"/>
          <w:sz w:val="42"/>
          <w:szCs w:val="42"/>
          <w:rtl w:val="0"/>
        </w:rPr>
        <w:t>Č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Tabulka 1</w:t>
      </w:r>
    </w:p>
    <w:tbl>
      <w:tblPr>
        <w:tblW w:w="10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00"/>
        <w:gridCol w:w="5000"/>
      </w:tblGrid>
      <w:tr>
        <w:tblPrEx>
          <w:shd w:val="clear" w:color="auto" w:fill="auto"/>
        </w:tblPrEx>
        <w:trPr>
          <w:trHeight w:val="40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DI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Č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Obsah</w:t>
            </w:r>
          </w:p>
        </w:tc>
      </w:tr>
      <w:tr>
        <w:tblPrEx>
          <w:shd w:val="clear" w:color="auto" w:fill="auto"/>
        </w:tblPrEx>
        <w:trPr>
          <w:trHeight w:val="280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 xml:space="preserve">1. 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ten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Sezn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men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ostatn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ch s 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vrhem, navrhov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 ú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prav a dodatk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ů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. V p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ří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pad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ě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schv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len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é žá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dosti o urychlen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é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hlasov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(viz. Tabulka 2) prob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h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á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hlasov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a doch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z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k p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ř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esko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 xml:space="preserve">2. 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ten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DI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T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ý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denn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p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ř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est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vka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Autor prov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d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 ú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pravy dle doporu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ostatn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ch.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 xml:space="preserve">2. 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ten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P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ř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ednesen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kone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é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ho 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vrhu, hlasov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.</w:t>
            </w:r>
          </w:p>
        </w:tc>
      </w:tr>
    </w:tbl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2"/>
          <w:szCs w:val="42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>Urychlen</w:t>
      </w:r>
      <w:r>
        <w:rPr>
          <w:rFonts w:ascii="Times New Roman" w:hAnsi="Times New Roman" w:hint="default"/>
          <w:sz w:val="42"/>
          <w:szCs w:val="42"/>
          <w:rtl w:val="0"/>
          <w:lang w:val="fr-FR"/>
        </w:rPr>
        <w:t xml:space="preserve">é </w:t>
      </w:r>
      <w:r>
        <w:rPr>
          <w:rFonts w:ascii="Times New Roman" w:hAnsi="Times New Roman"/>
          <w:sz w:val="42"/>
          <w:szCs w:val="42"/>
          <w:rtl w:val="0"/>
        </w:rPr>
        <w:t>hlasov</w:t>
      </w:r>
      <w:r>
        <w:rPr>
          <w:rFonts w:ascii="Times New Roman" w:hAnsi="Times New Roman" w:hint="default"/>
          <w:sz w:val="42"/>
          <w:szCs w:val="42"/>
          <w:rtl w:val="0"/>
        </w:rPr>
        <w:t>á</w:t>
      </w:r>
      <w:r>
        <w:rPr>
          <w:rFonts w:ascii="Times New Roman" w:hAnsi="Times New Roman"/>
          <w:sz w:val="42"/>
          <w:szCs w:val="42"/>
          <w:rtl w:val="0"/>
        </w:rPr>
        <w:t>n</w:t>
      </w:r>
      <w:r>
        <w:rPr>
          <w:rFonts w:ascii="Times New Roman" w:hAnsi="Times New Roman" w:hint="default"/>
          <w:sz w:val="42"/>
          <w:szCs w:val="42"/>
          <w:rtl w:val="0"/>
        </w:rPr>
        <w:t>í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Tabulka 2</w:t>
      </w:r>
    </w:p>
    <w:tbl>
      <w:tblPr>
        <w:tblW w:w="10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00"/>
        <w:gridCol w:w="5000"/>
      </w:tblGrid>
      <w:tr>
        <w:tblPrEx>
          <w:shd w:val="clear" w:color="auto" w:fill="auto"/>
        </w:tblPrEx>
        <w:trPr>
          <w:trHeight w:val="144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V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ý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 xml:space="preserve">jimka z 2. 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ten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m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ůž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e b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ý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t ud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ě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lena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V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ý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 xml:space="preserve">jimka z 2. 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ten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NEm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ůž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e b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ý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t ud</w:t>
            </w:r>
            <w:r>
              <w:rPr>
                <w:rFonts w:ascii="Helvetica" w:hAnsi="Helvetica" w:hint="default"/>
                <w:b w:val="1"/>
                <w:bCs w:val="1"/>
                <w:sz w:val="34"/>
                <w:szCs w:val="34"/>
                <w:rtl w:val="0"/>
              </w:rPr>
              <w:t>ě</w:t>
            </w:r>
            <w:r>
              <w:rPr>
                <w:rFonts w:ascii="Helvetica" w:hAnsi="Helvetica"/>
                <w:b w:val="1"/>
                <w:bCs w:val="1"/>
                <w:sz w:val="34"/>
                <w:szCs w:val="34"/>
                <w:rtl w:val="0"/>
              </w:rPr>
              <w:t>lena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 schv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len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é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P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ř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edsedou T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ří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dy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e t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ý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kaj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c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 xml:space="preserve">se Stanov  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VP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P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ř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ijet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nov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é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 xml:space="preserve">ho 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lena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D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ů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le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ž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it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é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z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kony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Zm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ě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na veden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í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Sporn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é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z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kony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Finan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č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z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kony</w:t>
            </w:r>
          </w:p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pStyle w:val="Styl tabulky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4"/>
                <w:szCs w:val="34"/>
                <w:rtl w:val="0"/>
              </w:rPr>
              <w:t>Trestn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 xml:space="preserve">í 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z</w:t>
            </w:r>
            <w:r>
              <w:rPr>
                <w:rFonts w:ascii="Helvetica" w:hAnsi="Helvetica" w:hint="default"/>
                <w:sz w:val="34"/>
                <w:szCs w:val="34"/>
                <w:rtl w:val="0"/>
              </w:rPr>
              <w:t>á</w:t>
            </w:r>
            <w:r>
              <w:rPr>
                <w:rFonts w:ascii="Helvetica" w:hAnsi="Helvetica"/>
                <w:sz w:val="34"/>
                <w:szCs w:val="34"/>
                <w:rtl w:val="0"/>
              </w:rPr>
              <w:t>kony</w:t>
            </w:r>
          </w:p>
        </w:tc>
      </w:tr>
    </w:tbl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2"/>
          <w:szCs w:val="32"/>
          <w:rtl w:val="0"/>
        </w:rPr>
        <w:t>V</w:t>
      </w:r>
      <w:r>
        <w:rPr>
          <w:rFonts w:ascii="Helvetica" w:hAnsi="Helvetica" w:hint="default"/>
          <w:sz w:val="32"/>
          <w:szCs w:val="32"/>
          <w:rtl w:val="0"/>
        </w:rPr>
        <w:t>š</w:t>
      </w:r>
      <w:r>
        <w:rPr>
          <w:rFonts w:ascii="Helvetica" w:hAnsi="Helvetica"/>
          <w:sz w:val="32"/>
          <w:szCs w:val="32"/>
          <w:rtl w:val="0"/>
        </w:rPr>
        <w:t>e neuveden</w:t>
      </w:r>
      <w:r>
        <w:rPr>
          <w:rFonts w:ascii="Helvetica" w:hAnsi="Helvetica" w:hint="default"/>
          <w:sz w:val="32"/>
          <w:szCs w:val="32"/>
          <w:rtl w:val="0"/>
          <w:lang w:val="fr-FR"/>
        </w:rPr>
        <w:t xml:space="preserve">é </w:t>
      </w:r>
      <w:r>
        <w:rPr>
          <w:rFonts w:ascii="Helvetica" w:hAnsi="Helvetica"/>
          <w:sz w:val="32"/>
          <w:szCs w:val="32"/>
          <w:rtl w:val="0"/>
        </w:rPr>
        <w:t>v Tabulce 2 je na P</w:t>
      </w:r>
      <w:r>
        <w:rPr>
          <w:rFonts w:ascii="Helvetica" w:hAnsi="Helvetica" w:hint="default"/>
          <w:sz w:val="32"/>
          <w:szCs w:val="32"/>
          <w:rtl w:val="0"/>
        </w:rPr>
        <w:t>ř</w:t>
      </w:r>
      <w:r>
        <w:rPr>
          <w:rFonts w:ascii="Helvetica" w:hAnsi="Helvetica"/>
          <w:sz w:val="32"/>
          <w:szCs w:val="32"/>
          <w:rtl w:val="0"/>
        </w:rPr>
        <w:t>edsedovi T</w:t>
      </w:r>
      <w:r>
        <w:rPr>
          <w:rFonts w:ascii="Helvetica" w:hAnsi="Helvetica" w:hint="default"/>
          <w:sz w:val="32"/>
          <w:szCs w:val="32"/>
          <w:rtl w:val="0"/>
        </w:rPr>
        <w:t>ří</w:t>
      </w:r>
      <w:r>
        <w:rPr>
          <w:rFonts w:ascii="Helvetica" w:hAnsi="Helvetica"/>
          <w:sz w:val="32"/>
          <w:szCs w:val="32"/>
          <w:rtl w:val="0"/>
        </w:rPr>
        <w:t>dy.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ázev">
    <w:name w:val="Název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Žádný">
    <w:name w:val="Žádný"/>
  </w:style>
  <w:style w:type="paragraph" w:styleId="Titulek objektu">
    <w:name w:val="Titulek objektu"/>
    <w:next w:val="Titulek objektu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 tabulky 2">
    <w:name w:val="Styl tabulky 2"/>
    <w:next w:val="Styl tabulk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