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9C0B" w14:textId="7035820A" w:rsidR="006C0F55" w:rsidRPr="00246987" w:rsidRDefault="00562BAD" w:rsidP="00246987">
      <w:pPr>
        <w:jc w:val="both"/>
        <w:rPr>
          <w:rFonts w:ascii="Arial" w:hAnsi="Arial" w:cs="Arial"/>
          <w:sz w:val="20"/>
          <w:szCs w:val="20"/>
        </w:rPr>
      </w:pPr>
      <w:r w:rsidRPr="00246987">
        <w:rPr>
          <w:rFonts w:ascii="Arial" w:hAnsi="Arial" w:cs="Arial"/>
          <w:sz w:val="20"/>
          <w:szCs w:val="20"/>
        </w:rPr>
        <w:t xml:space="preserve">Consideraciones: </w:t>
      </w:r>
    </w:p>
    <w:p w14:paraId="4FCABF74" w14:textId="006CEBDD" w:rsidR="00562BAD" w:rsidRPr="00246987" w:rsidRDefault="00562BAD" w:rsidP="00246987">
      <w:pPr>
        <w:jc w:val="both"/>
        <w:rPr>
          <w:rFonts w:ascii="Arial" w:hAnsi="Arial" w:cs="Arial"/>
          <w:sz w:val="20"/>
          <w:szCs w:val="20"/>
        </w:rPr>
      </w:pPr>
      <w:r w:rsidRPr="00246987">
        <w:rPr>
          <w:rFonts w:ascii="Arial" w:hAnsi="Arial" w:cs="Arial"/>
          <w:sz w:val="20"/>
          <w:szCs w:val="20"/>
        </w:rPr>
        <w:t xml:space="preserve">Para esta practica vamos a trabajar con el siguiente data set de abstinencia al trabajo obtenido de la siguiente dirección: </w:t>
      </w:r>
      <w:hyperlink r:id="rId5" w:history="1">
        <w:r w:rsidRPr="00246987">
          <w:rPr>
            <w:rStyle w:val="Hipervnculo"/>
            <w:rFonts w:ascii="Arial" w:hAnsi="Arial" w:cs="Arial"/>
            <w:sz w:val="20"/>
            <w:szCs w:val="20"/>
          </w:rPr>
          <w:t>https://archive.ics.uci.edu/ml/machine-learning-databases/00445/</w:t>
        </w:r>
      </w:hyperlink>
      <w:r w:rsidRPr="00246987">
        <w:rPr>
          <w:rFonts w:ascii="Arial" w:hAnsi="Arial" w:cs="Arial"/>
          <w:sz w:val="20"/>
          <w:szCs w:val="20"/>
        </w:rPr>
        <w:t xml:space="preserve"> </w:t>
      </w:r>
      <w:r w:rsidR="00133EE5" w:rsidRPr="00246987">
        <w:rPr>
          <w:rFonts w:ascii="Arial" w:hAnsi="Arial" w:cs="Arial"/>
          <w:sz w:val="20"/>
          <w:szCs w:val="20"/>
        </w:rPr>
        <w:t xml:space="preserve"> se nos indico que por contener muchos valores con 0 se podían limpiar o se podían trabajar con ellos, solo que nos iba a dar diferentes resultados, en este caso se opto por dejar esos datos para no modificar tanto al dataset</w:t>
      </w:r>
      <w:r w:rsidR="00C472EA" w:rsidRPr="00246987">
        <w:rPr>
          <w:rFonts w:ascii="Arial" w:hAnsi="Arial" w:cs="Arial"/>
          <w:sz w:val="20"/>
          <w:szCs w:val="20"/>
        </w:rPr>
        <w:t>.</w:t>
      </w:r>
    </w:p>
    <w:p w14:paraId="58ED333F" w14:textId="026DDE29" w:rsidR="00C472EA" w:rsidRPr="00246987" w:rsidRDefault="00C472EA" w:rsidP="00246987">
      <w:pPr>
        <w:jc w:val="both"/>
        <w:rPr>
          <w:rFonts w:ascii="Arial" w:hAnsi="Arial" w:cs="Arial"/>
          <w:sz w:val="20"/>
          <w:szCs w:val="20"/>
        </w:rPr>
      </w:pPr>
      <w:r w:rsidRPr="00246987">
        <w:rPr>
          <w:rFonts w:ascii="Arial" w:hAnsi="Arial" w:cs="Arial"/>
          <w:sz w:val="20"/>
          <w:szCs w:val="20"/>
        </w:rPr>
        <w:t xml:space="preserve">Método </w:t>
      </w:r>
      <w:r w:rsidR="00D91E64" w:rsidRPr="00246987">
        <w:rPr>
          <w:rFonts w:ascii="Arial" w:hAnsi="Arial" w:cs="Arial"/>
          <w:sz w:val="20"/>
          <w:szCs w:val="20"/>
        </w:rPr>
        <w:t>Clúster</w:t>
      </w:r>
      <w:r w:rsidRPr="00246987">
        <w:rPr>
          <w:rFonts w:ascii="Arial" w:hAnsi="Arial" w:cs="Arial"/>
          <w:sz w:val="20"/>
          <w:szCs w:val="20"/>
        </w:rPr>
        <w:t>:</w:t>
      </w:r>
    </w:p>
    <w:p w14:paraId="5F149A90" w14:textId="1B65A902" w:rsidR="00C472EA" w:rsidRPr="00246987" w:rsidRDefault="00C472EA" w:rsidP="00246987">
      <w:pPr>
        <w:jc w:val="center"/>
        <w:rPr>
          <w:rFonts w:ascii="Arial" w:hAnsi="Arial" w:cs="Arial"/>
          <w:sz w:val="20"/>
          <w:szCs w:val="20"/>
        </w:rPr>
      </w:pPr>
      <w:r w:rsidRPr="00246987">
        <w:rPr>
          <w:rFonts w:ascii="Arial" w:hAnsi="Arial" w:cs="Arial"/>
          <w:sz w:val="20"/>
          <w:szCs w:val="20"/>
        </w:rPr>
        <w:drawing>
          <wp:inline distT="0" distB="0" distL="0" distR="0" wp14:anchorId="3F0BBA0A" wp14:editId="038137C9">
            <wp:extent cx="4363059" cy="229584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295845"/>
                    </a:xfrm>
                    <a:prstGeom prst="rect">
                      <a:avLst/>
                    </a:prstGeom>
                  </pic:spPr>
                </pic:pic>
              </a:graphicData>
            </a:graphic>
          </wp:inline>
        </w:drawing>
      </w:r>
    </w:p>
    <w:p w14:paraId="4450E0DA" w14:textId="1358E5FB" w:rsidR="00D91E64" w:rsidRPr="00246987" w:rsidRDefault="00C472EA" w:rsidP="00246987">
      <w:pPr>
        <w:jc w:val="both"/>
        <w:rPr>
          <w:rFonts w:ascii="Arial" w:hAnsi="Arial" w:cs="Arial"/>
          <w:sz w:val="20"/>
          <w:szCs w:val="20"/>
        </w:rPr>
      </w:pPr>
      <w:r w:rsidRPr="00246987">
        <w:rPr>
          <w:rFonts w:ascii="Arial" w:hAnsi="Arial" w:cs="Arial"/>
          <w:sz w:val="20"/>
          <w:szCs w:val="20"/>
        </w:rPr>
        <w:t xml:space="preserve">Para la distancia entre variables vamos a utilizar el método “manhattan” dado que este método </w:t>
      </w:r>
      <w:r w:rsidR="00D91E64" w:rsidRPr="00246987">
        <w:rPr>
          <w:rFonts w:ascii="Arial" w:hAnsi="Arial" w:cs="Arial"/>
          <w:sz w:val="20"/>
          <w:szCs w:val="20"/>
        </w:rPr>
        <w:t xml:space="preserve">no se ve tan afectado por </w:t>
      </w:r>
      <w:r w:rsidR="00D91E64" w:rsidRPr="00246987">
        <w:rPr>
          <w:rFonts w:ascii="Arial" w:hAnsi="Arial" w:cs="Arial"/>
          <w:sz w:val="20"/>
          <w:szCs w:val="20"/>
        </w:rPr>
        <w:t>outliers</w:t>
      </w:r>
      <w:r w:rsidR="00D91E64" w:rsidRPr="00246987">
        <w:rPr>
          <w:rFonts w:ascii="Arial" w:hAnsi="Arial" w:cs="Arial"/>
          <w:sz w:val="20"/>
          <w:szCs w:val="20"/>
        </w:rPr>
        <w:t xml:space="preserve"> (</w:t>
      </w:r>
      <w:r w:rsidR="00D91E64" w:rsidRPr="00246987">
        <w:rPr>
          <w:rFonts w:ascii="Arial" w:hAnsi="Arial" w:cs="Arial"/>
          <w:sz w:val="20"/>
          <w:szCs w:val="20"/>
        </w:rPr>
        <w:t>Un outlier es una observación anormal y extrema en una muestra estadística o serie temporal de datos que puede afectar potencialmente a la estimación de los parámetros del mismo.</w:t>
      </w:r>
      <w:r w:rsidR="00D91E64" w:rsidRPr="00246987">
        <w:rPr>
          <w:rFonts w:ascii="Arial" w:hAnsi="Arial" w:cs="Arial"/>
          <w:sz w:val="20"/>
          <w:szCs w:val="20"/>
        </w:rPr>
        <w:t>) la elección de calcular las distancias de esta manera es por lo antes mencionado de conservas las filas que contiene uno o más ceros.</w:t>
      </w:r>
    </w:p>
    <w:p w14:paraId="056534F4" w14:textId="3AA09885" w:rsidR="00D91E64" w:rsidRPr="00246987" w:rsidRDefault="00D91E64" w:rsidP="00246987">
      <w:pPr>
        <w:jc w:val="both"/>
        <w:rPr>
          <w:rFonts w:ascii="Arial" w:hAnsi="Arial" w:cs="Arial"/>
          <w:sz w:val="20"/>
          <w:szCs w:val="20"/>
        </w:rPr>
      </w:pPr>
      <w:r w:rsidRPr="00246987">
        <w:rPr>
          <w:rFonts w:ascii="Arial" w:hAnsi="Arial" w:cs="Arial"/>
          <w:sz w:val="20"/>
          <w:szCs w:val="20"/>
        </w:rPr>
        <w:t>Se define la línea de corte a 3 grupos, ya que con diferente cantidad de grupos no siempre tenían una buena distribución o había grupos demasiado pequeños, la salida es la siguiente:</w:t>
      </w:r>
    </w:p>
    <w:p w14:paraId="39C3494A" w14:textId="2DAB2F94" w:rsidR="00D91E64" w:rsidRPr="00246987" w:rsidRDefault="00D91E64" w:rsidP="00246987">
      <w:pPr>
        <w:jc w:val="both"/>
        <w:rPr>
          <w:rFonts w:ascii="Arial" w:hAnsi="Arial" w:cs="Arial"/>
          <w:sz w:val="20"/>
          <w:szCs w:val="20"/>
        </w:rPr>
      </w:pPr>
      <w:r w:rsidRPr="00246987">
        <w:rPr>
          <w:rFonts w:ascii="Arial" w:hAnsi="Arial" w:cs="Arial"/>
          <w:sz w:val="20"/>
          <w:szCs w:val="20"/>
        </w:rPr>
        <w:drawing>
          <wp:anchor distT="0" distB="0" distL="114300" distR="114300" simplePos="0" relativeHeight="251658240" behindDoc="0" locked="0" layoutInCell="1" allowOverlap="1" wp14:anchorId="0CAA55EA" wp14:editId="3F56689B">
            <wp:simplePos x="0" y="0"/>
            <wp:positionH relativeFrom="margin">
              <wp:posOffset>1385455</wp:posOffset>
            </wp:positionH>
            <wp:positionV relativeFrom="paragraph">
              <wp:posOffset>8717</wp:posOffset>
            </wp:positionV>
            <wp:extent cx="2963959" cy="3186430"/>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65650" cy="3188248"/>
                    </a:xfrm>
                    <a:prstGeom prst="rect">
                      <a:avLst/>
                    </a:prstGeom>
                  </pic:spPr>
                </pic:pic>
              </a:graphicData>
            </a:graphic>
            <wp14:sizeRelH relativeFrom="page">
              <wp14:pctWidth>0</wp14:pctWidth>
            </wp14:sizeRelH>
            <wp14:sizeRelV relativeFrom="page">
              <wp14:pctHeight>0</wp14:pctHeight>
            </wp14:sizeRelV>
          </wp:anchor>
        </w:drawing>
      </w:r>
    </w:p>
    <w:p w14:paraId="7B69D1C5" w14:textId="27B421AF" w:rsidR="00D91E64" w:rsidRPr="00246987" w:rsidRDefault="00D91E64" w:rsidP="00246987">
      <w:pPr>
        <w:jc w:val="both"/>
        <w:rPr>
          <w:rFonts w:ascii="Arial" w:hAnsi="Arial" w:cs="Arial"/>
          <w:sz w:val="20"/>
          <w:szCs w:val="20"/>
        </w:rPr>
      </w:pPr>
    </w:p>
    <w:p w14:paraId="7A522AA7" w14:textId="1B4D1F07" w:rsidR="00D91E64" w:rsidRPr="00246987" w:rsidRDefault="00D91E64" w:rsidP="00246987">
      <w:pPr>
        <w:jc w:val="both"/>
        <w:rPr>
          <w:rFonts w:ascii="Arial" w:hAnsi="Arial" w:cs="Arial"/>
          <w:sz w:val="20"/>
          <w:szCs w:val="20"/>
        </w:rPr>
      </w:pPr>
    </w:p>
    <w:p w14:paraId="78AC1659" w14:textId="6335B5D9" w:rsidR="00D91E64" w:rsidRPr="00246987" w:rsidRDefault="00D91E64" w:rsidP="00246987">
      <w:pPr>
        <w:jc w:val="both"/>
        <w:rPr>
          <w:rFonts w:ascii="Arial" w:hAnsi="Arial" w:cs="Arial"/>
          <w:sz w:val="20"/>
          <w:szCs w:val="20"/>
        </w:rPr>
      </w:pPr>
    </w:p>
    <w:p w14:paraId="1E8E4463" w14:textId="52E25BC9" w:rsidR="00D91E64" w:rsidRPr="00246987" w:rsidRDefault="00D91E64" w:rsidP="00246987">
      <w:pPr>
        <w:jc w:val="both"/>
        <w:rPr>
          <w:rFonts w:ascii="Arial" w:hAnsi="Arial" w:cs="Arial"/>
          <w:sz w:val="20"/>
          <w:szCs w:val="20"/>
        </w:rPr>
      </w:pPr>
    </w:p>
    <w:p w14:paraId="50E81558" w14:textId="7287BD50" w:rsidR="00D91E64" w:rsidRPr="00246987" w:rsidRDefault="00D91E64" w:rsidP="00246987">
      <w:pPr>
        <w:jc w:val="both"/>
        <w:rPr>
          <w:rFonts w:ascii="Arial" w:hAnsi="Arial" w:cs="Arial"/>
          <w:sz w:val="20"/>
          <w:szCs w:val="20"/>
        </w:rPr>
      </w:pPr>
    </w:p>
    <w:p w14:paraId="5C7698ED" w14:textId="4CD5A778" w:rsidR="00D91E64" w:rsidRPr="00246987" w:rsidRDefault="00D91E64" w:rsidP="00246987">
      <w:pPr>
        <w:jc w:val="both"/>
        <w:rPr>
          <w:rFonts w:ascii="Arial" w:hAnsi="Arial" w:cs="Arial"/>
          <w:sz w:val="20"/>
          <w:szCs w:val="20"/>
        </w:rPr>
      </w:pPr>
    </w:p>
    <w:p w14:paraId="3B868B99" w14:textId="33A640BA" w:rsidR="00D91E64" w:rsidRPr="00246987" w:rsidRDefault="00D91E64" w:rsidP="00246987">
      <w:pPr>
        <w:jc w:val="both"/>
        <w:rPr>
          <w:rFonts w:ascii="Arial" w:hAnsi="Arial" w:cs="Arial"/>
          <w:sz w:val="20"/>
          <w:szCs w:val="20"/>
        </w:rPr>
      </w:pPr>
    </w:p>
    <w:p w14:paraId="5E822347" w14:textId="419044AB" w:rsidR="00D91E64" w:rsidRPr="00246987" w:rsidRDefault="00D91E64" w:rsidP="00246987">
      <w:pPr>
        <w:jc w:val="both"/>
        <w:rPr>
          <w:rFonts w:ascii="Arial" w:hAnsi="Arial" w:cs="Arial"/>
          <w:sz w:val="20"/>
          <w:szCs w:val="20"/>
        </w:rPr>
      </w:pPr>
    </w:p>
    <w:p w14:paraId="56A720D9" w14:textId="68145339" w:rsidR="00D91E64" w:rsidRDefault="00D91E64" w:rsidP="00246987">
      <w:pPr>
        <w:jc w:val="both"/>
        <w:rPr>
          <w:rFonts w:ascii="Arial" w:hAnsi="Arial" w:cs="Arial"/>
          <w:sz w:val="20"/>
          <w:szCs w:val="20"/>
        </w:rPr>
      </w:pPr>
    </w:p>
    <w:p w14:paraId="6EC994FC" w14:textId="46657B3C" w:rsidR="00246987" w:rsidRDefault="00246987" w:rsidP="00246987">
      <w:pPr>
        <w:jc w:val="both"/>
        <w:rPr>
          <w:rFonts w:ascii="Arial" w:hAnsi="Arial" w:cs="Arial"/>
          <w:sz w:val="20"/>
          <w:szCs w:val="20"/>
        </w:rPr>
      </w:pPr>
    </w:p>
    <w:p w14:paraId="3E359805" w14:textId="77777777" w:rsidR="00246987" w:rsidRPr="00246987" w:rsidRDefault="00246987" w:rsidP="00246987">
      <w:pPr>
        <w:jc w:val="both"/>
        <w:rPr>
          <w:rFonts w:ascii="Arial" w:hAnsi="Arial" w:cs="Arial"/>
          <w:sz w:val="20"/>
          <w:szCs w:val="20"/>
        </w:rPr>
      </w:pPr>
    </w:p>
    <w:p w14:paraId="6FC56F79" w14:textId="44958326" w:rsidR="00D91E64" w:rsidRPr="00246987" w:rsidRDefault="00913531" w:rsidP="00246987">
      <w:pPr>
        <w:jc w:val="both"/>
        <w:rPr>
          <w:rFonts w:ascii="Arial" w:hAnsi="Arial" w:cs="Arial"/>
          <w:sz w:val="20"/>
          <w:szCs w:val="20"/>
        </w:rPr>
      </w:pPr>
      <w:r w:rsidRPr="00246987">
        <w:rPr>
          <w:rFonts w:ascii="Arial" w:hAnsi="Arial" w:cs="Arial"/>
          <w:sz w:val="20"/>
          <w:szCs w:val="20"/>
        </w:rPr>
        <w:lastRenderedPageBreak/>
        <w:t>Algoritmo K-Means:</w:t>
      </w:r>
    </w:p>
    <w:p w14:paraId="36D51109" w14:textId="50B89306" w:rsidR="00913531" w:rsidRPr="00246987" w:rsidRDefault="00913531" w:rsidP="00246987">
      <w:pPr>
        <w:jc w:val="both"/>
        <w:rPr>
          <w:rFonts w:ascii="Arial" w:hAnsi="Arial" w:cs="Arial"/>
          <w:sz w:val="20"/>
          <w:szCs w:val="20"/>
        </w:rPr>
      </w:pPr>
      <w:r w:rsidRPr="00246987">
        <w:rPr>
          <w:rFonts w:ascii="Arial" w:hAnsi="Arial" w:cs="Arial"/>
          <w:sz w:val="20"/>
          <w:szCs w:val="20"/>
        </w:rPr>
        <w:t xml:space="preserve">Para este algoritmo vamos igual </w:t>
      </w:r>
      <w:r w:rsidR="00746463" w:rsidRPr="00246987">
        <w:rPr>
          <w:rFonts w:ascii="Arial" w:hAnsi="Arial" w:cs="Arial"/>
          <w:sz w:val="20"/>
          <w:szCs w:val="20"/>
        </w:rPr>
        <w:t>a obtener las distancias con el método “</w:t>
      </w:r>
      <w:r w:rsidR="00746463" w:rsidRPr="00246987">
        <w:rPr>
          <w:rFonts w:ascii="Arial" w:hAnsi="Arial" w:cs="Arial"/>
          <w:sz w:val="20"/>
          <w:szCs w:val="20"/>
        </w:rPr>
        <w:t>manhattan</w:t>
      </w:r>
      <w:r w:rsidR="00746463" w:rsidRPr="00246987">
        <w:rPr>
          <w:rFonts w:ascii="Arial" w:hAnsi="Arial" w:cs="Arial"/>
          <w:sz w:val="20"/>
          <w:szCs w:val="20"/>
        </w:rPr>
        <w:t>” por las mismas razones antes mencionadas, vamos a dejar la cantidad de grupos en 3 con lo que obtenemos la siguiente gráfica:</w:t>
      </w:r>
    </w:p>
    <w:p w14:paraId="53ED407E" w14:textId="2915CEE3" w:rsidR="00746463" w:rsidRDefault="00746463" w:rsidP="00246987">
      <w:pPr>
        <w:jc w:val="center"/>
        <w:rPr>
          <w:rFonts w:ascii="Arial" w:hAnsi="Arial" w:cs="Arial"/>
          <w:sz w:val="20"/>
          <w:szCs w:val="20"/>
        </w:rPr>
      </w:pPr>
      <w:r w:rsidRPr="00246987">
        <w:rPr>
          <w:rFonts w:ascii="Arial" w:hAnsi="Arial" w:cs="Arial"/>
          <w:sz w:val="20"/>
          <w:szCs w:val="20"/>
        </w:rPr>
        <w:drawing>
          <wp:inline distT="0" distB="0" distL="0" distR="0" wp14:anchorId="4CC41168" wp14:editId="18DC8FCF">
            <wp:extent cx="4380952" cy="4885714"/>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0952" cy="4885714"/>
                    </a:xfrm>
                    <a:prstGeom prst="rect">
                      <a:avLst/>
                    </a:prstGeom>
                  </pic:spPr>
                </pic:pic>
              </a:graphicData>
            </a:graphic>
          </wp:inline>
        </w:drawing>
      </w:r>
    </w:p>
    <w:p w14:paraId="44AE907D" w14:textId="77777777" w:rsidR="00246987" w:rsidRPr="00246987" w:rsidRDefault="00246987" w:rsidP="00246987">
      <w:pPr>
        <w:jc w:val="center"/>
        <w:rPr>
          <w:rFonts w:ascii="Arial" w:hAnsi="Arial" w:cs="Arial"/>
          <w:sz w:val="20"/>
          <w:szCs w:val="20"/>
        </w:rPr>
      </w:pPr>
    </w:p>
    <w:p w14:paraId="07452D6A" w14:textId="51745CD8" w:rsidR="00746463" w:rsidRPr="00246987" w:rsidRDefault="00746463" w:rsidP="00246987">
      <w:pPr>
        <w:jc w:val="both"/>
        <w:rPr>
          <w:rFonts w:ascii="Arial" w:hAnsi="Arial" w:cs="Arial"/>
          <w:sz w:val="20"/>
          <w:szCs w:val="20"/>
        </w:rPr>
      </w:pPr>
      <w:r w:rsidRPr="00246987">
        <w:rPr>
          <w:rFonts w:ascii="Arial" w:hAnsi="Arial" w:cs="Arial"/>
          <w:sz w:val="20"/>
          <w:szCs w:val="20"/>
        </w:rPr>
        <w:t>Después de obtener la gráfica podríamos decir que se podría incluir todo en uno solo, ya que no se nota muy claro la división entre cada grupo ya que están encimado uno de otro</w:t>
      </w:r>
      <w:r w:rsidR="00F86598" w:rsidRPr="00246987">
        <w:rPr>
          <w:rFonts w:ascii="Arial" w:hAnsi="Arial" w:cs="Arial"/>
          <w:sz w:val="20"/>
          <w:szCs w:val="20"/>
        </w:rPr>
        <w:t>, pero lo dejamos de esta manera, ahora pasaremos al análisis para ver cuantos grupos son los recomendados para trabajar con el algoritmo de Clúster.</w:t>
      </w:r>
    </w:p>
    <w:p w14:paraId="781AB636" w14:textId="33CD3D77" w:rsidR="00F86598" w:rsidRPr="00246987" w:rsidRDefault="00F86598" w:rsidP="00246987">
      <w:pPr>
        <w:jc w:val="both"/>
        <w:rPr>
          <w:rFonts w:ascii="Arial" w:hAnsi="Arial" w:cs="Arial"/>
          <w:sz w:val="20"/>
          <w:szCs w:val="20"/>
        </w:rPr>
      </w:pPr>
    </w:p>
    <w:p w14:paraId="63BBBDD8" w14:textId="346EE97A" w:rsidR="00F86598" w:rsidRPr="00246987" w:rsidRDefault="00F86598" w:rsidP="00246987">
      <w:pPr>
        <w:jc w:val="both"/>
        <w:rPr>
          <w:rFonts w:ascii="Arial" w:hAnsi="Arial" w:cs="Arial"/>
          <w:sz w:val="20"/>
          <w:szCs w:val="20"/>
        </w:rPr>
      </w:pPr>
    </w:p>
    <w:p w14:paraId="1DFFB747" w14:textId="7626DCFB" w:rsidR="00F86598" w:rsidRPr="00246987" w:rsidRDefault="00F86598" w:rsidP="00246987">
      <w:pPr>
        <w:jc w:val="both"/>
        <w:rPr>
          <w:rFonts w:ascii="Arial" w:hAnsi="Arial" w:cs="Arial"/>
          <w:sz w:val="20"/>
          <w:szCs w:val="20"/>
        </w:rPr>
      </w:pPr>
    </w:p>
    <w:p w14:paraId="4BF8803F" w14:textId="175CBC7E" w:rsidR="00F86598" w:rsidRPr="00246987" w:rsidRDefault="00F86598" w:rsidP="00246987">
      <w:pPr>
        <w:jc w:val="both"/>
        <w:rPr>
          <w:rFonts w:ascii="Arial" w:hAnsi="Arial" w:cs="Arial"/>
          <w:sz w:val="20"/>
          <w:szCs w:val="20"/>
        </w:rPr>
      </w:pPr>
    </w:p>
    <w:p w14:paraId="5BB7EBD0" w14:textId="77777777" w:rsidR="00F86598" w:rsidRPr="00246987" w:rsidRDefault="00F86598" w:rsidP="00246987">
      <w:pPr>
        <w:jc w:val="both"/>
        <w:rPr>
          <w:rFonts w:ascii="Arial" w:hAnsi="Arial" w:cs="Arial"/>
          <w:sz w:val="20"/>
          <w:szCs w:val="20"/>
        </w:rPr>
      </w:pPr>
    </w:p>
    <w:p w14:paraId="69262B6D" w14:textId="5EDB6955" w:rsidR="00F86598" w:rsidRPr="00246987" w:rsidRDefault="00F86598" w:rsidP="00246987">
      <w:pPr>
        <w:jc w:val="both"/>
        <w:rPr>
          <w:rFonts w:ascii="Arial" w:hAnsi="Arial" w:cs="Arial"/>
          <w:sz w:val="20"/>
          <w:szCs w:val="20"/>
        </w:rPr>
      </w:pPr>
      <w:r w:rsidRPr="00246987">
        <w:rPr>
          <w:rFonts w:ascii="Arial" w:hAnsi="Arial" w:cs="Arial"/>
          <w:sz w:val="20"/>
          <w:szCs w:val="20"/>
        </w:rPr>
        <w:lastRenderedPageBreak/>
        <w:t>Algoritmo del codo:</w:t>
      </w:r>
    </w:p>
    <w:p w14:paraId="2264D499" w14:textId="09A81410" w:rsidR="00F86598" w:rsidRPr="00246987" w:rsidRDefault="00F86598" w:rsidP="00246987">
      <w:pPr>
        <w:jc w:val="center"/>
        <w:rPr>
          <w:rFonts w:ascii="Arial" w:hAnsi="Arial" w:cs="Arial"/>
          <w:sz w:val="20"/>
          <w:szCs w:val="20"/>
        </w:rPr>
      </w:pPr>
      <w:r w:rsidRPr="00246987">
        <w:rPr>
          <w:rFonts w:ascii="Arial" w:hAnsi="Arial" w:cs="Arial"/>
          <w:sz w:val="20"/>
          <w:szCs w:val="20"/>
        </w:rPr>
        <w:drawing>
          <wp:inline distT="0" distB="0" distL="0" distR="0" wp14:anchorId="69FE3F36" wp14:editId="43BB206D">
            <wp:extent cx="5943600" cy="24542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4275"/>
                    </a:xfrm>
                    <a:prstGeom prst="rect">
                      <a:avLst/>
                    </a:prstGeom>
                  </pic:spPr>
                </pic:pic>
              </a:graphicData>
            </a:graphic>
          </wp:inline>
        </w:drawing>
      </w:r>
    </w:p>
    <w:p w14:paraId="318CB51C" w14:textId="32357C57" w:rsidR="006E45C0" w:rsidRPr="00246987" w:rsidRDefault="006E45C0" w:rsidP="00246987">
      <w:pPr>
        <w:jc w:val="both"/>
        <w:rPr>
          <w:rFonts w:ascii="Arial" w:hAnsi="Arial" w:cs="Arial"/>
          <w:sz w:val="20"/>
          <w:szCs w:val="20"/>
        </w:rPr>
      </w:pPr>
      <w:r w:rsidRPr="00246987">
        <w:rPr>
          <w:rFonts w:ascii="Arial" w:hAnsi="Arial" w:cs="Arial"/>
          <w:sz w:val="20"/>
          <w:szCs w:val="20"/>
        </w:rPr>
        <w:t xml:space="preserve">Para esta parte del código es necesario fijar una semilla y </w:t>
      </w:r>
      <w:r w:rsidRPr="00246987">
        <w:rPr>
          <w:rFonts w:ascii="Arial" w:hAnsi="Arial" w:cs="Arial"/>
          <w:sz w:val="20"/>
          <w:szCs w:val="20"/>
        </w:rPr>
        <w:t>aplicaremos la función kmeans al conjunto de datos, variando en cada caso el valor de k, y acumulando los valores de WCSS</w:t>
      </w:r>
      <w:r w:rsidRPr="00246987">
        <w:rPr>
          <w:rFonts w:ascii="Arial" w:hAnsi="Arial" w:cs="Arial"/>
          <w:sz w:val="20"/>
          <w:szCs w:val="20"/>
        </w:rPr>
        <w:t xml:space="preserve"> para posterior graficar estos resultados, lo que nos da la siguiente gráfica:</w:t>
      </w:r>
    </w:p>
    <w:p w14:paraId="7F6E31E8" w14:textId="4F0026C4" w:rsidR="006E45C0" w:rsidRPr="00246987" w:rsidRDefault="006E45C0" w:rsidP="00246987">
      <w:pPr>
        <w:jc w:val="both"/>
        <w:rPr>
          <w:rFonts w:ascii="Arial" w:hAnsi="Arial" w:cs="Arial"/>
          <w:sz w:val="20"/>
          <w:szCs w:val="20"/>
        </w:rPr>
      </w:pPr>
      <w:r w:rsidRPr="00246987">
        <w:rPr>
          <w:rFonts w:ascii="Arial" w:hAnsi="Arial" w:cs="Arial"/>
          <w:sz w:val="20"/>
          <w:szCs w:val="20"/>
        </w:rPr>
        <w:drawing>
          <wp:anchor distT="0" distB="0" distL="114300" distR="114300" simplePos="0" relativeHeight="251659264" behindDoc="0" locked="0" layoutInCell="1" allowOverlap="1" wp14:anchorId="3EF3D731" wp14:editId="53DC0E9C">
            <wp:simplePos x="0" y="0"/>
            <wp:positionH relativeFrom="margin">
              <wp:align>center</wp:align>
            </wp:positionH>
            <wp:positionV relativeFrom="paragraph">
              <wp:posOffset>249555</wp:posOffset>
            </wp:positionV>
            <wp:extent cx="3996055" cy="4456430"/>
            <wp:effectExtent l="0" t="0" r="4445"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6055" cy="4456430"/>
                    </a:xfrm>
                    <a:prstGeom prst="rect">
                      <a:avLst/>
                    </a:prstGeom>
                  </pic:spPr>
                </pic:pic>
              </a:graphicData>
            </a:graphic>
            <wp14:sizeRelH relativeFrom="page">
              <wp14:pctWidth>0</wp14:pctWidth>
            </wp14:sizeRelH>
            <wp14:sizeRelV relativeFrom="page">
              <wp14:pctHeight>0</wp14:pctHeight>
            </wp14:sizeRelV>
          </wp:anchor>
        </w:drawing>
      </w:r>
    </w:p>
    <w:p w14:paraId="3576CA14" w14:textId="3C29559B" w:rsidR="006E45C0" w:rsidRPr="00246987" w:rsidRDefault="006E45C0" w:rsidP="00246987">
      <w:pPr>
        <w:jc w:val="both"/>
        <w:rPr>
          <w:rFonts w:ascii="Arial" w:hAnsi="Arial" w:cs="Arial"/>
          <w:sz w:val="20"/>
          <w:szCs w:val="20"/>
        </w:rPr>
      </w:pPr>
    </w:p>
    <w:p w14:paraId="18C5FA78" w14:textId="1DEF77EC" w:rsidR="006E45C0" w:rsidRPr="00246987" w:rsidRDefault="006E45C0" w:rsidP="00246987">
      <w:pPr>
        <w:jc w:val="both"/>
        <w:rPr>
          <w:rFonts w:ascii="Arial" w:hAnsi="Arial" w:cs="Arial"/>
          <w:sz w:val="20"/>
          <w:szCs w:val="20"/>
        </w:rPr>
      </w:pPr>
    </w:p>
    <w:p w14:paraId="06D85F8C" w14:textId="35D623ED" w:rsidR="006E45C0" w:rsidRPr="00246987" w:rsidRDefault="006E45C0" w:rsidP="00246987">
      <w:pPr>
        <w:jc w:val="both"/>
        <w:rPr>
          <w:rFonts w:ascii="Arial" w:hAnsi="Arial" w:cs="Arial"/>
          <w:sz w:val="20"/>
          <w:szCs w:val="20"/>
        </w:rPr>
      </w:pPr>
    </w:p>
    <w:p w14:paraId="732CF910" w14:textId="1F5BBCF9" w:rsidR="006E45C0" w:rsidRPr="00246987" w:rsidRDefault="006E45C0" w:rsidP="00246987">
      <w:pPr>
        <w:jc w:val="both"/>
        <w:rPr>
          <w:rFonts w:ascii="Arial" w:hAnsi="Arial" w:cs="Arial"/>
          <w:sz w:val="20"/>
          <w:szCs w:val="20"/>
        </w:rPr>
      </w:pPr>
    </w:p>
    <w:p w14:paraId="1D6D4E23" w14:textId="055B589B" w:rsidR="006E45C0" w:rsidRPr="00246987" w:rsidRDefault="006E45C0" w:rsidP="00246987">
      <w:pPr>
        <w:jc w:val="both"/>
        <w:rPr>
          <w:rFonts w:ascii="Arial" w:hAnsi="Arial" w:cs="Arial"/>
          <w:sz w:val="20"/>
          <w:szCs w:val="20"/>
        </w:rPr>
      </w:pPr>
    </w:p>
    <w:p w14:paraId="1C62D527" w14:textId="1697FE68" w:rsidR="006E45C0" w:rsidRPr="00246987" w:rsidRDefault="006E45C0" w:rsidP="00246987">
      <w:pPr>
        <w:jc w:val="both"/>
        <w:rPr>
          <w:rFonts w:ascii="Arial" w:hAnsi="Arial" w:cs="Arial"/>
          <w:sz w:val="20"/>
          <w:szCs w:val="20"/>
        </w:rPr>
      </w:pPr>
    </w:p>
    <w:p w14:paraId="600788F6" w14:textId="1C1E3384" w:rsidR="006E45C0" w:rsidRPr="00246987" w:rsidRDefault="006E45C0" w:rsidP="00246987">
      <w:pPr>
        <w:jc w:val="both"/>
        <w:rPr>
          <w:rFonts w:ascii="Arial" w:hAnsi="Arial" w:cs="Arial"/>
          <w:sz w:val="20"/>
          <w:szCs w:val="20"/>
        </w:rPr>
      </w:pPr>
    </w:p>
    <w:p w14:paraId="4DAB02E1" w14:textId="349A46DC" w:rsidR="006E45C0" w:rsidRPr="00246987" w:rsidRDefault="006E45C0" w:rsidP="00246987">
      <w:pPr>
        <w:jc w:val="both"/>
        <w:rPr>
          <w:rFonts w:ascii="Arial" w:hAnsi="Arial" w:cs="Arial"/>
          <w:sz w:val="20"/>
          <w:szCs w:val="20"/>
        </w:rPr>
      </w:pPr>
    </w:p>
    <w:p w14:paraId="1D9D2696" w14:textId="30DE18F7" w:rsidR="006E45C0" w:rsidRPr="00246987" w:rsidRDefault="006E45C0" w:rsidP="00246987">
      <w:pPr>
        <w:jc w:val="both"/>
        <w:rPr>
          <w:rFonts w:ascii="Arial" w:hAnsi="Arial" w:cs="Arial"/>
          <w:sz w:val="20"/>
          <w:szCs w:val="20"/>
        </w:rPr>
      </w:pPr>
    </w:p>
    <w:p w14:paraId="537098B7" w14:textId="219F8E48" w:rsidR="006E45C0" w:rsidRPr="00246987" w:rsidRDefault="006E45C0" w:rsidP="00246987">
      <w:pPr>
        <w:jc w:val="both"/>
        <w:rPr>
          <w:rFonts w:ascii="Arial" w:hAnsi="Arial" w:cs="Arial"/>
          <w:sz w:val="20"/>
          <w:szCs w:val="20"/>
        </w:rPr>
      </w:pPr>
    </w:p>
    <w:p w14:paraId="012225EB" w14:textId="16155FF9" w:rsidR="006E45C0" w:rsidRPr="00246987" w:rsidRDefault="006E45C0" w:rsidP="00246987">
      <w:pPr>
        <w:jc w:val="both"/>
        <w:rPr>
          <w:rFonts w:ascii="Arial" w:hAnsi="Arial" w:cs="Arial"/>
          <w:sz w:val="20"/>
          <w:szCs w:val="20"/>
        </w:rPr>
      </w:pPr>
    </w:p>
    <w:p w14:paraId="4D0F7E64" w14:textId="6670AABD" w:rsidR="006E45C0" w:rsidRPr="00246987" w:rsidRDefault="006E45C0" w:rsidP="00246987">
      <w:pPr>
        <w:jc w:val="both"/>
        <w:rPr>
          <w:rFonts w:ascii="Arial" w:hAnsi="Arial" w:cs="Arial"/>
          <w:sz w:val="20"/>
          <w:szCs w:val="20"/>
        </w:rPr>
      </w:pPr>
    </w:p>
    <w:p w14:paraId="0B53061B" w14:textId="77E9E3D3" w:rsidR="006E45C0" w:rsidRDefault="006E45C0" w:rsidP="00246987">
      <w:pPr>
        <w:jc w:val="both"/>
        <w:rPr>
          <w:rFonts w:ascii="Arial" w:hAnsi="Arial" w:cs="Arial"/>
          <w:sz w:val="20"/>
          <w:szCs w:val="20"/>
        </w:rPr>
      </w:pPr>
    </w:p>
    <w:p w14:paraId="62D5FC61" w14:textId="77777777" w:rsidR="00246987" w:rsidRPr="00246987" w:rsidRDefault="00246987" w:rsidP="00246987">
      <w:pPr>
        <w:jc w:val="both"/>
        <w:rPr>
          <w:rFonts w:ascii="Arial" w:hAnsi="Arial" w:cs="Arial"/>
          <w:sz w:val="20"/>
          <w:szCs w:val="20"/>
        </w:rPr>
      </w:pPr>
    </w:p>
    <w:p w14:paraId="162A9AF0" w14:textId="7B8693F8" w:rsidR="006E45C0" w:rsidRPr="00246987" w:rsidRDefault="006E45C0" w:rsidP="00246987">
      <w:pPr>
        <w:jc w:val="both"/>
        <w:rPr>
          <w:rFonts w:ascii="Arial" w:hAnsi="Arial" w:cs="Arial"/>
          <w:sz w:val="20"/>
          <w:szCs w:val="20"/>
        </w:rPr>
      </w:pPr>
    </w:p>
    <w:p w14:paraId="601F6F68" w14:textId="3101CBC3" w:rsidR="006E45C0" w:rsidRPr="00246987" w:rsidRDefault="006E45C0" w:rsidP="00246987">
      <w:pPr>
        <w:jc w:val="both"/>
        <w:rPr>
          <w:rFonts w:ascii="Arial" w:hAnsi="Arial" w:cs="Arial"/>
          <w:sz w:val="20"/>
          <w:szCs w:val="20"/>
        </w:rPr>
      </w:pPr>
    </w:p>
    <w:p w14:paraId="2CF2CFA8" w14:textId="605DD66C" w:rsidR="006E45C0" w:rsidRPr="00246987" w:rsidRDefault="006E45C0" w:rsidP="00246987">
      <w:pPr>
        <w:jc w:val="both"/>
        <w:rPr>
          <w:rFonts w:ascii="Arial" w:hAnsi="Arial" w:cs="Arial"/>
          <w:sz w:val="20"/>
          <w:szCs w:val="20"/>
          <w:shd w:val="clear" w:color="auto" w:fill="FFFFFF"/>
        </w:rPr>
      </w:pPr>
      <w:r w:rsidRPr="00246987">
        <w:rPr>
          <w:rFonts w:ascii="Arial" w:hAnsi="Arial" w:cs="Arial"/>
          <w:sz w:val="20"/>
          <w:szCs w:val="20"/>
        </w:rPr>
        <w:lastRenderedPageBreak/>
        <w:t xml:space="preserve">Para saber cuantos grupos son </w:t>
      </w:r>
      <w:r w:rsidR="00672030" w:rsidRPr="00246987">
        <w:rPr>
          <w:rFonts w:ascii="Arial" w:hAnsi="Arial" w:cs="Arial"/>
          <w:sz w:val="20"/>
          <w:szCs w:val="20"/>
        </w:rPr>
        <w:t>óptimos</w:t>
      </w:r>
      <w:r w:rsidRPr="00246987">
        <w:rPr>
          <w:rFonts w:ascii="Arial" w:hAnsi="Arial" w:cs="Arial"/>
          <w:sz w:val="20"/>
          <w:szCs w:val="20"/>
        </w:rPr>
        <w:t xml:space="preserve"> para trabajar, tenemos </w:t>
      </w:r>
      <w:r w:rsidR="00672030" w:rsidRPr="00246987">
        <w:rPr>
          <w:rFonts w:ascii="Arial" w:hAnsi="Arial" w:cs="Arial"/>
          <w:sz w:val="20"/>
          <w:szCs w:val="20"/>
          <w:shd w:val="clear" w:color="auto" w:fill="FFFFFF"/>
        </w:rPr>
        <w:t>que</w:t>
      </w:r>
      <w:r w:rsidR="00672030" w:rsidRPr="00246987">
        <w:rPr>
          <w:rFonts w:ascii="Arial" w:hAnsi="Arial" w:cs="Arial"/>
          <w:sz w:val="20"/>
          <w:szCs w:val="20"/>
          <w:shd w:val="clear" w:color="auto" w:fill="FFFFFF"/>
        </w:rPr>
        <w:t xml:space="preserve"> esco</w:t>
      </w:r>
      <w:r w:rsidR="00672030" w:rsidRPr="00246987">
        <w:rPr>
          <w:rFonts w:ascii="Arial" w:hAnsi="Arial" w:cs="Arial"/>
          <w:sz w:val="20"/>
          <w:szCs w:val="20"/>
          <w:shd w:val="clear" w:color="auto" w:fill="FFFFFF"/>
        </w:rPr>
        <w:t>g</w:t>
      </w:r>
      <w:r w:rsidR="00672030" w:rsidRPr="00246987">
        <w:rPr>
          <w:rFonts w:ascii="Arial" w:hAnsi="Arial" w:cs="Arial"/>
          <w:sz w:val="20"/>
          <w:szCs w:val="20"/>
          <w:shd w:val="clear" w:color="auto" w:fill="FFFFFF"/>
        </w:rPr>
        <w:t>e</w:t>
      </w:r>
      <w:r w:rsidR="00672030" w:rsidRPr="00246987">
        <w:rPr>
          <w:rFonts w:ascii="Arial" w:hAnsi="Arial" w:cs="Arial"/>
          <w:sz w:val="20"/>
          <w:szCs w:val="20"/>
          <w:shd w:val="clear" w:color="auto" w:fill="FFFFFF"/>
        </w:rPr>
        <w:t>r</w:t>
      </w:r>
      <w:r w:rsidR="00672030" w:rsidRPr="00246987">
        <w:rPr>
          <w:rFonts w:ascii="Arial" w:hAnsi="Arial" w:cs="Arial"/>
          <w:sz w:val="20"/>
          <w:szCs w:val="20"/>
          <w:shd w:val="clear" w:color="auto" w:fill="FFFFFF"/>
        </w:rPr>
        <w:t xml:space="preserve"> </w:t>
      </w:r>
      <w:r w:rsidR="00672030" w:rsidRPr="00246987">
        <w:rPr>
          <w:rFonts w:ascii="Arial" w:hAnsi="Arial" w:cs="Arial"/>
          <w:sz w:val="20"/>
          <w:szCs w:val="20"/>
          <w:shd w:val="clear" w:color="auto" w:fill="FFFFFF"/>
        </w:rPr>
        <w:t>un</w:t>
      </w:r>
      <w:r w:rsidR="00672030" w:rsidRPr="00246987">
        <w:rPr>
          <w:rFonts w:ascii="Arial" w:hAnsi="Arial" w:cs="Arial"/>
          <w:sz w:val="20"/>
          <w:szCs w:val="20"/>
          <w:shd w:val="clear" w:color="auto" w:fill="FFFFFF"/>
        </w:rPr>
        <w:t xml:space="preserve"> punto en donde ya no se dejan de producir variaciones importantes del valor de </w:t>
      </w:r>
      <w:r w:rsidR="00672030" w:rsidRPr="00246987">
        <w:rPr>
          <w:rStyle w:val="nfasis"/>
          <w:rFonts w:ascii="Arial" w:hAnsi="Arial" w:cs="Arial"/>
          <w:sz w:val="20"/>
          <w:szCs w:val="20"/>
          <w:shd w:val="clear" w:color="auto" w:fill="FFFFFF"/>
        </w:rPr>
        <w:t>WCSS</w:t>
      </w:r>
      <w:r w:rsidR="00672030" w:rsidRPr="00246987">
        <w:rPr>
          <w:rFonts w:ascii="Arial" w:hAnsi="Arial" w:cs="Arial"/>
          <w:sz w:val="20"/>
          <w:szCs w:val="20"/>
          <w:shd w:val="clear" w:color="auto" w:fill="FFFFFF"/>
        </w:rPr>
        <w:t> al aumentar </w:t>
      </w:r>
      <w:r w:rsidR="00672030" w:rsidRPr="00246987">
        <w:rPr>
          <w:rStyle w:val="nfasis"/>
          <w:rFonts w:ascii="Arial" w:hAnsi="Arial" w:cs="Arial"/>
          <w:sz w:val="20"/>
          <w:szCs w:val="20"/>
          <w:shd w:val="clear" w:color="auto" w:fill="FFFFFF"/>
        </w:rPr>
        <w:t>k</w:t>
      </w:r>
      <w:r w:rsidR="00672030" w:rsidRPr="00246987">
        <w:rPr>
          <w:rFonts w:ascii="Arial" w:hAnsi="Arial" w:cs="Arial"/>
          <w:sz w:val="20"/>
          <w:szCs w:val="20"/>
          <w:shd w:val="clear" w:color="auto" w:fill="FFFFFF"/>
        </w:rPr>
        <w:t>. En este caso, vemos que esto se produce a partir de </w:t>
      </w:r>
      <w:r w:rsidR="00672030" w:rsidRPr="00246987">
        <w:rPr>
          <w:rStyle w:val="nfasis"/>
          <w:rFonts w:ascii="Arial" w:hAnsi="Arial" w:cs="Arial"/>
          <w:sz w:val="20"/>
          <w:szCs w:val="20"/>
          <w:shd w:val="clear" w:color="auto" w:fill="FFFFFF"/>
        </w:rPr>
        <w:t>k</w:t>
      </w:r>
      <w:r w:rsidR="00672030" w:rsidRPr="00246987">
        <w:rPr>
          <w:rFonts w:ascii="Arial" w:hAnsi="Arial" w:cs="Arial"/>
          <w:sz w:val="20"/>
          <w:szCs w:val="20"/>
          <w:shd w:val="clear" w:color="auto" w:fill="FFFFFF"/>
        </w:rPr>
        <w:t> &gt;=</w:t>
      </w:r>
      <w:r w:rsidR="00672030" w:rsidRPr="00246987">
        <w:rPr>
          <w:rFonts w:ascii="Arial" w:hAnsi="Arial" w:cs="Arial"/>
          <w:sz w:val="20"/>
          <w:szCs w:val="20"/>
          <w:shd w:val="clear" w:color="auto" w:fill="FFFFFF"/>
        </w:rPr>
        <w:t xml:space="preserve"> 8 </w:t>
      </w:r>
    </w:p>
    <w:p w14:paraId="0AF7DE01" w14:textId="291E0C3A" w:rsidR="00672030" w:rsidRPr="00246987" w:rsidRDefault="004400C9" w:rsidP="00246987">
      <w:pPr>
        <w:jc w:val="both"/>
        <w:rPr>
          <w:rFonts w:ascii="Arial" w:hAnsi="Arial" w:cs="Arial"/>
          <w:sz w:val="20"/>
          <w:szCs w:val="20"/>
          <w:shd w:val="clear" w:color="auto" w:fill="FFFFFF"/>
        </w:rPr>
      </w:pPr>
      <w:r w:rsidRPr="00246987">
        <w:rPr>
          <w:rFonts w:ascii="Arial" w:hAnsi="Arial" w:cs="Arial"/>
          <w:sz w:val="20"/>
          <w:szCs w:val="20"/>
          <w:shd w:val="clear" w:color="auto" w:fill="FFFFFF"/>
        </w:rPr>
        <w:t>A partir</w:t>
      </w:r>
      <w:r w:rsidR="00672030" w:rsidRPr="00246987">
        <w:rPr>
          <w:rFonts w:ascii="Arial" w:hAnsi="Arial" w:cs="Arial"/>
          <w:sz w:val="20"/>
          <w:szCs w:val="20"/>
          <w:shd w:val="clear" w:color="auto" w:fill="FFFFFF"/>
        </w:rPr>
        <w:t xml:space="preserve"> de eso volvemos a </w:t>
      </w:r>
      <w:r w:rsidRPr="00246987">
        <w:rPr>
          <w:rFonts w:ascii="Arial" w:hAnsi="Arial" w:cs="Arial"/>
          <w:sz w:val="20"/>
          <w:szCs w:val="20"/>
          <w:shd w:val="clear" w:color="auto" w:fill="FFFFFF"/>
        </w:rPr>
        <w:t>graficar</w:t>
      </w:r>
      <w:r w:rsidR="00672030" w:rsidRPr="00246987">
        <w:rPr>
          <w:rFonts w:ascii="Arial" w:hAnsi="Arial" w:cs="Arial"/>
          <w:sz w:val="20"/>
          <w:szCs w:val="20"/>
          <w:shd w:val="clear" w:color="auto" w:fill="FFFFFF"/>
        </w:rPr>
        <w:t xml:space="preserve"> el data set, utilizando los valores de x = Age y los valores de y = Weight, con el valor de k = 8, lo que nos resulta en la siguiente gráfica:</w:t>
      </w:r>
    </w:p>
    <w:p w14:paraId="41CB7C0B" w14:textId="00C7CCFD" w:rsidR="00672030" w:rsidRPr="00246987" w:rsidRDefault="004400C9" w:rsidP="00246987">
      <w:pPr>
        <w:jc w:val="center"/>
        <w:rPr>
          <w:rFonts w:ascii="Arial" w:hAnsi="Arial" w:cs="Arial"/>
          <w:sz w:val="20"/>
          <w:szCs w:val="20"/>
        </w:rPr>
      </w:pPr>
      <w:r w:rsidRPr="00246987">
        <w:rPr>
          <w:rFonts w:ascii="Arial" w:hAnsi="Arial" w:cs="Arial"/>
          <w:sz w:val="20"/>
          <w:szCs w:val="20"/>
        </w:rPr>
        <w:drawing>
          <wp:inline distT="0" distB="0" distL="0" distR="0" wp14:anchorId="6E351701" wp14:editId="05C065EC">
            <wp:extent cx="4380952" cy="4885714"/>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0952" cy="4885714"/>
                    </a:xfrm>
                    <a:prstGeom prst="rect">
                      <a:avLst/>
                    </a:prstGeom>
                  </pic:spPr>
                </pic:pic>
              </a:graphicData>
            </a:graphic>
          </wp:inline>
        </w:drawing>
      </w:r>
    </w:p>
    <w:p w14:paraId="4CB89D6B" w14:textId="77777777" w:rsidR="0064445D" w:rsidRPr="00246987" w:rsidRDefault="0064445D" w:rsidP="00246987">
      <w:pPr>
        <w:jc w:val="both"/>
        <w:rPr>
          <w:rFonts w:ascii="Arial" w:hAnsi="Arial" w:cs="Arial"/>
          <w:sz w:val="20"/>
          <w:szCs w:val="20"/>
        </w:rPr>
      </w:pPr>
    </w:p>
    <w:p w14:paraId="3B5B90D6" w14:textId="59DBA5D4" w:rsidR="0064445D" w:rsidRDefault="0064445D" w:rsidP="00246987">
      <w:pPr>
        <w:jc w:val="both"/>
        <w:rPr>
          <w:rFonts w:ascii="Arial" w:hAnsi="Arial" w:cs="Arial"/>
          <w:sz w:val="20"/>
          <w:szCs w:val="20"/>
        </w:rPr>
      </w:pPr>
      <w:r w:rsidRPr="00246987">
        <w:rPr>
          <w:rFonts w:ascii="Arial" w:hAnsi="Arial" w:cs="Arial"/>
          <w:sz w:val="20"/>
          <w:szCs w:val="20"/>
        </w:rPr>
        <w:t>Ponemos la misma semilla que en la parte anterior y procedemos a graficar con cada color los atributos que corresponden a cada grupo.</w:t>
      </w:r>
    </w:p>
    <w:p w14:paraId="5A758A3C" w14:textId="77777777" w:rsidR="00246987" w:rsidRPr="00246987" w:rsidRDefault="00246987" w:rsidP="00246987">
      <w:pPr>
        <w:jc w:val="both"/>
        <w:rPr>
          <w:rFonts w:ascii="Arial" w:hAnsi="Arial" w:cs="Arial"/>
          <w:sz w:val="20"/>
          <w:szCs w:val="20"/>
        </w:rPr>
      </w:pPr>
    </w:p>
    <w:p w14:paraId="691741E9" w14:textId="270F6485" w:rsidR="0064445D" w:rsidRPr="00246987" w:rsidRDefault="0064445D" w:rsidP="00246987">
      <w:pPr>
        <w:jc w:val="both"/>
        <w:rPr>
          <w:rFonts w:ascii="Arial" w:hAnsi="Arial" w:cs="Arial"/>
          <w:sz w:val="20"/>
          <w:szCs w:val="20"/>
        </w:rPr>
      </w:pPr>
      <w:r w:rsidRPr="00246987">
        <w:rPr>
          <w:rFonts w:ascii="Arial" w:hAnsi="Arial" w:cs="Arial"/>
          <w:sz w:val="20"/>
          <w:szCs w:val="20"/>
        </w:rPr>
        <w:t>Se puede sintetizar con</w:t>
      </w:r>
      <w:r w:rsidRPr="00246987">
        <w:rPr>
          <w:rFonts w:ascii="Arial" w:hAnsi="Arial" w:cs="Arial"/>
          <w:sz w:val="20"/>
          <w:szCs w:val="20"/>
        </w:rPr>
        <w:t xml:space="preserve"> el siguiente código:</w:t>
      </w:r>
    </w:p>
    <w:p w14:paraId="2D0BA761" w14:textId="7D721566" w:rsidR="0064445D" w:rsidRPr="00246987" w:rsidRDefault="0064445D" w:rsidP="00246987">
      <w:pPr>
        <w:jc w:val="both"/>
        <w:rPr>
          <w:rFonts w:ascii="Arial" w:hAnsi="Arial" w:cs="Arial"/>
          <w:sz w:val="20"/>
          <w:szCs w:val="20"/>
        </w:rPr>
      </w:pPr>
      <w:r w:rsidRPr="00246987">
        <w:rPr>
          <w:rFonts w:ascii="Arial" w:hAnsi="Arial" w:cs="Arial"/>
          <w:sz w:val="20"/>
          <w:szCs w:val="20"/>
        </w:rPr>
        <w:lastRenderedPageBreak/>
        <w:drawing>
          <wp:inline distT="0" distB="0" distL="0" distR="0" wp14:anchorId="0A8A74C0" wp14:editId="7E4A24C8">
            <wp:extent cx="5667375" cy="2114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631"/>
                    <a:stretch/>
                  </pic:blipFill>
                  <pic:spPr bwMode="auto">
                    <a:xfrm>
                      <a:off x="0" y="0"/>
                      <a:ext cx="5668166" cy="2114845"/>
                    </a:xfrm>
                    <a:prstGeom prst="rect">
                      <a:avLst/>
                    </a:prstGeom>
                    <a:ln>
                      <a:noFill/>
                    </a:ln>
                    <a:extLst>
                      <a:ext uri="{53640926-AAD7-44D8-BBD7-CCE9431645EC}">
                        <a14:shadowObscured xmlns:a14="http://schemas.microsoft.com/office/drawing/2010/main"/>
                      </a:ext>
                    </a:extLst>
                  </pic:spPr>
                </pic:pic>
              </a:graphicData>
            </a:graphic>
          </wp:inline>
        </w:drawing>
      </w:r>
    </w:p>
    <w:p w14:paraId="1CABD6EE" w14:textId="039192CF" w:rsidR="00246987" w:rsidRPr="00246987" w:rsidRDefault="00246987" w:rsidP="00246987">
      <w:pPr>
        <w:jc w:val="both"/>
        <w:rPr>
          <w:rFonts w:ascii="Arial" w:hAnsi="Arial" w:cs="Arial"/>
          <w:sz w:val="20"/>
          <w:szCs w:val="20"/>
        </w:rPr>
      </w:pPr>
      <w:r w:rsidRPr="00246987">
        <w:rPr>
          <w:rFonts w:ascii="Arial" w:hAnsi="Arial" w:cs="Arial"/>
          <w:sz w:val="20"/>
          <w:szCs w:val="20"/>
        </w:rPr>
        <w:t>Con ese código obtenemos la siguiente gráfica:</w:t>
      </w:r>
    </w:p>
    <w:p w14:paraId="02B9BEC8" w14:textId="1456B60A" w:rsidR="00246987" w:rsidRPr="00246987" w:rsidRDefault="00246987" w:rsidP="00246987">
      <w:pPr>
        <w:jc w:val="center"/>
        <w:rPr>
          <w:rFonts w:ascii="Arial" w:hAnsi="Arial" w:cs="Arial"/>
          <w:sz w:val="20"/>
          <w:szCs w:val="20"/>
        </w:rPr>
      </w:pPr>
      <w:r w:rsidRPr="00246987">
        <w:rPr>
          <w:rFonts w:ascii="Arial" w:hAnsi="Arial" w:cs="Arial"/>
          <w:sz w:val="20"/>
          <w:szCs w:val="20"/>
        </w:rPr>
        <w:drawing>
          <wp:inline distT="0" distB="0" distL="0" distR="0" wp14:anchorId="3203AE6D" wp14:editId="52474CB6">
            <wp:extent cx="4380952" cy="4885714"/>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0952" cy="4885714"/>
                    </a:xfrm>
                    <a:prstGeom prst="rect">
                      <a:avLst/>
                    </a:prstGeom>
                  </pic:spPr>
                </pic:pic>
              </a:graphicData>
            </a:graphic>
          </wp:inline>
        </w:drawing>
      </w:r>
    </w:p>
    <w:p w14:paraId="5D9261E4" w14:textId="463FF047" w:rsidR="00246987" w:rsidRDefault="00246987" w:rsidP="00246987">
      <w:pPr>
        <w:jc w:val="both"/>
        <w:rPr>
          <w:rFonts w:ascii="Arial" w:hAnsi="Arial" w:cs="Arial"/>
          <w:sz w:val="20"/>
          <w:szCs w:val="20"/>
        </w:rPr>
      </w:pPr>
      <w:r w:rsidRPr="00246987">
        <w:rPr>
          <w:rFonts w:ascii="Arial" w:hAnsi="Arial" w:cs="Arial"/>
          <w:sz w:val="20"/>
          <w:szCs w:val="20"/>
        </w:rPr>
        <w:t>En teoría tendrían que verse cada grupo con los respectivos valores que pertenecen a dicho grupo, pero como se menciono anteriormente en la parte de k-means, todos los datos están muy juntos, al menos se diferencian por colores.</w:t>
      </w:r>
    </w:p>
    <w:p w14:paraId="1DF1A1DF" w14:textId="77777777" w:rsidR="00246987" w:rsidRPr="00246987" w:rsidRDefault="00246987" w:rsidP="00246987">
      <w:pPr>
        <w:jc w:val="both"/>
        <w:rPr>
          <w:rFonts w:ascii="Arial" w:hAnsi="Arial" w:cs="Arial"/>
          <w:sz w:val="20"/>
          <w:szCs w:val="20"/>
        </w:rPr>
      </w:pPr>
    </w:p>
    <w:p w14:paraId="259A2B06" w14:textId="6A44FFED" w:rsidR="00246987" w:rsidRDefault="00246987" w:rsidP="00246987">
      <w:pPr>
        <w:jc w:val="both"/>
        <w:rPr>
          <w:rFonts w:ascii="Arial" w:hAnsi="Arial" w:cs="Arial"/>
          <w:sz w:val="20"/>
          <w:szCs w:val="20"/>
        </w:rPr>
      </w:pPr>
      <w:r w:rsidRPr="00246987">
        <w:rPr>
          <w:rFonts w:ascii="Arial" w:hAnsi="Arial" w:cs="Arial"/>
          <w:sz w:val="20"/>
          <w:szCs w:val="20"/>
        </w:rPr>
        <w:lastRenderedPageBreak/>
        <w:t>Conclusiones:</w:t>
      </w:r>
    </w:p>
    <w:p w14:paraId="741B2905" w14:textId="40FA0741" w:rsidR="00246987" w:rsidRDefault="00246987" w:rsidP="00246987">
      <w:pPr>
        <w:jc w:val="both"/>
        <w:rPr>
          <w:rFonts w:ascii="Arial" w:hAnsi="Arial" w:cs="Arial"/>
          <w:sz w:val="20"/>
          <w:szCs w:val="20"/>
        </w:rPr>
      </w:pPr>
      <w:r>
        <w:rPr>
          <w:rFonts w:ascii="Arial" w:hAnsi="Arial" w:cs="Arial"/>
          <w:sz w:val="20"/>
          <w:szCs w:val="20"/>
        </w:rPr>
        <w:t xml:space="preserve">En esta práctica </w:t>
      </w:r>
      <w:r w:rsidR="00614740">
        <w:rPr>
          <w:rFonts w:ascii="Arial" w:hAnsi="Arial" w:cs="Arial"/>
          <w:sz w:val="20"/>
          <w:szCs w:val="20"/>
        </w:rPr>
        <w:t>pusimos en practica el algoritmo de Clúster y el algoritmo de k-means, el cual es un algoritmo de agrupamiento donde se busca que cada grupo describa de mejor manera a cada uno de los integrantes, este se puede obtener de varias maneras, pero lo más usual es usarlo mediante la distancia entre sus componentes, lo cual se puede realizar por varios métodos, como:</w:t>
      </w:r>
    </w:p>
    <w:p w14:paraId="52F518DC" w14:textId="427B9C5D"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Distancia euclídea</w:t>
      </w:r>
    </w:p>
    <w:p w14:paraId="1B2A6A6D" w14:textId="26016778"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Distancia de Manhattan</w:t>
      </w:r>
    </w:p>
    <w:p w14:paraId="3E8DF2A4" w14:textId="2B3E988F"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Jackknife correlation (Pearson)</w:t>
      </w:r>
    </w:p>
    <w:p w14:paraId="1B6F63EB" w14:textId="3D1C5D84" w:rsidR="00614740" w:rsidRP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Indice Jaccard</w:t>
      </w:r>
    </w:p>
    <w:p w14:paraId="043C5E35" w14:textId="21D547AD" w:rsidR="00614740" w:rsidRDefault="00614740" w:rsidP="00614740">
      <w:pPr>
        <w:pStyle w:val="Prrafodelista"/>
        <w:numPr>
          <w:ilvl w:val="0"/>
          <w:numId w:val="1"/>
        </w:numPr>
        <w:jc w:val="both"/>
        <w:rPr>
          <w:rFonts w:ascii="Arial" w:hAnsi="Arial" w:cs="Arial"/>
          <w:sz w:val="20"/>
          <w:szCs w:val="20"/>
        </w:rPr>
      </w:pPr>
      <w:r w:rsidRPr="00614740">
        <w:rPr>
          <w:rFonts w:ascii="Arial" w:hAnsi="Arial" w:cs="Arial"/>
          <w:sz w:val="20"/>
          <w:szCs w:val="20"/>
        </w:rPr>
        <w:t>Distanica coseno</w:t>
      </w:r>
    </w:p>
    <w:p w14:paraId="0E2B7584" w14:textId="55E6CB1A" w:rsidR="00614740" w:rsidRDefault="001B03A0" w:rsidP="00614740">
      <w:pPr>
        <w:jc w:val="both"/>
        <w:rPr>
          <w:rFonts w:ascii="Arial" w:hAnsi="Arial" w:cs="Arial"/>
          <w:sz w:val="20"/>
          <w:szCs w:val="20"/>
        </w:rPr>
      </w:pPr>
      <w:r>
        <w:rPr>
          <w:rFonts w:ascii="Arial" w:hAnsi="Arial" w:cs="Arial"/>
          <w:sz w:val="20"/>
          <w:szCs w:val="20"/>
        </w:rPr>
        <w:t>Después de obtener la matriz de distancia con alguno de los métodos anteriores se tienen que agrupar los valores, igual hay varios métodos para hacerlo, como:</w:t>
      </w:r>
    </w:p>
    <w:p w14:paraId="120A7705" w14:textId="117E5A33"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enlace simple</w:t>
      </w:r>
    </w:p>
    <w:p w14:paraId="3756FE64" w14:textId="0AF1427F"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enlace completo</w:t>
      </w:r>
    </w:p>
    <w:p w14:paraId="6490BE74" w14:textId="04CEE66B"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agrupación de vinculación promedio</w:t>
      </w:r>
    </w:p>
    <w:p w14:paraId="106A549E" w14:textId="4BB2C246" w:rsidR="001B03A0" w:rsidRPr="001B03A0" w:rsidRDefault="001B03A0" w:rsidP="001B03A0">
      <w:pPr>
        <w:pStyle w:val="Prrafodelista"/>
        <w:numPr>
          <w:ilvl w:val="0"/>
          <w:numId w:val="2"/>
        </w:numPr>
        <w:jc w:val="both"/>
        <w:rPr>
          <w:rFonts w:ascii="Arial" w:hAnsi="Arial" w:cs="Arial"/>
          <w:sz w:val="20"/>
          <w:szCs w:val="20"/>
        </w:rPr>
      </w:pPr>
      <w:r w:rsidRPr="001B03A0">
        <w:rPr>
          <w:rFonts w:ascii="Arial" w:hAnsi="Arial" w:cs="Arial"/>
          <w:sz w:val="20"/>
          <w:szCs w:val="20"/>
        </w:rPr>
        <w:t>Método de Ward</w:t>
      </w:r>
    </w:p>
    <w:p w14:paraId="23D3E13B" w14:textId="33AC5D9A" w:rsidR="001B03A0" w:rsidRDefault="001B03A0" w:rsidP="00614740">
      <w:pPr>
        <w:jc w:val="both"/>
        <w:rPr>
          <w:rFonts w:ascii="Arial" w:hAnsi="Arial" w:cs="Arial"/>
          <w:sz w:val="20"/>
          <w:szCs w:val="20"/>
        </w:rPr>
      </w:pPr>
      <w:r w:rsidRPr="001B03A0">
        <w:rPr>
          <w:rFonts w:ascii="Arial" w:hAnsi="Arial" w:cs="Arial"/>
          <w:sz w:val="20"/>
          <w:szCs w:val="20"/>
        </w:rPr>
        <w:t xml:space="preserve">Los métodos de conglomerados jerárquicos proporcionan un </w:t>
      </w:r>
      <w:r w:rsidRPr="001B03A0">
        <w:rPr>
          <w:rFonts w:ascii="Arial" w:hAnsi="Arial" w:cs="Arial"/>
          <w:sz w:val="20"/>
          <w:szCs w:val="20"/>
        </w:rPr>
        <w:t>de</w:t>
      </w:r>
      <w:r>
        <w:rPr>
          <w:rFonts w:ascii="Arial" w:hAnsi="Arial" w:cs="Arial"/>
          <w:sz w:val="20"/>
          <w:szCs w:val="20"/>
        </w:rPr>
        <w:t>nd</w:t>
      </w:r>
      <w:r w:rsidRPr="001B03A0">
        <w:rPr>
          <w:rFonts w:ascii="Arial" w:hAnsi="Arial" w:cs="Arial"/>
          <w:sz w:val="20"/>
          <w:szCs w:val="20"/>
        </w:rPr>
        <w:t>ograma</w:t>
      </w:r>
      <w:r w:rsidRPr="001B03A0">
        <w:rPr>
          <w:rFonts w:ascii="Arial" w:hAnsi="Arial" w:cs="Arial"/>
          <w:sz w:val="20"/>
          <w:szCs w:val="20"/>
        </w:rPr>
        <w:t xml:space="preserve"> que es la representación gráfica que permite visualizar las relaciones entre las distintas OTU. Obviamente, como en todo análisis multifactorial, algo de información se pierde durante el agrupamiento, pero es de suma utilidad para resumir una gran cantidad de información.</w:t>
      </w:r>
    </w:p>
    <w:p w14:paraId="4A503B96" w14:textId="6E97D7FA" w:rsidR="001B03A0" w:rsidRDefault="001B03A0" w:rsidP="00614740">
      <w:pPr>
        <w:jc w:val="both"/>
        <w:rPr>
          <w:rFonts w:ascii="Arial" w:hAnsi="Arial" w:cs="Arial"/>
          <w:sz w:val="20"/>
          <w:szCs w:val="20"/>
        </w:rPr>
      </w:pPr>
      <w:r>
        <w:rPr>
          <w:rFonts w:ascii="Arial" w:hAnsi="Arial" w:cs="Arial"/>
          <w:sz w:val="20"/>
          <w:szCs w:val="20"/>
        </w:rPr>
        <w:t xml:space="preserve">En está practica al parecer por algunos de los valores que tienen cero, seria lo que afecta en la visualización de los grupos, igual podría ser por los métodos seleccionado de distancia, en este caso yo use el método manhattan por que calcula la diferencia absoluta entre cada punto y es muy blanda con los parámetros que están o muy fuera de rango o </w:t>
      </w:r>
      <w:r w:rsidR="00114460">
        <w:rPr>
          <w:rFonts w:ascii="Arial" w:hAnsi="Arial" w:cs="Arial"/>
          <w:sz w:val="20"/>
          <w:szCs w:val="20"/>
        </w:rPr>
        <w:t xml:space="preserve">variables que son demasiado volátiles. </w:t>
      </w:r>
    </w:p>
    <w:p w14:paraId="52457ADF" w14:textId="07857CE7" w:rsidR="00114460" w:rsidRDefault="00114460" w:rsidP="00614740">
      <w:pPr>
        <w:jc w:val="both"/>
        <w:rPr>
          <w:rFonts w:ascii="Arial" w:hAnsi="Arial" w:cs="Arial"/>
          <w:sz w:val="20"/>
          <w:szCs w:val="20"/>
        </w:rPr>
      </w:pPr>
      <w:r>
        <w:rPr>
          <w:rFonts w:ascii="Arial" w:hAnsi="Arial" w:cs="Arial"/>
          <w:sz w:val="20"/>
          <w:szCs w:val="20"/>
        </w:rPr>
        <w:t>Igual en la parte de averiguar cuales son los datos que pertenecen a cada grupo no se logra visualizar a que grupo pertenece cada valor, esto podría ser por los métodos seleccionado o por la forma de graficarlos.</w:t>
      </w:r>
    </w:p>
    <w:p w14:paraId="2715688F" w14:textId="6586E70C" w:rsidR="00114460" w:rsidRPr="00614740" w:rsidRDefault="00114460" w:rsidP="00614740">
      <w:pPr>
        <w:jc w:val="both"/>
        <w:rPr>
          <w:rFonts w:ascii="Arial" w:hAnsi="Arial" w:cs="Arial"/>
          <w:sz w:val="20"/>
          <w:szCs w:val="20"/>
        </w:rPr>
      </w:pPr>
      <w:r>
        <w:rPr>
          <w:rFonts w:ascii="Arial" w:hAnsi="Arial" w:cs="Arial"/>
          <w:sz w:val="20"/>
          <w:szCs w:val="20"/>
        </w:rPr>
        <w:t>Pero con más practica y con quizá los datos ya filtrados o eliminando esos datos de 0 se podrían obtener mejores resultados que los aquí presentados.</w:t>
      </w:r>
    </w:p>
    <w:sectPr w:rsidR="00114460" w:rsidRPr="00614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4B4"/>
    <w:multiLevelType w:val="hybridMultilevel"/>
    <w:tmpl w:val="F654C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416A31"/>
    <w:multiLevelType w:val="hybridMultilevel"/>
    <w:tmpl w:val="45D6A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AD"/>
    <w:rsid w:val="00114460"/>
    <w:rsid w:val="00133EE5"/>
    <w:rsid w:val="001B03A0"/>
    <w:rsid w:val="00246987"/>
    <w:rsid w:val="004400C9"/>
    <w:rsid w:val="00562BAD"/>
    <w:rsid w:val="00614740"/>
    <w:rsid w:val="0064445D"/>
    <w:rsid w:val="00672030"/>
    <w:rsid w:val="006C0F55"/>
    <w:rsid w:val="006E45C0"/>
    <w:rsid w:val="00746463"/>
    <w:rsid w:val="00913531"/>
    <w:rsid w:val="00C472EA"/>
    <w:rsid w:val="00D91E64"/>
    <w:rsid w:val="00F865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CE3F"/>
  <w15:chartTrackingRefBased/>
  <w15:docId w15:val="{BA3174D4-9F0A-4B58-B43B-AF58D6DE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2BAD"/>
    <w:rPr>
      <w:color w:val="0563C1" w:themeColor="hyperlink"/>
      <w:u w:val="single"/>
    </w:rPr>
  </w:style>
  <w:style w:type="character" w:styleId="Mencinsinresolver">
    <w:name w:val="Unresolved Mention"/>
    <w:basedOn w:val="Fuentedeprrafopredeter"/>
    <w:uiPriority w:val="99"/>
    <w:semiHidden/>
    <w:unhideWhenUsed/>
    <w:rsid w:val="00562BAD"/>
    <w:rPr>
      <w:color w:val="605E5C"/>
      <w:shd w:val="clear" w:color="auto" w:fill="E1DFDD"/>
    </w:rPr>
  </w:style>
  <w:style w:type="character" w:styleId="nfasis">
    <w:name w:val="Emphasis"/>
    <w:basedOn w:val="Fuentedeprrafopredeter"/>
    <w:uiPriority w:val="20"/>
    <w:qFormat/>
    <w:rsid w:val="00672030"/>
    <w:rPr>
      <w:i/>
      <w:iCs/>
    </w:rPr>
  </w:style>
  <w:style w:type="paragraph" w:styleId="Prrafodelista">
    <w:name w:val="List Paragraph"/>
    <w:basedOn w:val="Normal"/>
    <w:uiPriority w:val="34"/>
    <w:qFormat/>
    <w:rsid w:val="0061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00445/"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Salazar Vega .</dc:creator>
  <cp:keywords/>
  <dc:description/>
  <cp:lastModifiedBy>Rodrigo Salazar Vega .</cp:lastModifiedBy>
  <cp:revision>3</cp:revision>
  <dcterms:created xsi:type="dcterms:W3CDTF">2021-12-07T18:21:00Z</dcterms:created>
  <dcterms:modified xsi:type="dcterms:W3CDTF">2021-12-07T22:53:00Z</dcterms:modified>
</cp:coreProperties>
</file>