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74A7AAD" w:rsidR="00D110EC" w:rsidRDefault="00665CCA" w:rsidP="00C27FB0">
            <w:pPr>
              <w:rPr>
                <w:b/>
              </w:rPr>
            </w:pPr>
            <w:r>
              <w:rPr>
                <w:b/>
              </w:rPr>
              <w:t>Steffi Ryser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EC9BD8F" w:rsidR="00D110EC" w:rsidRDefault="00665CCA" w:rsidP="00C27FB0">
            <w:pPr>
              <w:rPr>
                <w:b/>
              </w:rPr>
            </w:pPr>
            <w:r>
              <w:rPr>
                <w:b/>
              </w:rPr>
              <w:t>21.586.090-6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7B8C7E" w:rsidR="00D110EC" w:rsidRDefault="00665CCA"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6A7C1FC" w:rsidR="00D110EC" w:rsidRDefault="00665CC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1BA2203" w:rsidR="00D110EC" w:rsidRPr="00C543FF" w:rsidRDefault="00C543FF" w:rsidP="00DC7A34">
            <w:pPr>
              <w:rPr>
                <w:b/>
                <w:iCs/>
              </w:rPr>
            </w:pPr>
            <w:r w:rsidRPr="00C543FF">
              <w:rPr>
                <w:rFonts w:ascii="Calibri" w:hAnsi="Calibri" w:cs="Arial"/>
                <w:iCs/>
                <w:color w:val="1F3864" w:themeColor="accent1" w:themeShade="80"/>
                <w:sz w:val="20"/>
                <w:szCs w:val="20"/>
                <w:lang w:eastAsia="es-CL"/>
              </w:rPr>
              <w:t>Dulce Alerta: Aplicación de monitoreo y apoyo para personas con diabetes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E4C573B" w14:textId="5E1B4A55"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Desarrollo de Software</w:t>
            </w:r>
          </w:p>
          <w:p w14:paraId="6D078175" w14:textId="521AD02E"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Gestión de Proyectos TI</w:t>
            </w:r>
          </w:p>
          <w:p w14:paraId="0C83FFCC" w14:textId="53FE4EA1" w:rsidR="00D110EC" w:rsidRPr="00C543FF" w:rsidRDefault="00C543FF" w:rsidP="00C543FF">
            <w:pPr>
              <w:pStyle w:val="Prrafodelista"/>
              <w:numPr>
                <w:ilvl w:val="0"/>
                <w:numId w:val="5"/>
              </w:numPr>
              <w:rPr>
                <w:b/>
              </w:rPr>
            </w:pPr>
            <w:r w:rsidRPr="00C543FF">
              <w:rPr>
                <w:b/>
                <w:color w:val="1F3864" w:themeColor="accent1" w:themeShade="80"/>
                <w:sz w:val="20"/>
                <w:szCs w:val="20"/>
              </w:rPr>
              <w:t>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244F210" w14:textId="5BDE2B68" w:rsidR="00C543FF" w:rsidRPr="00C543FF" w:rsidRDefault="00D110EC" w:rsidP="00C543FF">
            <w:pPr>
              <w:pStyle w:val="Prrafodelista"/>
              <w:numPr>
                <w:ilvl w:val="0"/>
                <w:numId w:val="6"/>
              </w:numPr>
              <w:rPr>
                <w:rFonts w:ascii="Calibri" w:hAnsi="Calibri" w:cs="Arial"/>
                <w:color w:val="1F3864" w:themeColor="accent1" w:themeShade="80"/>
                <w:sz w:val="20"/>
                <w:szCs w:val="20"/>
                <w:lang w:eastAsia="es-CL"/>
              </w:rPr>
            </w:pPr>
            <w:proofErr w:type="gramStart"/>
            <w:r w:rsidRPr="00C543FF">
              <w:rPr>
                <w:rFonts w:ascii="Calibri" w:hAnsi="Calibri" w:cs="Arial"/>
                <w:color w:val="1F3864" w:themeColor="accent1" w:themeShade="80"/>
                <w:sz w:val="20"/>
                <w:szCs w:val="20"/>
                <w:lang w:eastAsia="es-CL"/>
              </w:rPr>
              <w:t>.</w:t>
            </w:r>
            <w:r w:rsidR="00C543FF" w:rsidRPr="00C543FF">
              <w:rPr>
                <w:rFonts w:ascii="Calibri" w:hAnsi="Calibri" w:cs="Arial"/>
                <w:color w:val="1F3864" w:themeColor="accent1" w:themeShade="80"/>
                <w:sz w:val="20"/>
                <w:szCs w:val="20"/>
                <w:lang w:eastAsia="es-CL"/>
              </w:rPr>
              <w:t>Diseñar</w:t>
            </w:r>
            <w:proofErr w:type="gramEnd"/>
            <w:r w:rsidR="00C543FF" w:rsidRPr="00C543FF">
              <w:rPr>
                <w:rFonts w:ascii="Calibri" w:hAnsi="Calibri" w:cs="Arial"/>
                <w:color w:val="1F3864" w:themeColor="accent1" w:themeShade="80"/>
                <w:sz w:val="20"/>
                <w:szCs w:val="20"/>
                <w:lang w:eastAsia="es-CL"/>
              </w:rPr>
              <w:t>, desarrollar e implementar soluciones tecnológicas acordes a las necesidades de usuarios reales.</w:t>
            </w:r>
          </w:p>
          <w:p w14:paraId="1C26E7C3" w14:textId="18D15212"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Analizar requerimientos y proponer soluciones de software aplicando buenas prácticas de ingeniería.</w:t>
            </w:r>
          </w:p>
          <w:p w14:paraId="5FB9C15A" w14:textId="3146448C"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Gestionar proyectos de desarrollo de software considerando tiempos, recursos y calidad.</w:t>
            </w:r>
          </w:p>
          <w:p w14:paraId="19FAD4CD" w14:textId="743B9001" w:rsidR="00D110EC" w:rsidRPr="00C543FF" w:rsidRDefault="00C543FF" w:rsidP="00C543FF">
            <w:pPr>
              <w:pStyle w:val="Prrafodelista"/>
              <w:numPr>
                <w:ilvl w:val="0"/>
                <w:numId w:val="6"/>
              </w:numPr>
              <w:rPr>
                <w:b/>
                <w:bCs/>
              </w:rPr>
            </w:pPr>
            <w:r w:rsidRPr="00C543FF">
              <w:rPr>
                <w:rFonts w:ascii="Calibri" w:hAnsi="Calibri" w:cs="Arial"/>
                <w:color w:val="1F3864" w:themeColor="accent1" w:themeShade="80"/>
                <w:sz w:val="20"/>
                <w:szCs w:val="20"/>
                <w:lang w:eastAsia="es-CL"/>
              </w:rPr>
              <w:t>Integrar herramientas de análisis de datos para apoyar la toma de decisiones.</w:t>
            </w:r>
          </w:p>
        </w:tc>
      </w:tr>
    </w:tbl>
    <w:p w14:paraId="34C32978" w14:textId="2950E625" w:rsidR="009D04DC" w:rsidRDefault="009D04DC" w:rsidP="00D110EC">
      <w:pPr>
        <w:spacing w:after="0" w:line="360" w:lineRule="auto"/>
        <w:jc w:val="both"/>
        <w:rPr>
          <w:b/>
          <w:sz w:val="24"/>
          <w:szCs w:val="24"/>
        </w:rPr>
      </w:pPr>
    </w:p>
    <w:p w14:paraId="1F99D9B2" w14:textId="53301F9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AD143A4" w:rsidR="00E20DFE" w:rsidRPr="00C543FF" w:rsidDel="008018E6" w:rsidRDefault="00C543FF" w:rsidP="00C543FF">
            <w:pPr>
              <w:jc w:val="both"/>
              <w:rPr>
                <w:rFonts w:ascii="Calibri" w:hAnsi="Calibri" w:cs="Arial"/>
                <w:color w:val="548DD4"/>
                <w:sz w:val="20"/>
                <w:szCs w:val="20"/>
                <w:lang w:eastAsia="es-CL"/>
              </w:rPr>
            </w:pPr>
            <w:r w:rsidRPr="00C543FF">
              <w:rPr>
                <w:rFonts w:ascii="Calibri" w:hAnsi="Calibri" w:cs="Arial"/>
                <w:color w:val="548DD4"/>
                <w:sz w:val="20"/>
                <w:szCs w:val="20"/>
                <w:lang w:eastAsia="es-CL"/>
              </w:rPr>
              <w:t>La diabetes afecta a miles de personas en Chile, especialmente en contextos urbanos como Santiago, donde el ritmo de vida y la alimentación dificultan un control adecuado. Muchas aplicaciones disponibles dependen solo de sensores, dejando fuera a quienes no los poseen, además de no entregar orientación clara en situaciones críticas.</w:t>
            </w:r>
            <w:r w:rsidRPr="00C543FF">
              <w:rPr>
                <w:rFonts w:ascii="Calibri" w:hAnsi="Calibri" w:cs="Arial"/>
                <w:color w:val="548DD4"/>
                <w:sz w:val="20"/>
                <w:szCs w:val="20"/>
                <w:lang w:eastAsia="es-CL"/>
              </w:rPr>
              <w:br/>
              <w:t xml:space="preserve">Escogí este tema porque combina un problema social relevante con un desafío tecnológico propio de mi carrera. El aporte de </w:t>
            </w:r>
            <w:r w:rsidRPr="00C543FF">
              <w:rPr>
                <w:rFonts w:ascii="Calibri" w:hAnsi="Calibri" w:cs="Arial"/>
                <w:b/>
                <w:bCs/>
                <w:color w:val="548DD4"/>
                <w:sz w:val="20"/>
                <w:szCs w:val="20"/>
                <w:lang w:eastAsia="es-CL"/>
              </w:rPr>
              <w:t>Dulce Alerta</w:t>
            </w:r>
            <w:r w:rsidRPr="00C543FF">
              <w:rPr>
                <w:rFonts w:ascii="Calibri" w:hAnsi="Calibri" w:cs="Arial"/>
                <w:color w:val="548DD4"/>
                <w:sz w:val="20"/>
                <w:szCs w:val="20"/>
                <w:lang w:eastAsia="es-CL"/>
              </w:rPr>
              <w:t xml:space="preserve"> será entregar una herramienta accesible que facilite el autocontrol de la glucosa y que, a través de alertas y apoyo de un contacto cercano, contribuya a la seguridad del paciente. Para el campo laboral de la informática, representa la aplicación de tecnologías móviles y de análisis de datos en un ámbito de gran impacto como la salud digita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F176985" w:rsidR="00D110EC" w:rsidRPr="009C726C" w:rsidRDefault="00C543FF" w:rsidP="00DA5CB1">
            <w:pPr>
              <w:jc w:val="both"/>
              <w:rPr>
                <w:rFonts w:ascii="Calibri" w:hAnsi="Calibri" w:cs="Arial"/>
                <w:iCs/>
                <w:color w:val="548DD4"/>
                <w:sz w:val="20"/>
                <w:szCs w:val="20"/>
                <w:highlight w:val="cyan"/>
                <w:lang w:eastAsia="es-CL"/>
              </w:rPr>
            </w:pPr>
            <w:r w:rsidRPr="009C726C">
              <w:rPr>
                <w:rFonts w:ascii="Calibri" w:hAnsi="Calibri" w:cs="Arial"/>
                <w:iCs/>
                <w:color w:val="548DD4"/>
                <w:sz w:val="20"/>
                <w:szCs w:val="20"/>
                <w:lang w:eastAsia="es-CL"/>
              </w:rPr>
              <w:t xml:space="preserve">El proyecto consiste en el desarrollo de una aplicación móvil que permita registrar niveles de glucosa tanto con sensor como manualmente, generar alertas cuando existan valores críticos y vincular un amigo de apoyo que reciba notificaciones e indicaciones de cómo actuar. Se espera lograr un prototipo funcional que facilite la interpretación de datos y mejore la calidad de vida de los </w:t>
            </w:r>
            <w:proofErr w:type="gramStart"/>
            <w:r w:rsidRPr="009C726C">
              <w:rPr>
                <w:rFonts w:ascii="Calibri" w:hAnsi="Calibri" w:cs="Arial"/>
                <w:iCs/>
                <w:color w:val="548DD4"/>
                <w:sz w:val="20"/>
                <w:szCs w:val="20"/>
                <w:lang w:eastAsia="es-CL"/>
              </w:rPr>
              <w:t>usuarios.</w:t>
            </w:r>
            <w:r w:rsidR="00D110EC" w:rsidRPr="009C726C">
              <w:rPr>
                <w:rFonts w:ascii="Calibri" w:hAnsi="Calibri" w:cs="Arial"/>
                <w:iCs/>
                <w:color w:val="548DD4"/>
                <w:sz w:val="20"/>
                <w:szCs w:val="20"/>
                <w:lang w:eastAsia="es-CL"/>
              </w:rPr>
              <w:t>.</w:t>
            </w:r>
            <w:proofErr w:type="gramEnd"/>
            <w:r w:rsidR="00D110EC" w:rsidRPr="009C726C">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A78B479" w:rsidR="00D110EC" w:rsidRPr="009C726C" w:rsidRDefault="00C543FF" w:rsidP="00C27FB0">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Este proyecto se relaciona directamente con las competencias del perfil de Ingeniería en Informática: análisis de requerimientos, diseño e implementación de software, integración de datos externos y gestión de proyectos bajo metodologías ágiles. Dichas competencias son necesarias para abordar la problemática, pues permiten transformar una necesidad social en una solución tecnológica real.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F9F7B54" w:rsidR="00D110EC" w:rsidRPr="009C726C" w:rsidRDefault="009C726C" w:rsidP="009D04DC">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 xml:space="preserve">Mis intereses están ligados al desarrollo de aplicaciones con impacto </w:t>
            </w:r>
            <w:r w:rsidRPr="009C726C">
              <w:rPr>
                <w:rFonts w:ascii="Calibri" w:hAnsi="Calibri" w:cs="Arial"/>
                <w:iCs/>
                <w:color w:val="548DD4"/>
                <w:sz w:val="20"/>
                <w:szCs w:val="20"/>
                <w:lang w:eastAsia="es-CL"/>
              </w:rPr>
              <w:t xml:space="preserve">social. </w:t>
            </w:r>
            <w:r w:rsidRPr="009C726C">
              <w:rPr>
                <w:rFonts w:ascii="Calibri" w:hAnsi="Calibri" w:cs="Arial"/>
                <w:iCs/>
                <w:color w:val="548DD4"/>
                <w:sz w:val="20"/>
                <w:szCs w:val="20"/>
                <w:lang w:eastAsia="es-CL"/>
              </w:rPr>
              <w:t xml:space="preserve">Este proyecto refleja ese interés y me permitirá adquirir experiencia en el diseño de </w:t>
            </w:r>
            <w:proofErr w:type="gramStart"/>
            <w:r w:rsidRPr="009C726C">
              <w:rPr>
                <w:rFonts w:ascii="Calibri" w:hAnsi="Calibri" w:cs="Arial"/>
                <w:iCs/>
                <w:color w:val="548DD4"/>
                <w:sz w:val="20"/>
                <w:szCs w:val="20"/>
                <w:lang w:eastAsia="es-CL"/>
              </w:rPr>
              <w:t>apps</w:t>
            </w:r>
            <w:proofErr w:type="gramEnd"/>
            <w:r w:rsidRPr="009C726C">
              <w:rPr>
                <w:rFonts w:ascii="Calibri" w:hAnsi="Calibri" w:cs="Arial"/>
                <w:iCs/>
                <w:color w:val="548DD4"/>
                <w:sz w:val="20"/>
                <w:szCs w:val="20"/>
                <w:lang w:eastAsia="es-CL"/>
              </w:rPr>
              <w:t xml:space="preserve"> móviles, integración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y usabilidad, aportando a mi desarrollo como futura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C5AAC3F" w:rsidR="00D110EC" w:rsidRPr="009C726C" w:rsidRDefault="009C726C" w:rsidP="009C726C">
            <w:pPr>
              <w:rPr>
                <w:rFonts w:ascii="Calibri" w:hAnsi="Calibri" w:cs="Arial"/>
                <w:iCs/>
                <w:color w:val="548DD4"/>
                <w:sz w:val="20"/>
                <w:szCs w:val="20"/>
                <w:lang w:eastAsia="es-CL"/>
              </w:rPr>
            </w:pPr>
            <w:r w:rsidRPr="009C726C">
              <w:rPr>
                <w:rFonts w:ascii="Calibri" w:hAnsi="Calibri" w:cs="Arial"/>
                <w:iCs/>
                <w:color w:val="548DD4"/>
                <w:sz w:val="20"/>
                <w:szCs w:val="20"/>
                <w:lang w:eastAsia="es-CL"/>
              </w:rPr>
              <w:t xml:space="preserve">El proyecto es factible ya que se desarrollará durante el semestre en el marco de la asignatura, con dedicación suficiente para construir un prototipo funcional. Los materiales requeridos se limitan a un computador, acceso a internet y </w:t>
            </w:r>
            <w:proofErr w:type="spellStart"/>
            <w:r w:rsidRPr="009C726C">
              <w:rPr>
                <w:rFonts w:ascii="Calibri" w:hAnsi="Calibri" w:cs="Arial"/>
                <w:iCs/>
                <w:color w:val="548DD4"/>
                <w:sz w:val="20"/>
                <w:szCs w:val="20"/>
                <w:lang w:eastAsia="es-CL"/>
              </w:rPr>
              <w:t>frameworks</w:t>
            </w:r>
            <w:proofErr w:type="spellEnd"/>
            <w:r w:rsidRPr="009C726C">
              <w:rPr>
                <w:rFonts w:ascii="Calibri" w:hAnsi="Calibri" w:cs="Arial"/>
                <w:iCs/>
                <w:color w:val="548DD4"/>
                <w:sz w:val="20"/>
                <w:szCs w:val="20"/>
                <w:lang w:eastAsia="es-CL"/>
              </w:rPr>
              <w:t xml:space="preserve"> gratuitos de desarrollo móvil. Entre los factores que facilitan el trabajo se cuentan la existencia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(oficiales y no oficiales) y la disponibilidad de usuarios para pruebas. Como dificultad, se presenta la restricción de acceso a datos médicos en tiempo real, lo que se solucionará con la opción de ingreso manual de glucosa y el uso de datos simulados en etapas iniciales.</w:t>
            </w:r>
          </w:p>
        </w:tc>
      </w:tr>
    </w:tbl>
    <w:p w14:paraId="28C6EEE0" w14:textId="0100BBCA" w:rsidR="00D110EC" w:rsidRDefault="00D110EC" w:rsidP="00D110EC">
      <w:pPr>
        <w:rPr>
          <w:b/>
          <w:bCs/>
          <w:color w:val="4472C4" w:themeColor="accent1"/>
          <w:sz w:val="32"/>
          <w:szCs w:val="32"/>
        </w:rPr>
      </w:pPr>
    </w:p>
    <w:p w14:paraId="072F730D" w14:textId="77777777" w:rsidR="009C726C" w:rsidRDefault="009C726C" w:rsidP="00D110EC">
      <w:pPr>
        <w:rPr>
          <w:b/>
          <w:bCs/>
          <w:color w:val="4472C4" w:themeColor="accent1"/>
          <w:sz w:val="32"/>
          <w:szCs w:val="32"/>
        </w:rPr>
      </w:pPr>
    </w:p>
    <w:p w14:paraId="144A39AD" w14:textId="77777777" w:rsidR="009C726C" w:rsidRDefault="009C726C" w:rsidP="00D110EC">
      <w:pPr>
        <w:rPr>
          <w:b/>
          <w:bCs/>
          <w:color w:val="4472C4" w:themeColor="accent1"/>
          <w:sz w:val="32"/>
          <w:szCs w:val="32"/>
        </w:rPr>
      </w:pPr>
    </w:p>
    <w:p w14:paraId="7933D52B" w14:textId="77777777" w:rsidR="009C726C" w:rsidRDefault="009C726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C22A785" w:rsidR="00D110EC" w:rsidRPr="009C726C" w:rsidRDefault="009C726C" w:rsidP="009D04DC">
            <w:p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una aplicación móvil inclusiva que permita a personas con diabetes registrar y monitorear sus niveles de glucosa, ya sea mediante sensor o de forma manual, generando alertas oportunas y vinculando un amigo de apoyo que reciba notificaciones e indicaciones para mejorar la seguridad del paciente.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ADD6EBD"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Levantar y analizar los requerimientos de los usuarios para definir las funcionalidades principales.</w:t>
            </w:r>
          </w:p>
          <w:p w14:paraId="4BEE3455"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Diseñar una interfaz amigable que facilite el registro y visualización de los niveles de glucosa.</w:t>
            </w:r>
          </w:p>
          <w:p w14:paraId="0C5A7B78"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Implementar el registro de glucosa vía sensor y opción manual.</w:t>
            </w:r>
          </w:p>
          <w:p w14:paraId="063F753A"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el sistema de alertas para usuario y amigo de apoyo.</w:t>
            </w:r>
          </w:p>
          <w:p w14:paraId="4B80E240"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Incorporar guías educativas básicas para orientar la toma de decisiones.</w:t>
            </w:r>
          </w:p>
          <w:p w14:paraId="2A748339"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Validar el prototipo con usuarios reales y documentar los resultados.</w:t>
            </w:r>
          </w:p>
          <w:p w14:paraId="7DE4F8FE" w14:textId="0D28A20C"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C493B25" w14:textId="77777777" w:rsidR="00D110EC" w:rsidRDefault="009C726C" w:rsidP="00C27FB0">
            <w:pPr>
              <w:jc w:val="both"/>
              <w:rPr>
                <w:rFonts w:ascii="Calibri" w:hAnsi="Calibri" w:cs="Arial"/>
                <w:iCs/>
                <w:color w:val="548DD4"/>
                <w:sz w:val="20"/>
                <w:szCs w:val="20"/>
                <w:lang w:eastAsia="es-CL"/>
              </w:rPr>
            </w:pPr>
            <w:r>
              <w:rPr>
                <w:rFonts w:ascii="Calibri" w:hAnsi="Calibri" w:cs="Arial"/>
                <w:iCs/>
                <w:color w:val="548DD4"/>
                <w:sz w:val="20"/>
                <w:szCs w:val="20"/>
                <w:lang w:eastAsia="es-CL"/>
              </w:rPr>
              <w:t xml:space="preserve">Se desarrollará con metodología ágil Extreme </w:t>
            </w:r>
            <w:proofErr w:type="spellStart"/>
            <w:r>
              <w:rPr>
                <w:rFonts w:ascii="Calibri" w:hAnsi="Calibri" w:cs="Arial"/>
                <w:iCs/>
                <w:color w:val="548DD4"/>
                <w:sz w:val="20"/>
                <w:szCs w:val="20"/>
                <w:lang w:eastAsia="es-CL"/>
              </w:rPr>
              <w:t>Programming</w:t>
            </w:r>
            <w:proofErr w:type="spellEnd"/>
            <w:r>
              <w:rPr>
                <w:rFonts w:ascii="Calibri" w:hAnsi="Calibri" w:cs="Arial"/>
                <w:iCs/>
                <w:color w:val="548DD4"/>
                <w:sz w:val="20"/>
                <w:szCs w:val="20"/>
                <w:lang w:eastAsia="es-CL"/>
              </w:rPr>
              <w:t xml:space="preserve"> (XP</w:t>
            </w:r>
            <w:r w:rsidRPr="009C726C">
              <w:rPr>
                <w:rFonts w:ascii="Calibri" w:hAnsi="Calibri" w:cs="Arial"/>
                <w:iCs/>
                <w:color w:val="548DD4"/>
                <w:sz w:val="20"/>
                <w:szCs w:val="20"/>
                <w:lang w:eastAsia="es-CL"/>
              </w:rPr>
              <w:t>), la cual se basa en ciclos cortos de desarrollo, retroalimentación continua y pruebas permanentes. Esta metodología permitirá avanzar de manera iterativa, generando resultados funcionales en cada etapa y adaptando el desarrollo a los comentarios de los usuarios.</w:t>
            </w:r>
          </w:p>
          <w:p w14:paraId="23878037" w14:textId="48985244" w:rsidR="009C726C" w:rsidRPr="009C726C" w:rsidRDefault="009C726C" w:rsidP="009C726C">
            <w:pPr>
              <w:jc w:val="both"/>
              <w:rPr>
                <w:rFonts w:ascii="Calibri" w:hAnsi="Calibri" w:cs="Arial"/>
                <w:iCs/>
                <w:color w:val="8EAADB" w:themeColor="accent1" w:themeTint="99"/>
                <w:sz w:val="18"/>
                <w:szCs w:val="20"/>
                <w:lang w:eastAsia="es-CL"/>
              </w:rPr>
            </w:pPr>
            <w:r w:rsidRPr="009C726C">
              <w:rPr>
                <w:rFonts w:ascii="Calibri" w:hAnsi="Calibri" w:cs="Arial"/>
                <w:iCs/>
                <w:color w:val="8EAADB" w:themeColor="accent1" w:themeTint="99"/>
                <w:sz w:val="18"/>
                <w:szCs w:val="20"/>
                <w:lang w:eastAsia="es-CL"/>
              </w:rPr>
              <w:t>Se comenzará levantando los requerimientos clave: registro de glucosa (sensor o manual), alertas y rol de amigo de apoyo. Se diseñará la interfaz y la arquitectura de forma simple y accesible.</w:t>
            </w:r>
            <w:r w:rsidRPr="009C726C">
              <w:rPr>
                <w:rFonts w:ascii="Calibri" w:hAnsi="Calibri" w:cs="Arial"/>
                <w:iCs/>
                <w:color w:val="8EAADB" w:themeColor="accent1" w:themeTint="99"/>
                <w:sz w:val="18"/>
                <w:szCs w:val="20"/>
                <w:lang w:eastAsia="es-CL"/>
              </w:rPr>
              <w:t xml:space="preserve"> </w:t>
            </w:r>
            <w:r w:rsidRPr="009C726C">
              <w:rPr>
                <w:rFonts w:ascii="Calibri" w:hAnsi="Calibri" w:cs="Arial"/>
                <w:iCs/>
                <w:color w:val="8EAADB" w:themeColor="accent1" w:themeTint="99"/>
                <w:sz w:val="18"/>
                <w:szCs w:val="20"/>
                <w:lang w:eastAsia="es-CL"/>
              </w:rPr>
              <w:t>El desarrollo será en ciclos cortos de diseño, codificación, pruebas unitarias y validación, usando datos simulados y luego usuarios reales.</w:t>
            </w:r>
          </w:p>
          <w:p w14:paraId="204E77E7" w14:textId="11B70E61" w:rsidR="009C726C" w:rsidRPr="009C726C" w:rsidRDefault="009C726C" w:rsidP="009C726C">
            <w:pPr>
              <w:jc w:val="both"/>
              <w:rPr>
                <w:rFonts w:ascii="Calibri" w:hAnsi="Calibri" w:cs="Arial"/>
                <w:iCs/>
                <w:color w:val="8EAADB" w:themeColor="accent1" w:themeTint="99"/>
                <w:sz w:val="18"/>
                <w:szCs w:val="20"/>
                <w:lang w:eastAsia="es-CL"/>
              </w:rPr>
            </w:pPr>
            <w:r w:rsidRPr="009C726C">
              <w:rPr>
                <w:rFonts w:ascii="Calibri" w:hAnsi="Calibri" w:cs="Arial"/>
                <w:iCs/>
                <w:color w:val="8EAADB" w:themeColor="accent1" w:themeTint="99"/>
                <w:sz w:val="18"/>
                <w:szCs w:val="20"/>
                <w:lang w:eastAsia="es-CL"/>
              </w:rPr>
              <w:t xml:space="preserve">En el equipo, </w:t>
            </w:r>
            <w:r w:rsidRPr="009C726C">
              <w:rPr>
                <w:rFonts w:ascii="Calibri" w:hAnsi="Calibri" w:cs="Arial"/>
                <w:b/>
                <w:bCs/>
                <w:iCs/>
                <w:color w:val="8EAADB" w:themeColor="accent1" w:themeTint="99"/>
                <w:sz w:val="18"/>
                <w:szCs w:val="20"/>
                <w:lang w:eastAsia="es-CL"/>
              </w:rPr>
              <w:t>Steffi Ryser (</w:t>
            </w:r>
            <w:proofErr w:type="spellStart"/>
            <w:r w:rsidRPr="009C726C">
              <w:rPr>
                <w:rFonts w:ascii="Calibri" w:hAnsi="Calibri" w:cs="Arial"/>
                <w:b/>
                <w:bCs/>
                <w:iCs/>
                <w:color w:val="8EAADB" w:themeColor="accent1" w:themeTint="99"/>
                <w:sz w:val="18"/>
                <w:szCs w:val="20"/>
                <w:lang w:eastAsia="es-CL"/>
              </w:rPr>
              <w:t>Frontend</w:t>
            </w:r>
            <w:proofErr w:type="spellEnd"/>
            <w:r w:rsidRPr="009C726C">
              <w:rPr>
                <w:rFonts w:ascii="Calibri" w:hAnsi="Calibri" w:cs="Arial"/>
                <w:b/>
                <w:bCs/>
                <w:iCs/>
                <w:color w:val="8EAADB" w:themeColor="accent1" w:themeTint="99"/>
                <w:sz w:val="18"/>
                <w:szCs w:val="20"/>
                <w:lang w:eastAsia="es-CL"/>
              </w:rPr>
              <w:t>)</w:t>
            </w:r>
            <w:r w:rsidRPr="009C726C">
              <w:rPr>
                <w:rFonts w:ascii="Calibri" w:hAnsi="Calibri" w:cs="Arial"/>
                <w:iCs/>
                <w:color w:val="8EAADB" w:themeColor="accent1" w:themeTint="99"/>
                <w:sz w:val="18"/>
                <w:szCs w:val="20"/>
                <w:lang w:eastAsia="es-CL"/>
              </w:rPr>
              <w:t xml:space="preserve"> </w:t>
            </w:r>
            <w:r>
              <w:rPr>
                <w:rFonts w:ascii="Calibri" w:hAnsi="Calibri" w:cs="Arial"/>
                <w:iCs/>
                <w:color w:val="8EAADB" w:themeColor="accent1" w:themeTint="99"/>
                <w:sz w:val="18"/>
                <w:szCs w:val="20"/>
                <w:lang w:eastAsia="es-CL"/>
              </w:rPr>
              <w:t>se encarga de</w:t>
            </w:r>
            <w:r w:rsidRPr="009C726C">
              <w:rPr>
                <w:rFonts w:ascii="Calibri" w:hAnsi="Calibri" w:cs="Arial"/>
                <w:iCs/>
                <w:color w:val="8EAADB" w:themeColor="accent1" w:themeTint="99"/>
                <w:sz w:val="18"/>
                <w:szCs w:val="20"/>
                <w:lang w:eastAsia="es-CL"/>
              </w:rPr>
              <w:t xml:space="preserve"> la interfaz intuitiva y clara, mientras que </w:t>
            </w:r>
            <w:r w:rsidRPr="009C726C">
              <w:rPr>
                <w:rFonts w:ascii="Calibri" w:hAnsi="Calibri" w:cs="Arial"/>
                <w:b/>
                <w:bCs/>
                <w:iCs/>
                <w:color w:val="8EAADB" w:themeColor="accent1" w:themeTint="99"/>
                <w:sz w:val="18"/>
                <w:szCs w:val="20"/>
                <w:lang w:eastAsia="es-CL"/>
              </w:rPr>
              <w:t>Mariano Leal (</w:t>
            </w:r>
            <w:proofErr w:type="spellStart"/>
            <w:r w:rsidRPr="009C726C">
              <w:rPr>
                <w:rFonts w:ascii="Calibri" w:hAnsi="Calibri" w:cs="Arial"/>
                <w:b/>
                <w:bCs/>
                <w:iCs/>
                <w:color w:val="8EAADB" w:themeColor="accent1" w:themeTint="99"/>
                <w:sz w:val="18"/>
                <w:szCs w:val="20"/>
                <w:lang w:eastAsia="es-CL"/>
              </w:rPr>
              <w:t>Backend</w:t>
            </w:r>
            <w:proofErr w:type="spellEnd"/>
            <w:r w:rsidRPr="009C726C">
              <w:rPr>
                <w:rFonts w:ascii="Calibri" w:hAnsi="Calibri" w:cs="Arial"/>
                <w:b/>
                <w:bCs/>
                <w:iCs/>
                <w:color w:val="8EAADB" w:themeColor="accent1" w:themeTint="99"/>
                <w:sz w:val="18"/>
                <w:szCs w:val="20"/>
                <w:lang w:eastAsia="es-CL"/>
              </w:rPr>
              <w:t>)</w:t>
            </w:r>
            <w:r w:rsidRPr="009C726C">
              <w:rPr>
                <w:rFonts w:ascii="Calibri" w:hAnsi="Calibri" w:cs="Arial"/>
                <w:iCs/>
                <w:color w:val="8EAADB" w:themeColor="accent1" w:themeTint="99"/>
                <w:sz w:val="18"/>
                <w:szCs w:val="20"/>
                <w:lang w:eastAsia="es-CL"/>
              </w:rPr>
              <w:t xml:space="preserve"> se encargará de la lógica, integración con el sensor y gestión de datos. Ambos integrarán continuamente sus avances para obtener un prototipo funcional en cada iteración.</w:t>
            </w:r>
          </w:p>
          <w:p w14:paraId="44C1301F" w14:textId="3077A959" w:rsidR="009C726C" w:rsidRPr="009C726C" w:rsidRDefault="009C726C" w:rsidP="00C27FB0">
            <w:pPr>
              <w:jc w:val="both"/>
              <w:rPr>
                <w:rFonts w:ascii="Calibri" w:hAnsi="Calibri" w:cs="Arial"/>
                <w:iCs/>
                <w:color w:val="FF0000"/>
                <w:sz w:val="18"/>
                <w:szCs w:val="20"/>
                <w:lang w:eastAsia="es-CL"/>
              </w:rPr>
            </w:pPr>
          </w:p>
        </w:tc>
      </w:tr>
    </w:tbl>
    <w:p w14:paraId="0947AA19" w14:textId="1698D0F3"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E7E45" w14:textId="77777777" w:rsidR="005561C0" w:rsidRDefault="005561C0" w:rsidP="00D110EC">
      <w:pPr>
        <w:spacing w:after="0" w:line="240" w:lineRule="auto"/>
      </w:pPr>
      <w:r>
        <w:separator/>
      </w:r>
    </w:p>
  </w:endnote>
  <w:endnote w:type="continuationSeparator" w:id="0">
    <w:p w14:paraId="088A49F1" w14:textId="77777777" w:rsidR="005561C0" w:rsidRDefault="005561C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C7652" w14:textId="77777777" w:rsidR="005561C0" w:rsidRDefault="005561C0" w:rsidP="00D110EC">
      <w:pPr>
        <w:spacing w:after="0" w:line="240" w:lineRule="auto"/>
      </w:pPr>
      <w:r>
        <w:separator/>
      </w:r>
    </w:p>
  </w:footnote>
  <w:footnote w:type="continuationSeparator" w:id="0">
    <w:p w14:paraId="335CFC39" w14:textId="77777777" w:rsidR="005561C0" w:rsidRDefault="005561C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80B01EE"/>
    <w:multiLevelType w:val="multilevel"/>
    <w:tmpl w:val="54FE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53D0D"/>
    <w:multiLevelType w:val="hybridMultilevel"/>
    <w:tmpl w:val="B914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2E45B7"/>
    <w:multiLevelType w:val="hybridMultilevel"/>
    <w:tmpl w:val="8E1A2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460607">
    <w:abstractNumId w:val="5"/>
  </w:num>
  <w:num w:numId="2" w16cid:durableId="374962314">
    <w:abstractNumId w:val="6"/>
  </w:num>
  <w:num w:numId="3" w16cid:durableId="220094941">
    <w:abstractNumId w:val="0"/>
  </w:num>
  <w:num w:numId="4" w16cid:durableId="1000430539">
    <w:abstractNumId w:val="4"/>
  </w:num>
  <w:num w:numId="5" w16cid:durableId="172767966">
    <w:abstractNumId w:val="2"/>
  </w:num>
  <w:num w:numId="6" w16cid:durableId="1604462561">
    <w:abstractNumId w:val="3"/>
  </w:num>
  <w:num w:numId="7" w16cid:durableId="1633559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561C0"/>
    <w:rsid w:val="00565AE6"/>
    <w:rsid w:val="005673ED"/>
    <w:rsid w:val="00574894"/>
    <w:rsid w:val="00582596"/>
    <w:rsid w:val="005B4D4A"/>
    <w:rsid w:val="00625E4A"/>
    <w:rsid w:val="00665CC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43C8D"/>
    <w:rsid w:val="009516D5"/>
    <w:rsid w:val="00994FFC"/>
    <w:rsid w:val="009B74E2"/>
    <w:rsid w:val="009C726C"/>
    <w:rsid w:val="009D04DC"/>
    <w:rsid w:val="00A06D2A"/>
    <w:rsid w:val="00A8774B"/>
    <w:rsid w:val="00AB3382"/>
    <w:rsid w:val="00AE4746"/>
    <w:rsid w:val="00B2167F"/>
    <w:rsid w:val="00B2472E"/>
    <w:rsid w:val="00B846A3"/>
    <w:rsid w:val="00C543FF"/>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1314</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Steffi Ryser</cp:lastModifiedBy>
  <cp:revision>2</cp:revision>
  <dcterms:created xsi:type="dcterms:W3CDTF">2025-08-20T06:03:00Z</dcterms:created>
  <dcterms:modified xsi:type="dcterms:W3CDTF">2025-08-20T06:03:00Z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