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F5B" w:rsidRDefault="00D34F5B" w:rsidP="00304C0A">
      <w:pPr>
        <w:pStyle w:val="2"/>
        <w:jc w:val="both"/>
      </w:pPr>
      <w:bookmarkStart w:id="0" w:name="_Toc320612872"/>
      <w:r>
        <w:rPr>
          <w:b/>
        </w:rPr>
        <w:t xml:space="preserve">2 </w:t>
      </w:r>
      <w:r w:rsidR="00370BE5">
        <w:t>СТРУКТУРНОЕ</w:t>
      </w:r>
      <w:r w:rsidRPr="00590DF7">
        <w:t xml:space="preserve"> ПРОЕКТИРОВАНИЕ</w:t>
      </w:r>
      <w:bookmarkEnd w:id="0"/>
    </w:p>
    <w:p w:rsidR="00433D95" w:rsidRDefault="00433D95" w:rsidP="00304C0A">
      <w:pPr>
        <w:ind w:firstLine="708"/>
        <w:jc w:val="both"/>
      </w:pPr>
    </w:p>
    <w:p w:rsidR="00433D95" w:rsidRPr="00CD237F" w:rsidRDefault="00433D95" w:rsidP="00304C0A">
      <w:pPr>
        <w:pStyle w:val="2"/>
        <w:jc w:val="both"/>
      </w:pPr>
      <w:r w:rsidRPr="00CD237F">
        <w:rPr>
          <w:b/>
        </w:rPr>
        <w:t>2.1</w:t>
      </w:r>
      <w:r w:rsidRPr="00CD237F">
        <w:t xml:space="preserve"> Основные части АСДУ ИС и их назначение</w:t>
      </w:r>
    </w:p>
    <w:p w:rsidR="00433D95" w:rsidRPr="00370BE5" w:rsidRDefault="00433D95" w:rsidP="00304C0A">
      <w:pPr>
        <w:pStyle w:val="ab"/>
        <w:ind w:left="0"/>
        <w:jc w:val="both"/>
        <w:rPr>
          <w:rFonts w:ascii="Times New Roman" w:hAnsi="Times New Roman"/>
          <w:sz w:val="28"/>
          <w:szCs w:val="28"/>
        </w:rPr>
      </w:pPr>
    </w:p>
    <w:p w:rsidR="00433D95" w:rsidRPr="00370BE5" w:rsidRDefault="00433D95" w:rsidP="00304C0A">
      <w:pPr>
        <w:pStyle w:val="ab"/>
        <w:ind w:left="0" w:firstLine="709"/>
        <w:jc w:val="both"/>
        <w:rPr>
          <w:rFonts w:ascii="Times New Roman" w:hAnsi="Times New Roman"/>
          <w:sz w:val="28"/>
          <w:szCs w:val="28"/>
        </w:rPr>
      </w:pPr>
      <w:r>
        <w:rPr>
          <w:rFonts w:ascii="Times New Roman" w:hAnsi="Times New Roman"/>
          <w:sz w:val="28"/>
          <w:szCs w:val="28"/>
        </w:rPr>
        <w:t>АСДУ И</w:t>
      </w:r>
      <w:r w:rsidRPr="00370BE5">
        <w:rPr>
          <w:rFonts w:ascii="Times New Roman" w:hAnsi="Times New Roman"/>
          <w:sz w:val="28"/>
          <w:szCs w:val="28"/>
        </w:rPr>
        <w:t xml:space="preserve">С состоит из следующих основных </w:t>
      </w:r>
      <w:r w:rsidR="00CD237F">
        <w:rPr>
          <w:rFonts w:ascii="Times New Roman" w:hAnsi="Times New Roman"/>
          <w:sz w:val="28"/>
          <w:szCs w:val="28"/>
        </w:rPr>
        <w:t>модулей</w:t>
      </w:r>
      <w:r w:rsidRPr="00370BE5">
        <w:rPr>
          <w:rFonts w:ascii="Times New Roman" w:hAnsi="Times New Roman"/>
          <w:sz w:val="28"/>
          <w:szCs w:val="28"/>
        </w:rPr>
        <w:t>:</w:t>
      </w:r>
    </w:p>
    <w:p w:rsidR="00433D95" w:rsidRPr="00370BE5" w:rsidRDefault="00433D95" w:rsidP="00304C0A">
      <w:pPr>
        <w:pStyle w:val="ab"/>
        <w:numPr>
          <w:ilvl w:val="0"/>
          <w:numId w:val="16"/>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w:t>
      </w:r>
      <w:r w:rsidRPr="00370BE5">
        <w:rPr>
          <w:rFonts w:ascii="Times New Roman" w:hAnsi="Times New Roman"/>
          <w:sz w:val="28"/>
          <w:szCs w:val="28"/>
        </w:rPr>
        <w:t>У вентиляции и кондиционирования воздуха;</w:t>
      </w:r>
    </w:p>
    <w:p w:rsidR="00433D95" w:rsidRPr="00370BE5" w:rsidRDefault="00433D95" w:rsidP="00304C0A">
      <w:pPr>
        <w:pStyle w:val="ab"/>
        <w:numPr>
          <w:ilvl w:val="0"/>
          <w:numId w:val="16"/>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w:t>
      </w:r>
      <w:r w:rsidRPr="00370BE5">
        <w:rPr>
          <w:rFonts w:ascii="Times New Roman" w:hAnsi="Times New Roman"/>
          <w:sz w:val="28"/>
          <w:szCs w:val="28"/>
        </w:rPr>
        <w:t>У отопления и холодоснабжения;</w:t>
      </w:r>
    </w:p>
    <w:p w:rsidR="00433D95" w:rsidRPr="00370BE5" w:rsidRDefault="00433D95" w:rsidP="00304C0A">
      <w:pPr>
        <w:pStyle w:val="ab"/>
        <w:numPr>
          <w:ilvl w:val="0"/>
          <w:numId w:val="16"/>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w:t>
      </w:r>
      <w:r w:rsidRPr="00370BE5">
        <w:rPr>
          <w:rFonts w:ascii="Times New Roman" w:hAnsi="Times New Roman"/>
          <w:sz w:val="28"/>
          <w:szCs w:val="28"/>
        </w:rPr>
        <w:t>У водоснабжения и канализации;</w:t>
      </w:r>
    </w:p>
    <w:p w:rsidR="00433D95" w:rsidRPr="00370BE5" w:rsidRDefault="00433D95" w:rsidP="00304C0A">
      <w:pPr>
        <w:pStyle w:val="ab"/>
        <w:numPr>
          <w:ilvl w:val="0"/>
          <w:numId w:val="16"/>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w:t>
      </w:r>
      <w:r w:rsidRPr="00370BE5">
        <w:rPr>
          <w:rFonts w:ascii="Times New Roman" w:hAnsi="Times New Roman"/>
          <w:sz w:val="28"/>
          <w:szCs w:val="28"/>
        </w:rPr>
        <w:t>У электроснабжения;</w:t>
      </w:r>
    </w:p>
    <w:p w:rsidR="00433D95" w:rsidRPr="00370BE5" w:rsidRDefault="00433D95" w:rsidP="00304C0A">
      <w:pPr>
        <w:pStyle w:val="ab"/>
        <w:numPr>
          <w:ilvl w:val="0"/>
          <w:numId w:val="16"/>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w:t>
      </w:r>
      <w:r w:rsidRPr="00370BE5">
        <w:rPr>
          <w:rFonts w:ascii="Times New Roman" w:hAnsi="Times New Roman"/>
          <w:sz w:val="28"/>
          <w:szCs w:val="28"/>
        </w:rPr>
        <w:t>У электроосвещения;</w:t>
      </w:r>
    </w:p>
    <w:p w:rsidR="00433D95" w:rsidRPr="00370BE5" w:rsidRDefault="00433D95" w:rsidP="00304C0A">
      <w:pPr>
        <w:pStyle w:val="ab"/>
        <w:numPr>
          <w:ilvl w:val="0"/>
          <w:numId w:val="16"/>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w:t>
      </w:r>
      <w:r w:rsidRPr="00370BE5">
        <w:rPr>
          <w:rFonts w:ascii="Times New Roman" w:hAnsi="Times New Roman"/>
          <w:sz w:val="28"/>
          <w:szCs w:val="28"/>
        </w:rPr>
        <w:t>У пожаробезопасности;</w:t>
      </w:r>
    </w:p>
    <w:p w:rsidR="00433D95" w:rsidRDefault="00433D95" w:rsidP="00304C0A">
      <w:pPr>
        <w:pStyle w:val="ab"/>
        <w:numPr>
          <w:ilvl w:val="0"/>
          <w:numId w:val="16"/>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w:t>
      </w:r>
      <w:r w:rsidRPr="00370BE5">
        <w:rPr>
          <w:rFonts w:ascii="Times New Roman" w:hAnsi="Times New Roman"/>
          <w:sz w:val="28"/>
          <w:szCs w:val="28"/>
        </w:rPr>
        <w:t>У лифтов.</w:t>
      </w:r>
    </w:p>
    <w:p w:rsidR="00CD237F" w:rsidRPr="00CD237F" w:rsidRDefault="00CD237F" w:rsidP="00304C0A">
      <w:pPr>
        <w:pStyle w:val="a3"/>
        <w:ind w:left="0" w:firstLine="709"/>
        <w:jc w:val="both"/>
        <w:rPr>
          <w:rFonts w:cs="Times New Roman"/>
          <w:color w:val="000000"/>
          <w:szCs w:val="28"/>
        </w:rPr>
      </w:pPr>
      <w:r w:rsidRPr="00CD237F">
        <w:rPr>
          <w:rFonts w:cs="Times New Roman"/>
          <w:color w:val="000000"/>
          <w:szCs w:val="28"/>
        </w:rPr>
        <w:t xml:space="preserve">Структурная схема, иллюстрирующая перечисленные </w:t>
      </w:r>
      <w:r>
        <w:rPr>
          <w:rFonts w:cs="Times New Roman"/>
          <w:color w:val="000000"/>
          <w:szCs w:val="28"/>
        </w:rPr>
        <w:t>модули</w:t>
      </w:r>
      <w:r w:rsidRPr="00CD237F">
        <w:rPr>
          <w:rFonts w:cs="Times New Roman"/>
          <w:color w:val="000000"/>
          <w:szCs w:val="28"/>
        </w:rPr>
        <w:t xml:space="preserve"> и связи между ними приведена на чертеже ГУИР.400201.</w:t>
      </w:r>
      <w:r>
        <w:rPr>
          <w:rFonts w:cs="Times New Roman"/>
          <w:color w:val="000000"/>
          <w:szCs w:val="28"/>
        </w:rPr>
        <w:t>213</w:t>
      </w:r>
      <w:r w:rsidRPr="00CD237F">
        <w:rPr>
          <w:rFonts w:cs="Times New Roman"/>
          <w:color w:val="000000"/>
          <w:szCs w:val="28"/>
        </w:rPr>
        <w:t xml:space="preserve"> C1. </w:t>
      </w:r>
    </w:p>
    <w:p w:rsidR="00433D95" w:rsidRPr="00CD237F" w:rsidRDefault="00433D95" w:rsidP="00304C0A">
      <w:pPr>
        <w:pStyle w:val="ab"/>
        <w:ind w:left="0"/>
        <w:jc w:val="both"/>
        <w:rPr>
          <w:rFonts w:ascii="Times New Roman" w:hAnsi="Times New Roman"/>
          <w:sz w:val="28"/>
          <w:szCs w:val="28"/>
        </w:rPr>
      </w:pPr>
    </w:p>
    <w:p w:rsidR="00433D95" w:rsidRPr="00433D95" w:rsidRDefault="00433D95" w:rsidP="00304C0A">
      <w:pPr>
        <w:tabs>
          <w:tab w:val="left" w:pos="1134"/>
        </w:tabs>
        <w:ind w:firstLine="709"/>
        <w:jc w:val="both"/>
        <w:rPr>
          <w:rFonts w:cs="Times New Roman"/>
          <w:szCs w:val="28"/>
        </w:rPr>
      </w:pPr>
      <w:r w:rsidRPr="00370BE5">
        <w:rPr>
          <w:rFonts w:cs="Times New Roman"/>
          <w:szCs w:val="28"/>
        </w:rPr>
        <w:t xml:space="preserve"> </w:t>
      </w:r>
      <w:r w:rsidRPr="00433D95">
        <w:rPr>
          <w:rFonts w:cs="Times New Roman"/>
          <w:b/>
          <w:szCs w:val="28"/>
        </w:rPr>
        <w:t>2.1.1</w:t>
      </w:r>
      <w:r>
        <w:rPr>
          <w:rFonts w:cs="Times New Roman"/>
          <w:szCs w:val="28"/>
        </w:rPr>
        <w:t xml:space="preserve"> </w:t>
      </w:r>
      <w:r w:rsidRPr="00433D95">
        <w:rPr>
          <w:rFonts w:cs="Times New Roman"/>
          <w:szCs w:val="28"/>
        </w:rPr>
        <w:t>АСДУ вентиляции и кондиционирования воздуха</w:t>
      </w:r>
    </w:p>
    <w:p w:rsidR="00433D95" w:rsidRPr="00370BE5" w:rsidRDefault="00433D95" w:rsidP="00304C0A">
      <w:pPr>
        <w:tabs>
          <w:tab w:val="left" w:pos="1134"/>
        </w:tabs>
        <w:ind w:firstLine="709"/>
        <w:jc w:val="both"/>
        <w:rPr>
          <w:rFonts w:cs="Times New Roman"/>
          <w:szCs w:val="28"/>
          <w:u w:val="single"/>
        </w:rPr>
      </w:pPr>
    </w:p>
    <w:p w:rsidR="00433D95" w:rsidRPr="00370BE5" w:rsidRDefault="00433D95" w:rsidP="00304C0A">
      <w:pPr>
        <w:pStyle w:val="ab"/>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w:t>
      </w:r>
      <w:r w:rsidRPr="00370BE5">
        <w:rPr>
          <w:rFonts w:ascii="Times New Roman" w:hAnsi="Times New Roman"/>
          <w:sz w:val="28"/>
          <w:szCs w:val="28"/>
        </w:rPr>
        <w:t xml:space="preserve">У </w:t>
      </w:r>
      <w:r>
        <w:rPr>
          <w:rFonts w:ascii="Times New Roman" w:hAnsi="Times New Roman"/>
          <w:sz w:val="28"/>
          <w:szCs w:val="28"/>
        </w:rPr>
        <w:t>И</w:t>
      </w:r>
      <w:r w:rsidRPr="00370BE5">
        <w:rPr>
          <w:rFonts w:ascii="Times New Roman" w:hAnsi="Times New Roman"/>
          <w:sz w:val="28"/>
          <w:szCs w:val="28"/>
        </w:rPr>
        <w:t>С данного раздела можно разбить на следующие подразделы, в каждом из которых предусматривается мониторинг (наблюдение) и/или управление отдельными подсистемами:</w:t>
      </w:r>
    </w:p>
    <w:p w:rsidR="00433D95" w:rsidRPr="00370BE5" w:rsidRDefault="00433D95" w:rsidP="00304C0A">
      <w:pPr>
        <w:pStyle w:val="ab"/>
        <w:numPr>
          <w:ilvl w:val="0"/>
          <w:numId w:val="17"/>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установки центральных кондиционеров (мониторинг и управление);</w:t>
      </w:r>
    </w:p>
    <w:p w:rsidR="00433D95" w:rsidRPr="00370BE5" w:rsidRDefault="00433D95" w:rsidP="00304C0A">
      <w:pPr>
        <w:pStyle w:val="ab"/>
        <w:numPr>
          <w:ilvl w:val="0"/>
          <w:numId w:val="17"/>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установки приточных и приточно-вытяжных систем (мониторинг и управление);</w:t>
      </w:r>
    </w:p>
    <w:p w:rsidR="00433D95" w:rsidRPr="00370BE5" w:rsidRDefault="00433D95" w:rsidP="00304C0A">
      <w:pPr>
        <w:pStyle w:val="ab"/>
        <w:numPr>
          <w:ilvl w:val="0"/>
          <w:numId w:val="17"/>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установки вытяжных систем (мониторинг и управление);</w:t>
      </w:r>
    </w:p>
    <w:p w:rsidR="00433D95" w:rsidRPr="00370BE5" w:rsidRDefault="00433D95" w:rsidP="00304C0A">
      <w:pPr>
        <w:pStyle w:val="ab"/>
        <w:numPr>
          <w:ilvl w:val="0"/>
          <w:numId w:val="17"/>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установки тепловых завес (мониторинг и управление);</w:t>
      </w:r>
    </w:p>
    <w:p w:rsidR="00433D95" w:rsidRPr="00370BE5" w:rsidRDefault="00433D95" w:rsidP="00304C0A">
      <w:pPr>
        <w:pStyle w:val="ab"/>
        <w:numPr>
          <w:ilvl w:val="0"/>
          <w:numId w:val="17"/>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установки сплит-систем и</w:t>
      </w:r>
      <w:r w:rsidR="00CD6AF0">
        <w:rPr>
          <w:rFonts w:ascii="Times New Roman" w:hAnsi="Times New Roman"/>
          <w:sz w:val="28"/>
          <w:szCs w:val="28"/>
        </w:rPr>
        <w:t xml:space="preserve"> фэн-койлов (только мониторинг).</w:t>
      </w:r>
      <w:bookmarkStart w:id="1" w:name="_GoBack"/>
      <w:bookmarkEnd w:id="1"/>
    </w:p>
    <w:p w:rsidR="00433D95" w:rsidRPr="00370BE5" w:rsidRDefault="00433D95" w:rsidP="00304C0A">
      <w:pPr>
        <w:pStyle w:val="ab"/>
        <w:tabs>
          <w:tab w:val="left" w:pos="1134"/>
        </w:tabs>
        <w:ind w:left="0" w:firstLine="709"/>
        <w:jc w:val="both"/>
        <w:rPr>
          <w:rFonts w:ascii="Times New Roman" w:hAnsi="Times New Roman"/>
          <w:sz w:val="28"/>
          <w:szCs w:val="28"/>
        </w:rPr>
      </w:pPr>
      <w:r>
        <w:rPr>
          <w:rFonts w:ascii="Times New Roman" w:hAnsi="Times New Roman"/>
          <w:sz w:val="28"/>
          <w:szCs w:val="28"/>
        </w:rPr>
        <w:t xml:space="preserve"> </w:t>
      </w:r>
    </w:p>
    <w:p w:rsidR="00433D95" w:rsidRPr="00433D95" w:rsidRDefault="00433D95" w:rsidP="00304C0A">
      <w:pPr>
        <w:tabs>
          <w:tab w:val="left" w:pos="1134"/>
        </w:tabs>
        <w:ind w:firstLine="709"/>
        <w:jc w:val="both"/>
        <w:rPr>
          <w:rFonts w:cs="Times New Roman"/>
          <w:szCs w:val="28"/>
        </w:rPr>
      </w:pPr>
      <w:r w:rsidRPr="00433D95">
        <w:rPr>
          <w:rFonts w:cs="Times New Roman"/>
          <w:b/>
          <w:szCs w:val="28"/>
        </w:rPr>
        <w:t>2.1.2</w:t>
      </w:r>
      <w:r w:rsidRPr="00433D95">
        <w:rPr>
          <w:rFonts w:cs="Times New Roman"/>
          <w:szCs w:val="28"/>
        </w:rPr>
        <w:t xml:space="preserve"> АСДУ отопления и холоснабжения </w:t>
      </w:r>
    </w:p>
    <w:p w:rsidR="00433D95" w:rsidRPr="00370BE5" w:rsidRDefault="00433D95" w:rsidP="00304C0A">
      <w:pPr>
        <w:tabs>
          <w:tab w:val="left" w:pos="1134"/>
        </w:tabs>
        <w:ind w:firstLine="709"/>
        <w:jc w:val="both"/>
        <w:rPr>
          <w:rFonts w:cs="Times New Roman"/>
          <w:szCs w:val="28"/>
          <w:u w:val="single"/>
        </w:rPr>
      </w:pPr>
    </w:p>
    <w:p w:rsidR="00433D95" w:rsidRPr="00370BE5" w:rsidRDefault="00433D95" w:rsidP="00304C0A">
      <w:pPr>
        <w:pStyle w:val="ab"/>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ДУ И</w:t>
      </w:r>
      <w:r w:rsidRPr="00370BE5">
        <w:rPr>
          <w:rFonts w:ascii="Times New Roman" w:hAnsi="Times New Roman"/>
          <w:sz w:val="28"/>
          <w:szCs w:val="28"/>
        </w:rPr>
        <w:t>С данного раздела можно разбить на следующие подразделы, в каждом из которых предусматривается мониторинг (наблюдение) и/или управление отдельными подсистемами:</w:t>
      </w:r>
    </w:p>
    <w:p w:rsidR="00433D95" w:rsidRPr="00370BE5" w:rsidRDefault="00433D95" w:rsidP="002D3483">
      <w:pPr>
        <w:pStyle w:val="ab"/>
        <w:numPr>
          <w:ilvl w:val="0"/>
          <w:numId w:val="18"/>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тепловые пункты (мониторинг и управление);</w:t>
      </w:r>
    </w:p>
    <w:p w:rsidR="00433D95" w:rsidRPr="00370BE5" w:rsidRDefault="00433D95" w:rsidP="002D3483">
      <w:pPr>
        <w:pStyle w:val="ab"/>
        <w:numPr>
          <w:ilvl w:val="0"/>
          <w:numId w:val="18"/>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котельная (только мониторинг);</w:t>
      </w:r>
    </w:p>
    <w:p w:rsidR="00433D95" w:rsidRPr="00370BE5" w:rsidRDefault="00433D95" w:rsidP="002D3483">
      <w:pPr>
        <w:pStyle w:val="ab"/>
        <w:numPr>
          <w:ilvl w:val="0"/>
          <w:numId w:val="18"/>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холодильные машины и гидромодули (мониторинг и управление).</w:t>
      </w:r>
    </w:p>
    <w:p w:rsidR="00433D95" w:rsidRPr="00370BE5" w:rsidRDefault="00433D95" w:rsidP="00304C0A">
      <w:pPr>
        <w:pStyle w:val="ab"/>
        <w:tabs>
          <w:tab w:val="left" w:pos="1134"/>
        </w:tabs>
        <w:ind w:left="0" w:firstLine="709"/>
        <w:jc w:val="both"/>
        <w:rPr>
          <w:rFonts w:ascii="Times New Roman" w:hAnsi="Times New Roman"/>
          <w:sz w:val="28"/>
          <w:szCs w:val="28"/>
        </w:rPr>
      </w:pPr>
      <w:r w:rsidRPr="00370BE5">
        <w:rPr>
          <w:rFonts w:ascii="Times New Roman" w:hAnsi="Times New Roman"/>
          <w:sz w:val="28"/>
          <w:szCs w:val="28"/>
        </w:rPr>
        <w:t xml:space="preserve"> </w:t>
      </w:r>
    </w:p>
    <w:p w:rsidR="00433D95" w:rsidRPr="00433D95" w:rsidRDefault="00433D95" w:rsidP="00304C0A">
      <w:pPr>
        <w:tabs>
          <w:tab w:val="left" w:pos="1134"/>
        </w:tabs>
        <w:ind w:firstLine="709"/>
        <w:jc w:val="both"/>
        <w:rPr>
          <w:rFonts w:cs="Times New Roman"/>
          <w:szCs w:val="28"/>
        </w:rPr>
      </w:pPr>
      <w:r w:rsidRPr="00433D95">
        <w:rPr>
          <w:rFonts w:cs="Times New Roman"/>
          <w:b/>
          <w:szCs w:val="28"/>
        </w:rPr>
        <w:t>2.1.3</w:t>
      </w:r>
      <w:r w:rsidRPr="00433D95">
        <w:rPr>
          <w:rFonts w:cs="Times New Roman"/>
          <w:szCs w:val="28"/>
        </w:rPr>
        <w:t xml:space="preserve"> АСДУ водоснабжения и канализации</w:t>
      </w:r>
    </w:p>
    <w:p w:rsidR="00433D95" w:rsidRPr="00370BE5" w:rsidRDefault="00433D95" w:rsidP="00304C0A">
      <w:pPr>
        <w:tabs>
          <w:tab w:val="left" w:pos="1134"/>
        </w:tabs>
        <w:ind w:firstLine="709"/>
        <w:jc w:val="both"/>
        <w:rPr>
          <w:rFonts w:cs="Times New Roman"/>
          <w:szCs w:val="28"/>
          <w:u w:val="single"/>
        </w:rPr>
      </w:pPr>
    </w:p>
    <w:p w:rsidR="00433D95" w:rsidRPr="00370BE5" w:rsidRDefault="00433D95" w:rsidP="00304C0A">
      <w:pPr>
        <w:pStyle w:val="ab"/>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ДУ И</w:t>
      </w:r>
      <w:r w:rsidRPr="00370BE5">
        <w:rPr>
          <w:rFonts w:ascii="Times New Roman" w:hAnsi="Times New Roman"/>
          <w:sz w:val="28"/>
          <w:szCs w:val="28"/>
        </w:rPr>
        <w:t>С данного раздела можно разбить на следующие подразделы, в каждом из которых предусматривается мониторинг (наблюдение) и/или управление отдельными подсистемами:</w:t>
      </w:r>
    </w:p>
    <w:p w:rsidR="00433D95" w:rsidRPr="00370BE5" w:rsidRDefault="00433D95" w:rsidP="00304C0A">
      <w:pPr>
        <w:pStyle w:val="ab"/>
        <w:numPr>
          <w:ilvl w:val="0"/>
          <w:numId w:val="19"/>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lastRenderedPageBreak/>
        <w:t>расходомеры и теплосчетчики городской воды (только мониторинг);</w:t>
      </w:r>
    </w:p>
    <w:p w:rsidR="00433D95" w:rsidRPr="00370BE5" w:rsidRDefault="00433D95" w:rsidP="00304C0A">
      <w:pPr>
        <w:pStyle w:val="ab"/>
        <w:numPr>
          <w:ilvl w:val="0"/>
          <w:numId w:val="19"/>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насосы канализационных колодцев, дренажных приямков и приемного резервуара (мониторинг и управление);</w:t>
      </w:r>
    </w:p>
    <w:p w:rsidR="00433D95" w:rsidRPr="00370BE5" w:rsidRDefault="00433D95" w:rsidP="00304C0A">
      <w:pPr>
        <w:pStyle w:val="ab"/>
        <w:numPr>
          <w:ilvl w:val="0"/>
          <w:numId w:val="19"/>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хозяйственные насосы (мониторинг и управление);</w:t>
      </w:r>
    </w:p>
    <w:p w:rsidR="00433D95" w:rsidRPr="00370BE5" w:rsidRDefault="00433D95" w:rsidP="00304C0A">
      <w:pPr>
        <w:pStyle w:val="ab"/>
        <w:numPr>
          <w:ilvl w:val="0"/>
          <w:numId w:val="19"/>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насосы мойки автомобилей.</w:t>
      </w:r>
    </w:p>
    <w:p w:rsidR="00433D95" w:rsidRDefault="00433D95" w:rsidP="00304C0A">
      <w:pPr>
        <w:pStyle w:val="ab"/>
        <w:tabs>
          <w:tab w:val="left" w:pos="1134"/>
        </w:tabs>
        <w:ind w:left="0" w:firstLine="709"/>
        <w:jc w:val="both"/>
        <w:rPr>
          <w:szCs w:val="28"/>
          <w:u w:val="single"/>
        </w:rPr>
      </w:pPr>
      <w:r w:rsidRPr="00370BE5">
        <w:rPr>
          <w:rFonts w:ascii="Times New Roman" w:hAnsi="Times New Roman"/>
          <w:sz w:val="28"/>
          <w:szCs w:val="28"/>
        </w:rPr>
        <w:t xml:space="preserve"> </w:t>
      </w:r>
    </w:p>
    <w:p w:rsidR="00433D95" w:rsidRPr="00433D95" w:rsidRDefault="00433D95" w:rsidP="00304C0A">
      <w:pPr>
        <w:tabs>
          <w:tab w:val="left" w:pos="1134"/>
        </w:tabs>
        <w:ind w:firstLine="709"/>
        <w:jc w:val="both"/>
        <w:rPr>
          <w:rFonts w:cs="Times New Roman"/>
          <w:szCs w:val="28"/>
        </w:rPr>
      </w:pPr>
      <w:r w:rsidRPr="00433D95">
        <w:rPr>
          <w:rFonts w:cs="Times New Roman"/>
          <w:b/>
          <w:szCs w:val="28"/>
        </w:rPr>
        <w:t xml:space="preserve">2.1.4 </w:t>
      </w:r>
      <w:r w:rsidRPr="00433D95">
        <w:rPr>
          <w:rFonts w:cs="Times New Roman"/>
          <w:szCs w:val="28"/>
        </w:rPr>
        <w:t>АСДУ электроснабжения</w:t>
      </w:r>
    </w:p>
    <w:p w:rsidR="00433D95" w:rsidRPr="00370BE5" w:rsidRDefault="00433D95" w:rsidP="00304C0A">
      <w:pPr>
        <w:tabs>
          <w:tab w:val="left" w:pos="1134"/>
        </w:tabs>
        <w:ind w:firstLine="709"/>
        <w:jc w:val="both"/>
        <w:rPr>
          <w:rFonts w:cs="Times New Roman"/>
          <w:szCs w:val="28"/>
          <w:u w:val="single"/>
        </w:rPr>
      </w:pPr>
    </w:p>
    <w:p w:rsidR="00433D95" w:rsidRPr="00370BE5" w:rsidRDefault="00433D95" w:rsidP="00304C0A">
      <w:pPr>
        <w:pStyle w:val="ab"/>
        <w:tabs>
          <w:tab w:val="left" w:pos="1134"/>
        </w:tabs>
        <w:ind w:left="0" w:firstLine="709"/>
        <w:jc w:val="both"/>
        <w:rPr>
          <w:rFonts w:ascii="Times New Roman" w:hAnsi="Times New Roman"/>
          <w:sz w:val="28"/>
          <w:szCs w:val="28"/>
        </w:rPr>
      </w:pPr>
      <w:r>
        <w:rPr>
          <w:rFonts w:ascii="Times New Roman" w:hAnsi="Times New Roman"/>
          <w:sz w:val="28"/>
          <w:szCs w:val="28"/>
        </w:rPr>
        <w:t>АСДУ И</w:t>
      </w:r>
      <w:r w:rsidRPr="00370BE5">
        <w:rPr>
          <w:rFonts w:ascii="Times New Roman" w:hAnsi="Times New Roman"/>
          <w:sz w:val="28"/>
          <w:szCs w:val="28"/>
        </w:rPr>
        <w:t>С данного раздела можно разбить на следующие подразделы, в каждом из которых предусматривается мониторинг (наблюдение) за отдельными подсистемами:</w:t>
      </w:r>
    </w:p>
    <w:p w:rsidR="00433D95" w:rsidRPr="00370BE5" w:rsidRDefault="00433D95" w:rsidP="00304C0A">
      <w:pPr>
        <w:pStyle w:val="ab"/>
        <w:numPr>
          <w:ilvl w:val="0"/>
          <w:numId w:val="20"/>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распределительное устройство 10 кВ;</w:t>
      </w:r>
    </w:p>
    <w:p w:rsidR="00433D95" w:rsidRPr="00370BE5" w:rsidRDefault="00433D95" w:rsidP="00304C0A">
      <w:pPr>
        <w:pStyle w:val="ab"/>
        <w:numPr>
          <w:ilvl w:val="0"/>
          <w:numId w:val="20"/>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трансформаторные подстанции;</w:t>
      </w:r>
    </w:p>
    <w:p w:rsidR="00433D95" w:rsidRPr="00370BE5" w:rsidRDefault="00433D95" w:rsidP="00304C0A">
      <w:pPr>
        <w:pStyle w:val="ab"/>
        <w:numPr>
          <w:ilvl w:val="0"/>
          <w:numId w:val="20"/>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щиты АВР трансформаторных подстанций;</w:t>
      </w:r>
    </w:p>
    <w:p w:rsidR="00433D95" w:rsidRPr="00370BE5" w:rsidRDefault="00433D95" w:rsidP="00304C0A">
      <w:pPr>
        <w:pStyle w:val="ab"/>
        <w:numPr>
          <w:ilvl w:val="0"/>
          <w:numId w:val="20"/>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электрощитовые;</w:t>
      </w:r>
    </w:p>
    <w:p w:rsidR="00433D95" w:rsidRPr="00370BE5" w:rsidRDefault="00433D95" w:rsidP="00304C0A">
      <w:pPr>
        <w:pStyle w:val="ab"/>
        <w:numPr>
          <w:ilvl w:val="0"/>
          <w:numId w:val="20"/>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агрегаты бесперебойного питания;</w:t>
      </w:r>
    </w:p>
    <w:p w:rsidR="00433D95" w:rsidRPr="00370BE5" w:rsidRDefault="00433D95" w:rsidP="00304C0A">
      <w:pPr>
        <w:pStyle w:val="ab"/>
        <w:numPr>
          <w:ilvl w:val="0"/>
          <w:numId w:val="20"/>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дизель-генератор.</w:t>
      </w:r>
    </w:p>
    <w:p w:rsidR="00433D95" w:rsidRPr="00370BE5" w:rsidRDefault="00433D95" w:rsidP="00304C0A">
      <w:pPr>
        <w:tabs>
          <w:tab w:val="left" w:pos="1134"/>
        </w:tabs>
        <w:ind w:firstLine="709"/>
        <w:jc w:val="both"/>
        <w:rPr>
          <w:rFonts w:cs="Times New Roman"/>
          <w:szCs w:val="28"/>
          <w:u w:val="single"/>
        </w:rPr>
      </w:pPr>
    </w:p>
    <w:p w:rsidR="00433D95" w:rsidRPr="00433D95" w:rsidRDefault="00433D95" w:rsidP="00304C0A">
      <w:pPr>
        <w:tabs>
          <w:tab w:val="left" w:pos="1134"/>
        </w:tabs>
        <w:ind w:firstLine="709"/>
        <w:jc w:val="both"/>
        <w:rPr>
          <w:rFonts w:cs="Times New Roman"/>
          <w:szCs w:val="28"/>
        </w:rPr>
      </w:pPr>
      <w:r w:rsidRPr="00433D95">
        <w:rPr>
          <w:rFonts w:cs="Times New Roman"/>
          <w:b/>
          <w:szCs w:val="28"/>
        </w:rPr>
        <w:t>2.1.5</w:t>
      </w:r>
      <w:r w:rsidRPr="00433D95">
        <w:rPr>
          <w:rFonts w:cs="Times New Roman"/>
          <w:szCs w:val="28"/>
        </w:rPr>
        <w:t xml:space="preserve"> АСДУ электроосвещения</w:t>
      </w:r>
    </w:p>
    <w:p w:rsidR="00433D95" w:rsidRPr="00370BE5" w:rsidRDefault="00433D95" w:rsidP="00304C0A">
      <w:pPr>
        <w:tabs>
          <w:tab w:val="left" w:pos="1134"/>
        </w:tabs>
        <w:ind w:firstLine="709"/>
        <w:jc w:val="both"/>
        <w:rPr>
          <w:rFonts w:cs="Times New Roman"/>
          <w:szCs w:val="28"/>
          <w:u w:val="single"/>
        </w:rPr>
      </w:pPr>
    </w:p>
    <w:p w:rsidR="00433D95" w:rsidRPr="00370BE5" w:rsidRDefault="00433D95" w:rsidP="00304C0A">
      <w:pPr>
        <w:pStyle w:val="ab"/>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ДУ И</w:t>
      </w:r>
      <w:r w:rsidRPr="00370BE5">
        <w:rPr>
          <w:rFonts w:ascii="Times New Roman" w:hAnsi="Times New Roman"/>
          <w:sz w:val="28"/>
          <w:szCs w:val="28"/>
        </w:rPr>
        <w:t>С данного раздела можно разбить на следующие подразделы, в каждом из которых предусматривается мониторинг (наблюдение) и управление отдельными подсистемами:</w:t>
      </w:r>
    </w:p>
    <w:p w:rsidR="00433D95" w:rsidRPr="00370BE5" w:rsidRDefault="00433D95" w:rsidP="00304C0A">
      <w:pPr>
        <w:pStyle w:val="ab"/>
        <w:numPr>
          <w:ilvl w:val="0"/>
          <w:numId w:val="21"/>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система внутреннего освещения (мониторинг и управление). Реализуется на контроллерах управления освещением фирмы «</w:t>
      </w:r>
      <w:r w:rsidRPr="00370BE5">
        <w:rPr>
          <w:rFonts w:ascii="Times New Roman" w:hAnsi="Times New Roman"/>
          <w:sz w:val="28"/>
          <w:szCs w:val="28"/>
          <w:lang w:val="en-US"/>
        </w:rPr>
        <w:t>Philips</w:t>
      </w:r>
      <w:r w:rsidRPr="00370BE5">
        <w:rPr>
          <w:rFonts w:ascii="Times New Roman" w:hAnsi="Times New Roman"/>
          <w:sz w:val="28"/>
          <w:szCs w:val="28"/>
        </w:rPr>
        <w:t xml:space="preserve"> </w:t>
      </w:r>
      <w:r w:rsidRPr="00370BE5">
        <w:rPr>
          <w:rFonts w:ascii="Times New Roman" w:hAnsi="Times New Roman"/>
          <w:sz w:val="28"/>
          <w:szCs w:val="28"/>
          <w:lang w:val="en-US"/>
        </w:rPr>
        <w:t>lighting</w:t>
      </w:r>
      <w:r w:rsidRPr="00370BE5">
        <w:rPr>
          <w:rFonts w:ascii="Times New Roman" w:hAnsi="Times New Roman"/>
          <w:sz w:val="28"/>
          <w:szCs w:val="28"/>
        </w:rPr>
        <w:t>». Данные контроллеры интегрируются в сеть «</w:t>
      </w:r>
      <w:r w:rsidRPr="00370BE5">
        <w:rPr>
          <w:rFonts w:ascii="Times New Roman" w:hAnsi="Times New Roman"/>
          <w:sz w:val="28"/>
          <w:szCs w:val="28"/>
          <w:lang w:val="en-US"/>
        </w:rPr>
        <w:t>Metasys</w:t>
      </w:r>
      <w:r w:rsidRPr="00370BE5">
        <w:rPr>
          <w:rFonts w:ascii="Times New Roman" w:hAnsi="Times New Roman"/>
          <w:sz w:val="28"/>
          <w:szCs w:val="28"/>
        </w:rPr>
        <w:t xml:space="preserve">» с помощью дополнительного введения магистрали </w:t>
      </w:r>
      <w:r w:rsidRPr="00370BE5">
        <w:rPr>
          <w:rFonts w:ascii="Times New Roman" w:hAnsi="Times New Roman"/>
          <w:sz w:val="28"/>
          <w:szCs w:val="28"/>
          <w:lang w:val="en-US"/>
        </w:rPr>
        <w:t>LonWorks</w:t>
      </w:r>
      <w:r w:rsidRPr="00370BE5">
        <w:rPr>
          <w:rFonts w:ascii="Times New Roman" w:hAnsi="Times New Roman"/>
          <w:sz w:val="28"/>
          <w:szCs w:val="28"/>
        </w:rPr>
        <w:t>;</w:t>
      </w:r>
    </w:p>
    <w:p w:rsidR="00433D95" w:rsidRPr="00370BE5" w:rsidRDefault="00433D95" w:rsidP="00304C0A">
      <w:pPr>
        <w:pStyle w:val="ab"/>
        <w:numPr>
          <w:ilvl w:val="0"/>
          <w:numId w:val="21"/>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система наружного освещения (мониторинг и управление). Реализуется на контроллерах фирмы «</w:t>
      </w:r>
      <w:r w:rsidRPr="00370BE5">
        <w:rPr>
          <w:rFonts w:ascii="Times New Roman" w:hAnsi="Times New Roman"/>
          <w:sz w:val="28"/>
          <w:szCs w:val="28"/>
          <w:lang w:val="en-US"/>
        </w:rPr>
        <w:t>Johnson</w:t>
      </w:r>
      <w:r w:rsidRPr="00370BE5">
        <w:rPr>
          <w:rFonts w:ascii="Times New Roman" w:hAnsi="Times New Roman"/>
          <w:sz w:val="28"/>
          <w:szCs w:val="28"/>
        </w:rPr>
        <w:t xml:space="preserve"> </w:t>
      </w:r>
      <w:r w:rsidRPr="00370BE5">
        <w:rPr>
          <w:rFonts w:ascii="Times New Roman" w:hAnsi="Times New Roman"/>
          <w:sz w:val="28"/>
          <w:szCs w:val="28"/>
          <w:lang w:val="en-US"/>
        </w:rPr>
        <w:t>Controls</w:t>
      </w:r>
      <w:r w:rsidRPr="00370BE5">
        <w:rPr>
          <w:rFonts w:ascii="Times New Roman" w:hAnsi="Times New Roman"/>
          <w:sz w:val="28"/>
          <w:szCs w:val="28"/>
        </w:rPr>
        <w:t>».</w:t>
      </w:r>
    </w:p>
    <w:p w:rsidR="00433D95" w:rsidRPr="00370BE5" w:rsidRDefault="00433D95" w:rsidP="00304C0A">
      <w:pPr>
        <w:tabs>
          <w:tab w:val="left" w:pos="1134"/>
        </w:tabs>
        <w:ind w:firstLine="709"/>
        <w:jc w:val="both"/>
        <w:rPr>
          <w:rFonts w:cs="Times New Roman"/>
          <w:szCs w:val="28"/>
          <w:u w:val="single"/>
        </w:rPr>
      </w:pPr>
    </w:p>
    <w:p w:rsidR="00433D95" w:rsidRPr="00433D95" w:rsidRDefault="00433D95" w:rsidP="00304C0A">
      <w:pPr>
        <w:tabs>
          <w:tab w:val="left" w:pos="1134"/>
        </w:tabs>
        <w:ind w:firstLine="709"/>
        <w:jc w:val="both"/>
        <w:rPr>
          <w:rFonts w:cs="Times New Roman"/>
          <w:szCs w:val="28"/>
        </w:rPr>
      </w:pPr>
      <w:r w:rsidRPr="00433D95">
        <w:rPr>
          <w:rFonts w:cs="Times New Roman"/>
          <w:b/>
          <w:szCs w:val="28"/>
        </w:rPr>
        <w:t xml:space="preserve">2.1.6 </w:t>
      </w:r>
      <w:r w:rsidRPr="00433D95">
        <w:rPr>
          <w:rFonts w:cs="Times New Roman"/>
          <w:szCs w:val="28"/>
        </w:rPr>
        <w:t>АСДУ пожаробезопасности</w:t>
      </w:r>
    </w:p>
    <w:p w:rsidR="00433D95" w:rsidRPr="00370BE5" w:rsidRDefault="00433D95" w:rsidP="00304C0A">
      <w:pPr>
        <w:tabs>
          <w:tab w:val="left" w:pos="1134"/>
        </w:tabs>
        <w:ind w:firstLine="709"/>
        <w:jc w:val="both"/>
        <w:rPr>
          <w:rFonts w:cs="Times New Roman"/>
          <w:szCs w:val="28"/>
          <w:u w:val="single"/>
        </w:rPr>
      </w:pPr>
    </w:p>
    <w:p w:rsidR="00433D95" w:rsidRPr="00370BE5" w:rsidRDefault="00433D95" w:rsidP="00304C0A">
      <w:pPr>
        <w:pStyle w:val="ab"/>
        <w:tabs>
          <w:tab w:val="left" w:pos="1134"/>
        </w:tabs>
        <w:ind w:left="0" w:firstLine="709"/>
        <w:jc w:val="both"/>
        <w:rPr>
          <w:rFonts w:ascii="Times New Roman" w:hAnsi="Times New Roman"/>
          <w:sz w:val="28"/>
          <w:szCs w:val="28"/>
        </w:rPr>
      </w:pPr>
      <w:r>
        <w:rPr>
          <w:rFonts w:ascii="Times New Roman" w:hAnsi="Times New Roman"/>
          <w:sz w:val="28"/>
          <w:szCs w:val="28"/>
        </w:rPr>
        <w:t>АСДУ И</w:t>
      </w:r>
      <w:r w:rsidRPr="00370BE5">
        <w:rPr>
          <w:rFonts w:ascii="Times New Roman" w:hAnsi="Times New Roman"/>
          <w:sz w:val="28"/>
          <w:szCs w:val="28"/>
        </w:rPr>
        <w:t>С данного раздела можно разбить на следующие подразделы, в каждом из которых предусматривается мониторинг (наблюдение) и/или управление отдельными подсистемами:</w:t>
      </w:r>
    </w:p>
    <w:p w:rsidR="00433D95" w:rsidRPr="00370BE5" w:rsidRDefault="00433D95" w:rsidP="00304C0A">
      <w:pPr>
        <w:pStyle w:val="ab"/>
        <w:numPr>
          <w:ilvl w:val="0"/>
          <w:numId w:val="22"/>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пожарные насосы (мониторинг и управление);</w:t>
      </w:r>
    </w:p>
    <w:p w:rsidR="00433D95" w:rsidRPr="00370BE5" w:rsidRDefault="00433D95" w:rsidP="00304C0A">
      <w:pPr>
        <w:pStyle w:val="ab"/>
        <w:numPr>
          <w:ilvl w:val="0"/>
          <w:numId w:val="22"/>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установки дымоудаления и подпора воздуха (мониторинг и управление);</w:t>
      </w:r>
    </w:p>
    <w:p w:rsidR="00433D95" w:rsidRPr="00370BE5" w:rsidRDefault="00433D95" w:rsidP="00304C0A">
      <w:pPr>
        <w:pStyle w:val="ab"/>
        <w:numPr>
          <w:ilvl w:val="0"/>
          <w:numId w:val="22"/>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установки удаления продуктов огнегасящего вещества (мониторинг и управление);</w:t>
      </w:r>
    </w:p>
    <w:p w:rsidR="00433D95" w:rsidRPr="00370BE5" w:rsidRDefault="00433D95" w:rsidP="00304C0A">
      <w:pPr>
        <w:pStyle w:val="ab"/>
        <w:numPr>
          <w:ilvl w:val="0"/>
          <w:numId w:val="22"/>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система пожарной сигнализации (только мониторинг);</w:t>
      </w:r>
    </w:p>
    <w:p w:rsidR="00433D95" w:rsidRPr="00370BE5" w:rsidRDefault="00433D95" w:rsidP="00304C0A">
      <w:pPr>
        <w:pStyle w:val="ab"/>
        <w:numPr>
          <w:ilvl w:val="0"/>
          <w:numId w:val="22"/>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система газового пожаротушения (только мониторинг);</w:t>
      </w:r>
    </w:p>
    <w:p w:rsidR="00433D95" w:rsidRPr="00370BE5" w:rsidRDefault="00433D95" w:rsidP="00304C0A">
      <w:pPr>
        <w:pStyle w:val="ab"/>
        <w:numPr>
          <w:ilvl w:val="0"/>
          <w:numId w:val="22"/>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lastRenderedPageBreak/>
        <w:t>система водяного пожаротушения (только мониторинг);</w:t>
      </w:r>
    </w:p>
    <w:p w:rsidR="00433D95" w:rsidRPr="00370BE5" w:rsidRDefault="00433D95" w:rsidP="00304C0A">
      <w:pPr>
        <w:pStyle w:val="ab"/>
        <w:numPr>
          <w:ilvl w:val="0"/>
          <w:numId w:val="22"/>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система порошковое пожаротушения (только мониторинг).</w:t>
      </w:r>
    </w:p>
    <w:p w:rsidR="00433D95" w:rsidRPr="00370BE5" w:rsidRDefault="00433D95" w:rsidP="00304C0A">
      <w:pPr>
        <w:tabs>
          <w:tab w:val="left" w:pos="1134"/>
        </w:tabs>
        <w:ind w:firstLine="709"/>
        <w:jc w:val="both"/>
        <w:rPr>
          <w:rFonts w:cs="Times New Roman"/>
          <w:szCs w:val="28"/>
          <w:u w:val="single"/>
        </w:rPr>
      </w:pPr>
    </w:p>
    <w:p w:rsidR="00433D95" w:rsidRPr="00433D95" w:rsidRDefault="00433D95" w:rsidP="00304C0A">
      <w:pPr>
        <w:tabs>
          <w:tab w:val="left" w:pos="1134"/>
        </w:tabs>
        <w:ind w:firstLine="709"/>
        <w:jc w:val="both"/>
        <w:rPr>
          <w:rFonts w:cs="Times New Roman"/>
          <w:szCs w:val="28"/>
        </w:rPr>
      </w:pPr>
      <w:r w:rsidRPr="00433D95">
        <w:rPr>
          <w:rFonts w:cs="Times New Roman"/>
          <w:b/>
          <w:szCs w:val="28"/>
        </w:rPr>
        <w:t>2.1.7</w:t>
      </w:r>
      <w:r w:rsidRPr="00433D95">
        <w:rPr>
          <w:rFonts w:cs="Times New Roman"/>
          <w:szCs w:val="28"/>
        </w:rPr>
        <w:t xml:space="preserve"> АСДУ лифтов </w:t>
      </w:r>
    </w:p>
    <w:p w:rsidR="00433D95" w:rsidRPr="00370BE5" w:rsidRDefault="00433D95" w:rsidP="00304C0A">
      <w:pPr>
        <w:tabs>
          <w:tab w:val="left" w:pos="1134"/>
        </w:tabs>
        <w:ind w:firstLine="709"/>
        <w:jc w:val="both"/>
        <w:rPr>
          <w:rFonts w:cs="Times New Roman"/>
          <w:szCs w:val="28"/>
          <w:u w:val="single"/>
        </w:rPr>
      </w:pPr>
    </w:p>
    <w:p w:rsidR="00433D95" w:rsidRPr="00370BE5" w:rsidRDefault="00433D95" w:rsidP="00304C0A">
      <w:pPr>
        <w:pStyle w:val="ab"/>
        <w:tabs>
          <w:tab w:val="left" w:pos="1134"/>
        </w:tabs>
        <w:ind w:left="0" w:firstLine="709"/>
        <w:jc w:val="both"/>
        <w:rPr>
          <w:rFonts w:ascii="Times New Roman" w:hAnsi="Times New Roman"/>
          <w:sz w:val="28"/>
          <w:szCs w:val="28"/>
        </w:rPr>
      </w:pPr>
      <w:r>
        <w:rPr>
          <w:rFonts w:ascii="Times New Roman" w:hAnsi="Times New Roman"/>
          <w:sz w:val="28"/>
          <w:szCs w:val="28"/>
        </w:rPr>
        <w:t>АСДУ И</w:t>
      </w:r>
      <w:r w:rsidRPr="00370BE5">
        <w:rPr>
          <w:rFonts w:ascii="Times New Roman" w:hAnsi="Times New Roman"/>
          <w:sz w:val="28"/>
          <w:szCs w:val="28"/>
        </w:rPr>
        <w:t>С данного раздела предусматривает мониторинг лифтов, а также наличие громкоговорящей связи лифовых кабин с диспетчерским пунктом.</w:t>
      </w:r>
    </w:p>
    <w:p w:rsidR="00433D95" w:rsidRDefault="00433D95" w:rsidP="00304C0A">
      <w:pPr>
        <w:ind w:firstLine="708"/>
        <w:jc w:val="both"/>
      </w:pPr>
    </w:p>
    <w:p w:rsidR="00370BE5" w:rsidRDefault="00370BE5" w:rsidP="00304C0A">
      <w:pPr>
        <w:pStyle w:val="12"/>
        <w:spacing w:before="0" w:after="0"/>
        <w:ind w:firstLine="709"/>
        <w:jc w:val="both"/>
        <w:rPr>
          <w:rFonts w:ascii="Times New Roman" w:hAnsi="Times New Roman"/>
          <w:spacing w:val="0"/>
          <w:sz w:val="28"/>
          <w:szCs w:val="28"/>
        </w:rPr>
      </w:pPr>
    </w:p>
    <w:p w:rsidR="00370BE5" w:rsidRPr="00370BE5" w:rsidRDefault="00783BC0" w:rsidP="00304C0A">
      <w:pPr>
        <w:pStyle w:val="2"/>
        <w:jc w:val="both"/>
      </w:pPr>
      <w:r>
        <w:rPr>
          <w:b/>
        </w:rPr>
        <w:t>2.2</w:t>
      </w:r>
      <w:r w:rsidR="00370BE5">
        <w:t xml:space="preserve"> </w:t>
      </w:r>
      <w:r w:rsidR="00CE3BBD">
        <w:t>О</w:t>
      </w:r>
      <w:r w:rsidR="00CE3BBD" w:rsidRPr="00370BE5">
        <w:t>писание возможностей станции</w:t>
      </w:r>
      <w:r w:rsidR="00CE3BBD">
        <w:t xml:space="preserve"> </w:t>
      </w:r>
      <w:r w:rsidR="00CE3BBD" w:rsidRPr="00370BE5">
        <w:t>диспетчера</w:t>
      </w:r>
    </w:p>
    <w:p w:rsidR="00370BE5" w:rsidRPr="00370BE5" w:rsidRDefault="00370BE5" w:rsidP="00304C0A">
      <w:pPr>
        <w:pStyle w:val="ab"/>
        <w:ind w:left="0"/>
        <w:jc w:val="both"/>
        <w:rPr>
          <w:rFonts w:ascii="Times New Roman" w:hAnsi="Times New Roman"/>
          <w:sz w:val="28"/>
          <w:szCs w:val="28"/>
        </w:rPr>
      </w:pPr>
    </w:p>
    <w:p w:rsidR="00370BE5" w:rsidRPr="00CE3BBD" w:rsidRDefault="00783BC0" w:rsidP="00304C0A">
      <w:pPr>
        <w:tabs>
          <w:tab w:val="left" w:pos="1134"/>
        </w:tabs>
        <w:ind w:firstLine="709"/>
        <w:jc w:val="both"/>
        <w:rPr>
          <w:rFonts w:cs="Times New Roman"/>
          <w:szCs w:val="28"/>
        </w:rPr>
      </w:pPr>
      <w:r>
        <w:rPr>
          <w:rFonts w:cs="Times New Roman"/>
          <w:b/>
          <w:szCs w:val="28"/>
        </w:rPr>
        <w:t>2.2</w:t>
      </w:r>
      <w:r w:rsidR="00CE3BBD" w:rsidRPr="00CE3BBD">
        <w:rPr>
          <w:rFonts w:cs="Times New Roman"/>
          <w:b/>
          <w:szCs w:val="28"/>
        </w:rPr>
        <w:t>.1</w:t>
      </w:r>
      <w:r w:rsidR="00CE3BBD" w:rsidRPr="00CE3BBD">
        <w:rPr>
          <w:rFonts w:cs="Times New Roman"/>
          <w:szCs w:val="28"/>
        </w:rPr>
        <w:t xml:space="preserve"> </w:t>
      </w:r>
      <w:r w:rsidR="00370BE5" w:rsidRPr="00CE3BBD">
        <w:rPr>
          <w:rFonts w:cs="Times New Roman"/>
          <w:szCs w:val="28"/>
        </w:rPr>
        <w:t xml:space="preserve">Основные Возможности </w:t>
      </w:r>
    </w:p>
    <w:p w:rsidR="00370BE5" w:rsidRPr="00370BE5" w:rsidRDefault="00370BE5" w:rsidP="00304C0A">
      <w:pPr>
        <w:tabs>
          <w:tab w:val="left" w:pos="1134"/>
        </w:tabs>
        <w:ind w:firstLine="709"/>
        <w:jc w:val="both"/>
        <w:rPr>
          <w:rFonts w:cs="Times New Roman"/>
          <w:szCs w:val="28"/>
          <w:u w:val="single"/>
        </w:rPr>
      </w:pPr>
    </w:p>
    <w:p w:rsidR="00370BE5" w:rsidRPr="00370BE5" w:rsidRDefault="00370BE5" w:rsidP="00304C0A">
      <w:pPr>
        <w:pStyle w:val="ab"/>
        <w:tabs>
          <w:tab w:val="left" w:pos="1134"/>
        </w:tabs>
        <w:ind w:left="0" w:firstLine="709"/>
        <w:jc w:val="both"/>
        <w:rPr>
          <w:rFonts w:ascii="Times New Roman" w:hAnsi="Times New Roman"/>
          <w:sz w:val="28"/>
          <w:szCs w:val="28"/>
        </w:rPr>
      </w:pPr>
      <w:r w:rsidRPr="00370BE5">
        <w:rPr>
          <w:rFonts w:ascii="Times New Roman" w:hAnsi="Times New Roman"/>
          <w:sz w:val="28"/>
          <w:szCs w:val="28"/>
        </w:rPr>
        <w:t xml:space="preserve">Рабочая станция диспетчера исполняет роль компьютерного интерфейса высокого уровня и предоставляет оператору три основные функции системы </w:t>
      </w:r>
      <w:r w:rsidR="00CE3BBD">
        <w:rPr>
          <w:rFonts w:ascii="Times New Roman" w:hAnsi="Times New Roman"/>
          <w:sz w:val="28"/>
          <w:szCs w:val="28"/>
        </w:rPr>
        <w:t>АСДУ ИС здания</w:t>
      </w:r>
      <w:r w:rsidRPr="00370BE5">
        <w:rPr>
          <w:rFonts w:ascii="Times New Roman" w:hAnsi="Times New Roman"/>
          <w:sz w:val="28"/>
          <w:szCs w:val="28"/>
        </w:rPr>
        <w:t>:</w:t>
      </w:r>
    </w:p>
    <w:p w:rsidR="00370BE5" w:rsidRPr="00370BE5" w:rsidRDefault="00370BE5" w:rsidP="00304C0A">
      <w:pPr>
        <w:pStyle w:val="ab"/>
        <w:numPr>
          <w:ilvl w:val="0"/>
          <w:numId w:val="14"/>
        </w:numPr>
        <w:tabs>
          <w:tab w:val="left" w:pos="1134"/>
        </w:tabs>
        <w:ind w:left="0" w:firstLine="709"/>
        <w:contextualSpacing/>
        <w:jc w:val="both"/>
        <w:rPr>
          <w:rFonts w:ascii="Times New Roman" w:hAnsi="Times New Roman"/>
          <w:sz w:val="28"/>
          <w:szCs w:val="28"/>
        </w:rPr>
      </w:pPr>
      <w:r w:rsidRPr="00370BE5">
        <w:rPr>
          <w:rFonts w:ascii="Times New Roman" w:hAnsi="Times New Roman"/>
          <w:sz w:val="28"/>
          <w:szCs w:val="28"/>
        </w:rPr>
        <w:t>наблюдение за оборудованием;</w:t>
      </w:r>
    </w:p>
    <w:p w:rsidR="00370BE5" w:rsidRPr="00370BE5" w:rsidRDefault="00370BE5" w:rsidP="00304C0A">
      <w:pPr>
        <w:pStyle w:val="ab"/>
        <w:numPr>
          <w:ilvl w:val="0"/>
          <w:numId w:val="14"/>
        </w:numPr>
        <w:tabs>
          <w:tab w:val="left" w:pos="1134"/>
        </w:tabs>
        <w:ind w:left="0" w:firstLine="709"/>
        <w:contextualSpacing/>
        <w:jc w:val="both"/>
        <w:rPr>
          <w:rFonts w:ascii="Times New Roman" w:hAnsi="Times New Roman"/>
          <w:sz w:val="28"/>
          <w:szCs w:val="28"/>
        </w:rPr>
      </w:pPr>
      <w:r w:rsidRPr="00370BE5">
        <w:rPr>
          <w:rFonts w:ascii="Times New Roman" w:hAnsi="Times New Roman"/>
          <w:sz w:val="28"/>
          <w:szCs w:val="28"/>
        </w:rPr>
        <w:t>управление оборудованием;</w:t>
      </w:r>
    </w:p>
    <w:p w:rsidR="00370BE5" w:rsidRPr="00370BE5" w:rsidRDefault="00370BE5" w:rsidP="00304C0A">
      <w:pPr>
        <w:pStyle w:val="ab"/>
        <w:numPr>
          <w:ilvl w:val="0"/>
          <w:numId w:val="14"/>
        </w:numPr>
        <w:tabs>
          <w:tab w:val="left" w:pos="1134"/>
        </w:tabs>
        <w:ind w:left="0" w:firstLine="709"/>
        <w:contextualSpacing/>
        <w:jc w:val="both"/>
        <w:rPr>
          <w:rFonts w:ascii="Times New Roman" w:hAnsi="Times New Roman"/>
          <w:sz w:val="28"/>
          <w:szCs w:val="28"/>
        </w:rPr>
      </w:pPr>
      <w:r w:rsidRPr="00370BE5">
        <w:rPr>
          <w:rFonts w:ascii="Times New Roman" w:hAnsi="Times New Roman"/>
          <w:sz w:val="28"/>
          <w:szCs w:val="28"/>
        </w:rPr>
        <w:t>текущая обработка и архивирование полученных данных.</w:t>
      </w:r>
    </w:p>
    <w:p w:rsidR="00370BE5" w:rsidRPr="00370BE5" w:rsidRDefault="00370BE5" w:rsidP="00304C0A">
      <w:pPr>
        <w:pStyle w:val="ab"/>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позволяет оператору:</w:t>
      </w:r>
    </w:p>
    <w:p w:rsidR="00370BE5" w:rsidRPr="00370BE5" w:rsidRDefault="00370BE5" w:rsidP="00304C0A">
      <w:pPr>
        <w:pStyle w:val="ab"/>
        <w:numPr>
          <w:ilvl w:val="0"/>
          <w:numId w:val="15"/>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получать сигналы тревоги и реагировать на них;</w:t>
      </w:r>
    </w:p>
    <w:p w:rsidR="00370BE5" w:rsidRPr="00370BE5" w:rsidRDefault="00370BE5" w:rsidP="00304C0A">
      <w:pPr>
        <w:pStyle w:val="ab"/>
        <w:numPr>
          <w:ilvl w:val="0"/>
          <w:numId w:val="15"/>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наблюдать за состоянием оборудования;</w:t>
      </w:r>
    </w:p>
    <w:p w:rsidR="00370BE5" w:rsidRPr="00370BE5" w:rsidRDefault="00370BE5" w:rsidP="00304C0A">
      <w:pPr>
        <w:pStyle w:val="ab"/>
        <w:numPr>
          <w:ilvl w:val="0"/>
          <w:numId w:val="15"/>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изменять режимы работы оборудования;</w:t>
      </w:r>
    </w:p>
    <w:p w:rsidR="00370BE5" w:rsidRPr="00370BE5" w:rsidRDefault="00370BE5" w:rsidP="00304C0A">
      <w:pPr>
        <w:pStyle w:val="ab"/>
        <w:numPr>
          <w:ilvl w:val="0"/>
          <w:numId w:val="15"/>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управлять оборудованием;</w:t>
      </w:r>
    </w:p>
    <w:p w:rsidR="00370BE5" w:rsidRPr="00370BE5" w:rsidRDefault="00370BE5" w:rsidP="00304C0A">
      <w:pPr>
        <w:pStyle w:val="ab"/>
        <w:numPr>
          <w:ilvl w:val="0"/>
          <w:numId w:val="15"/>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автоматизировать рутинную работу;</w:t>
      </w:r>
    </w:p>
    <w:p w:rsidR="00370BE5" w:rsidRPr="00370BE5" w:rsidRDefault="00370BE5" w:rsidP="00304C0A">
      <w:pPr>
        <w:pStyle w:val="ab"/>
        <w:numPr>
          <w:ilvl w:val="0"/>
          <w:numId w:val="15"/>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уменьшить энергопотребление;</w:t>
      </w:r>
    </w:p>
    <w:p w:rsidR="00370BE5" w:rsidRPr="00370BE5" w:rsidRDefault="00370BE5" w:rsidP="00304C0A">
      <w:pPr>
        <w:pStyle w:val="ab"/>
        <w:numPr>
          <w:ilvl w:val="0"/>
          <w:numId w:val="15"/>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создавать рутинные и специальные отчёты;</w:t>
      </w:r>
    </w:p>
    <w:p w:rsidR="00370BE5" w:rsidRPr="00370BE5" w:rsidRDefault="00370BE5" w:rsidP="00304C0A">
      <w:pPr>
        <w:pStyle w:val="ab"/>
        <w:numPr>
          <w:ilvl w:val="0"/>
          <w:numId w:val="15"/>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накапливать, отображать и архивировать исторические данные, статистические данные, и данные тренда;</w:t>
      </w:r>
    </w:p>
    <w:p w:rsidR="00370BE5" w:rsidRPr="00370BE5" w:rsidRDefault="00370BE5" w:rsidP="00304C0A">
      <w:pPr>
        <w:pStyle w:val="ab"/>
        <w:numPr>
          <w:ilvl w:val="0"/>
          <w:numId w:val="15"/>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адаптироваться к изменению оборудования здания или технологического процесса;</w:t>
      </w:r>
    </w:p>
    <w:p w:rsidR="00370BE5" w:rsidRPr="00370BE5" w:rsidRDefault="00370BE5" w:rsidP="00304C0A">
      <w:pPr>
        <w:pStyle w:val="ab"/>
        <w:numPr>
          <w:ilvl w:val="0"/>
          <w:numId w:val="15"/>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создавать и изменять базу данных АС</w:t>
      </w:r>
      <w:r w:rsidR="004B7FCD">
        <w:rPr>
          <w:rFonts w:ascii="Times New Roman" w:hAnsi="Times New Roman"/>
          <w:spacing w:val="-4"/>
          <w:sz w:val="28"/>
          <w:szCs w:val="28"/>
        </w:rPr>
        <w:t>ДУ И</w:t>
      </w:r>
      <w:r w:rsidRPr="00370BE5">
        <w:rPr>
          <w:rFonts w:ascii="Times New Roman" w:hAnsi="Times New Roman"/>
          <w:spacing w:val="-4"/>
          <w:sz w:val="28"/>
          <w:szCs w:val="28"/>
        </w:rPr>
        <w:t xml:space="preserve">С; </w:t>
      </w:r>
    </w:p>
    <w:p w:rsidR="00370BE5" w:rsidRPr="00370BE5" w:rsidRDefault="00370BE5" w:rsidP="00304C0A">
      <w:pPr>
        <w:pStyle w:val="ab"/>
        <w:numPr>
          <w:ilvl w:val="0"/>
          <w:numId w:val="15"/>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программировать и загружать специальные дополнительные программы для АС</w:t>
      </w:r>
      <w:r w:rsidR="004B7FCD">
        <w:rPr>
          <w:rFonts w:ascii="Times New Roman" w:hAnsi="Times New Roman"/>
          <w:spacing w:val="-4"/>
          <w:sz w:val="28"/>
          <w:szCs w:val="28"/>
        </w:rPr>
        <w:t>ДУ И</w:t>
      </w:r>
      <w:r w:rsidRPr="00370BE5">
        <w:rPr>
          <w:rFonts w:ascii="Times New Roman" w:hAnsi="Times New Roman"/>
          <w:spacing w:val="-4"/>
          <w:sz w:val="28"/>
          <w:szCs w:val="28"/>
        </w:rPr>
        <w:t>С.</w:t>
      </w:r>
    </w:p>
    <w:p w:rsidR="00370BE5" w:rsidRPr="00370BE5" w:rsidRDefault="00370BE5" w:rsidP="00304C0A">
      <w:pPr>
        <w:pStyle w:val="ab"/>
        <w:tabs>
          <w:tab w:val="left" w:pos="1134"/>
        </w:tabs>
        <w:ind w:left="0" w:firstLine="709"/>
        <w:jc w:val="both"/>
        <w:rPr>
          <w:rFonts w:ascii="Times New Roman" w:hAnsi="Times New Roman"/>
          <w:sz w:val="28"/>
          <w:szCs w:val="28"/>
        </w:rPr>
      </w:pPr>
      <w:r w:rsidRPr="00370BE5">
        <w:rPr>
          <w:rFonts w:ascii="Times New Roman" w:hAnsi="Times New Roman"/>
          <w:sz w:val="28"/>
          <w:szCs w:val="28"/>
        </w:rPr>
        <w:t xml:space="preserve">Оператор может вывести на дисплей компьютера подробную информацию обо всех объектах обслуживаемого оборудования. Объектом может быть элемент периферийного оборудования (например, датчик температуры или вытяжной вентилятор) или управляющий процесс (например, ПИД закон управления). Оператор может наблюдать действующее значение и состояние (статус) объекта, а также вывести на дисплей исторические данные, статистические данные и данные тренда. </w:t>
      </w:r>
      <w:r w:rsidRPr="00370BE5">
        <w:rPr>
          <w:rFonts w:ascii="Times New Roman" w:hAnsi="Times New Roman"/>
          <w:sz w:val="28"/>
          <w:szCs w:val="28"/>
        </w:rPr>
        <w:lastRenderedPageBreak/>
        <w:t xml:space="preserve">Оператор может управлять объектом из любого окна, в котором этот объект отображается, а также планировать в какое время будет выполняться команда. </w:t>
      </w:r>
    </w:p>
    <w:p w:rsidR="00370BE5" w:rsidRPr="00370BE5" w:rsidRDefault="00370BE5" w:rsidP="00304C0A">
      <w:pPr>
        <w:pStyle w:val="ab"/>
        <w:tabs>
          <w:tab w:val="left" w:pos="1134"/>
        </w:tabs>
        <w:ind w:left="0" w:firstLine="709"/>
        <w:jc w:val="both"/>
        <w:rPr>
          <w:rFonts w:ascii="Times New Roman" w:hAnsi="Times New Roman"/>
          <w:sz w:val="28"/>
          <w:szCs w:val="28"/>
        </w:rPr>
      </w:pPr>
    </w:p>
    <w:p w:rsidR="00370BE5" w:rsidRPr="00CE3BBD" w:rsidRDefault="00783BC0" w:rsidP="00304C0A">
      <w:pPr>
        <w:tabs>
          <w:tab w:val="left" w:pos="1134"/>
        </w:tabs>
        <w:ind w:firstLine="709"/>
        <w:jc w:val="both"/>
        <w:rPr>
          <w:rFonts w:cs="Times New Roman"/>
          <w:szCs w:val="28"/>
        </w:rPr>
      </w:pPr>
      <w:r>
        <w:rPr>
          <w:rFonts w:cs="Times New Roman"/>
          <w:b/>
          <w:szCs w:val="28"/>
        </w:rPr>
        <w:t>2.2</w:t>
      </w:r>
      <w:r w:rsidR="00CE3BBD" w:rsidRPr="00CE3BBD">
        <w:rPr>
          <w:rFonts w:cs="Times New Roman"/>
          <w:b/>
          <w:szCs w:val="28"/>
        </w:rPr>
        <w:t>.2</w:t>
      </w:r>
      <w:r w:rsidR="00CE3BBD" w:rsidRPr="00CE3BBD">
        <w:rPr>
          <w:rFonts w:cs="Times New Roman"/>
          <w:szCs w:val="28"/>
        </w:rPr>
        <w:t xml:space="preserve"> </w:t>
      </w:r>
      <w:r w:rsidR="00370BE5" w:rsidRPr="00CE3BBD">
        <w:rPr>
          <w:rFonts w:cs="Times New Roman"/>
          <w:szCs w:val="28"/>
        </w:rPr>
        <w:t>Вывод на Экран  и Распечатка Сводок</w:t>
      </w:r>
    </w:p>
    <w:p w:rsidR="00370BE5" w:rsidRPr="00370BE5" w:rsidRDefault="00370BE5" w:rsidP="00304C0A">
      <w:pPr>
        <w:tabs>
          <w:tab w:val="left" w:pos="1134"/>
        </w:tabs>
        <w:ind w:firstLine="709"/>
        <w:jc w:val="both"/>
        <w:rPr>
          <w:rFonts w:cs="Times New Roman"/>
          <w:szCs w:val="28"/>
          <w:u w:val="single"/>
        </w:rPr>
      </w:pPr>
    </w:p>
    <w:p w:rsidR="00370BE5" w:rsidRPr="00370BE5" w:rsidRDefault="00370BE5" w:rsidP="00304C0A">
      <w:pPr>
        <w:pStyle w:val="ab"/>
        <w:tabs>
          <w:tab w:val="left" w:pos="1134"/>
        </w:tabs>
        <w:ind w:left="0" w:firstLine="709"/>
        <w:jc w:val="both"/>
        <w:rPr>
          <w:rFonts w:ascii="Times New Roman" w:hAnsi="Times New Roman"/>
          <w:sz w:val="28"/>
          <w:szCs w:val="28"/>
        </w:rPr>
      </w:pPr>
      <w:r w:rsidRPr="00370BE5">
        <w:rPr>
          <w:rFonts w:ascii="Times New Roman" w:hAnsi="Times New Roman"/>
          <w:sz w:val="28"/>
          <w:szCs w:val="28"/>
        </w:rPr>
        <w:t xml:space="preserve">Оператор может вывести на дисплей и распечатать различные сводки.  Каждый тип сводок акцентирует внимание на определённых аспектах оборудования. Например, сводка </w:t>
      </w:r>
      <w:r w:rsidRPr="00370BE5">
        <w:rPr>
          <w:rFonts w:ascii="Times New Roman" w:hAnsi="Times New Roman"/>
          <w:sz w:val="28"/>
          <w:szCs w:val="28"/>
          <w:lang w:val="en-US"/>
        </w:rPr>
        <w:t>Override</w:t>
      </w:r>
      <w:r w:rsidRPr="00370BE5">
        <w:rPr>
          <w:rFonts w:ascii="Times New Roman" w:hAnsi="Times New Roman"/>
          <w:sz w:val="28"/>
          <w:szCs w:val="28"/>
        </w:rPr>
        <w:t xml:space="preserve"> (Перезадано) перечисляет те объекты, которые были переопределены программно или аппаратно. </w:t>
      </w:r>
      <w:r w:rsidRPr="00370BE5">
        <w:rPr>
          <w:rFonts w:ascii="Times New Roman" w:hAnsi="Times New Roman"/>
          <w:sz w:val="28"/>
          <w:szCs w:val="28"/>
          <w:lang w:val="en-US"/>
        </w:rPr>
        <w:t>Critical</w:t>
      </w:r>
      <w:r w:rsidRPr="00370BE5">
        <w:rPr>
          <w:rFonts w:ascii="Times New Roman" w:hAnsi="Times New Roman"/>
          <w:sz w:val="28"/>
          <w:szCs w:val="28"/>
        </w:rPr>
        <w:t xml:space="preserve"> </w:t>
      </w:r>
      <w:r w:rsidRPr="00370BE5">
        <w:rPr>
          <w:rFonts w:ascii="Times New Roman" w:hAnsi="Times New Roman"/>
          <w:sz w:val="28"/>
          <w:szCs w:val="28"/>
          <w:lang w:val="en-US"/>
        </w:rPr>
        <w:t>summary</w:t>
      </w:r>
      <w:r w:rsidRPr="00370BE5">
        <w:rPr>
          <w:rFonts w:ascii="Times New Roman" w:hAnsi="Times New Roman"/>
          <w:sz w:val="28"/>
          <w:szCs w:val="28"/>
        </w:rPr>
        <w:t xml:space="preserve"> (Критическая сводка)  перечисляет все сигналы тревоги и изменения состояния, которые были назначены в Критический отчёт. Есть возможность запланировать, когда какая либо сводка будет распечатана.</w:t>
      </w:r>
    </w:p>
    <w:p w:rsidR="00370BE5" w:rsidRPr="00370BE5" w:rsidRDefault="00370BE5" w:rsidP="00304C0A">
      <w:pPr>
        <w:pStyle w:val="ab"/>
        <w:tabs>
          <w:tab w:val="left" w:pos="1134"/>
        </w:tabs>
        <w:ind w:left="0" w:firstLine="709"/>
        <w:jc w:val="both"/>
        <w:rPr>
          <w:rFonts w:ascii="Times New Roman" w:hAnsi="Times New Roman"/>
          <w:sz w:val="28"/>
          <w:szCs w:val="28"/>
        </w:rPr>
      </w:pPr>
    </w:p>
    <w:p w:rsidR="00370BE5" w:rsidRPr="00CE3BBD" w:rsidRDefault="00783BC0" w:rsidP="00304C0A">
      <w:pPr>
        <w:tabs>
          <w:tab w:val="left" w:pos="1134"/>
        </w:tabs>
        <w:ind w:firstLine="709"/>
        <w:jc w:val="both"/>
        <w:rPr>
          <w:rFonts w:cs="Times New Roman"/>
          <w:szCs w:val="28"/>
        </w:rPr>
      </w:pPr>
      <w:r>
        <w:rPr>
          <w:rFonts w:cs="Times New Roman"/>
          <w:b/>
          <w:szCs w:val="28"/>
        </w:rPr>
        <w:t>2.2</w:t>
      </w:r>
      <w:r w:rsidR="00CE3BBD" w:rsidRPr="00CE3BBD">
        <w:rPr>
          <w:rFonts w:cs="Times New Roman"/>
          <w:b/>
          <w:szCs w:val="28"/>
        </w:rPr>
        <w:t>.3</w:t>
      </w:r>
      <w:r w:rsidR="00CE3BBD" w:rsidRPr="00CE3BBD">
        <w:rPr>
          <w:rFonts w:cs="Times New Roman"/>
          <w:szCs w:val="28"/>
        </w:rPr>
        <w:t xml:space="preserve"> </w:t>
      </w:r>
      <w:r w:rsidR="00370BE5" w:rsidRPr="00CE3BBD">
        <w:rPr>
          <w:rFonts w:cs="Times New Roman"/>
          <w:szCs w:val="28"/>
        </w:rPr>
        <w:t>Архивирование Данных</w:t>
      </w:r>
    </w:p>
    <w:p w:rsidR="00370BE5" w:rsidRPr="00370BE5" w:rsidRDefault="00370BE5" w:rsidP="00304C0A">
      <w:pPr>
        <w:tabs>
          <w:tab w:val="left" w:pos="1134"/>
        </w:tabs>
        <w:ind w:firstLine="709"/>
        <w:jc w:val="both"/>
        <w:rPr>
          <w:rFonts w:cs="Times New Roman"/>
          <w:szCs w:val="28"/>
        </w:rPr>
      </w:pPr>
    </w:p>
    <w:p w:rsidR="00370BE5" w:rsidRPr="00370BE5" w:rsidRDefault="00370BE5" w:rsidP="00304C0A">
      <w:pPr>
        <w:pStyle w:val="ab"/>
        <w:tabs>
          <w:tab w:val="left" w:pos="1134"/>
        </w:tabs>
        <w:ind w:left="0" w:firstLine="709"/>
        <w:jc w:val="both"/>
        <w:rPr>
          <w:rFonts w:ascii="Times New Roman" w:hAnsi="Times New Roman"/>
          <w:sz w:val="28"/>
          <w:szCs w:val="28"/>
        </w:rPr>
      </w:pPr>
      <w:r w:rsidRPr="00370BE5">
        <w:rPr>
          <w:rFonts w:ascii="Times New Roman" w:hAnsi="Times New Roman"/>
          <w:sz w:val="28"/>
          <w:szCs w:val="28"/>
        </w:rPr>
        <w:t>Одной из важных функций рабочей станции диспетчера  является архивирование данных АС</w:t>
      </w:r>
      <w:r w:rsidR="004B7FCD">
        <w:rPr>
          <w:rFonts w:ascii="Times New Roman" w:hAnsi="Times New Roman"/>
          <w:sz w:val="28"/>
          <w:szCs w:val="28"/>
        </w:rPr>
        <w:t>ДУ и</w:t>
      </w:r>
      <w:r w:rsidRPr="00370BE5">
        <w:rPr>
          <w:rFonts w:ascii="Times New Roman" w:hAnsi="Times New Roman"/>
          <w:sz w:val="28"/>
          <w:szCs w:val="28"/>
        </w:rPr>
        <w:t xml:space="preserve">нженерного оборудования. Например, историю сигналов тревоги, данные трендов, и статистические данные могут быть загружены из </w:t>
      </w:r>
      <w:r w:rsidRPr="00370BE5">
        <w:rPr>
          <w:rFonts w:ascii="Times New Roman" w:hAnsi="Times New Roman"/>
          <w:sz w:val="28"/>
          <w:szCs w:val="28"/>
          <w:lang w:val="en-US"/>
        </w:rPr>
        <w:t>Network</w:t>
      </w:r>
      <w:r w:rsidRPr="00370BE5">
        <w:rPr>
          <w:rFonts w:ascii="Times New Roman" w:hAnsi="Times New Roman"/>
          <w:sz w:val="28"/>
          <w:szCs w:val="28"/>
        </w:rPr>
        <w:t xml:space="preserve"> </w:t>
      </w:r>
      <w:r w:rsidRPr="00370BE5">
        <w:rPr>
          <w:rFonts w:ascii="Times New Roman" w:hAnsi="Times New Roman"/>
          <w:sz w:val="28"/>
          <w:szCs w:val="28"/>
          <w:lang w:val="en-US"/>
        </w:rPr>
        <w:t>Control</w:t>
      </w:r>
      <w:r w:rsidRPr="00370BE5">
        <w:rPr>
          <w:rFonts w:ascii="Times New Roman" w:hAnsi="Times New Roman"/>
          <w:sz w:val="28"/>
          <w:szCs w:val="28"/>
        </w:rPr>
        <w:t xml:space="preserve"> </w:t>
      </w:r>
      <w:r w:rsidRPr="00370BE5">
        <w:rPr>
          <w:rFonts w:ascii="Times New Roman" w:hAnsi="Times New Roman"/>
          <w:sz w:val="28"/>
          <w:szCs w:val="28"/>
          <w:lang w:val="en-US"/>
        </w:rPr>
        <w:t>Modules</w:t>
      </w:r>
      <w:r w:rsidRPr="00370BE5">
        <w:rPr>
          <w:rFonts w:ascii="Times New Roman" w:hAnsi="Times New Roman"/>
          <w:sz w:val="28"/>
          <w:szCs w:val="28"/>
        </w:rPr>
        <w:t xml:space="preserve"> (</w:t>
      </w:r>
      <w:r w:rsidRPr="00370BE5">
        <w:rPr>
          <w:rFonts w:ascii="Times New Roman" w:hAnsi="Times New Roman"/>
          <w:sz w:val="28"/>
          <w:szCs w:val="28"/>
          <w:lang w:val="en-US"/>
        </w:rPr>
        <w:t>NCMs</w:t>
      </w:r>
      <w:r w:rsidRPr="00370BE5">
        <w:rPr>
          <w:rFonts w:ascii="Times New Roman" w:hAnsi="Times New Roman"/>
          <w:sz w:val="28"/>
          <w:szCs w:val="28"/>
        </w:rPr>
        <w:t>) (Сетевых Контроллеров) и сохранены в файле на рабочем месте.   Данные архивы можно просмотреть и/или распечатать.</w:t>
      </w:r>
    </w:p>
    <w:p w:rsidR="004B7FCD" w:rsidRDefault="004B7FCD" w:rsidP="00304C0A">
      <w:pPr>
        <w:tabs>
          <w:tab w:val="left" w:pos="1134"/>
        </w:tabs>
        <w:ind w:firstLine="709"/>
        <w:jc w:val="both"/>
        <w:rPr>
          <w:rFonts w:cs="Times New Roman"/>
          <w:szCs w:val="28"/>
          <w:u w:val="single"/>
        </w:rPr>
      </w:pPr>
    </w:p>
    <w:p w:rsidR="00370BE5" w:rsidRPr="00CE3BBD" w:rsidRDefault="00783BC0" w:rsidP="00304C0A">
      <w:pPr>
        <w:tabs>
          <w:tab w:val="left" w:pos="1134"/>
        </w:tabs>
        <w:ind w:firstLine="709"/>
        <w:jc w:val="both"/>
        <w:rPr>
          <w:rFonts w:cs="Times New Roman"/>
          <w:szCs w:val="28"/>
        </w:rPr>
      </w:pPr>
      <w:r>
        <w:rPr>
          <w:rFonts w:cs="Times New Roman"/>
          <w:b/>
          <w:szCs w:val="28"/>
        </w:rPr>
        <w:t>2.2</w:t>
      </w:r>
      <w:r w:rsidR="00CE3BBD" w:rsidRPr="00CE3BBD">
        <w:rPr>
          <w:rFonts w:cs="Times New Roman"/>
          <w:b/>
          <w:szCs w:val="28"/>
        </w:rPr>
        <w:t>.4</w:t>
      </w:r>
      <w:r w:rsidR="00CE3BBD" w:rsidRPr="00CE3BBD">
        <w:rPr>
          <w:rFonts w:cs="Times New Roman"/>
          <w:szCs w:val="28"/>
        </w:rPr>
        <w:t xml:space="preserve"> </w:t>
      </w:r>
      <w:r w:rsidR="00370BE5" w:rsidRPr="00CE3BBD">
        <w:rPr>
          <w:rFonts w:cs="Times New Roman"/>
          <w:szCs w:val="28"/>
        </w:rPr>
        <w:t>Создание Базы Данных</w:t>
      </w:r>
    </w:p>
    <w:p w:rsidR="00370BE5" w:rsidRPr="00370BE5" w:rsidRDefault="00370BE5" w:rsidP="00304C0A">
      <w:pPr>
        <w:tabs>
          <w:tab w:val="left" w:pos="1134"/>
        </w:tabs>
        <w:ind w:firstLine="709"/>
        <w:jc w:val="both"/>
        <w:rPr>
          <w:rFonts w:cs="Times New Roman"/>
          <w:szCs w:val="28"/>
        </w:rPr>
      </w:pPr>
    </w:p>
    <w:p w:rsidR="00370BE5" w:rsidRPr="00370BE5" w:rsidRDefault="00370BE5" w:rsidP="00304C0A">
      <w:pPr>
        <w:pStyle w:val="ab"/>
        <w:tabs>
          <w:tab w:val="left" w:pos="1134"/>
        </w:tabs>
        <w:ind w:left="0" w:firstLine="709"/>
        <w:jc w:val="both"/>
        <w:rPr>
          <w:rFonts w:ascii="Times New Roman" w:hAnsi="Times New Roman"/>
          <w:sz w:val="28"/>
          <w:szCs w:val="28"/>
        </w:rPr>
      </w:pPr>
      <w:r w:rsidRPr="00370BE5">
        <w:rPr>
          <w:rFonts w:ascii="Times New Roman" w:hAnsi="Times New Roman"/>
          <w:sz w:val="28"/>
          <w:szCs w:val="28"/>
        </w:rPr>
        <w:t>При помощи рабочей станции диспетчера существует возможность создать начальную базу данных оборудования и затем обновлять её, добавляя в неё новые элементы или изменения. Данная база затем загружается в сетевые контроллеры (</w:t>
      </w:r>
      <w:r w:rsidRPr="00370BE5">
        <w:rPr>
          <w:rFonts w:ascii="Times New Roman" w:hAnsi="Times New Roman"/>
          <w:sz w:val="28"/>
          <w:szCs w:val="28"/>
          <w:lang w:val="en-US"/>
        </w:rPr>
        <w:t>NCMs</w:t>
      </w:r>
      <w:r w:rsidRPr="00370BE5">
        <w:rPr>
          <w:rFonts w:ascii="Times New Roman" w:hAnsi="Times New Roman"/>
          <w:sz w:val="28"/>
          <w:szCs w:val="28"/>
        </w:rPr>
        <w:t>).</w:t>
      </w:r>
    </w:p>
    <w:p w:rsidR="00370BE5" w:rsidRPr="00370BE5" w:rsidRDefault="00370BE5" w:rsidP="00304C0A">
      <w:pPr>
        <w:pStyle w:val="ab"/>
        <w:tabs>
          <w:tab w:val="left" w:pos="1134"/>
        </w:tabs>
        <w:ind w:left="0" w:firstLine="709"/>
        <w:jc w:val="both"/>
        <w:rPr>
          <w:rFonts w:ascii="Times New Roman" w:hAnsi="Times New Roman"/>
          <w:sz w:val="28"/>
          <w:szCs w:val="28"/>
        </w:rPr>
      </w:pPr>
    </w:p>
    <w:p w:rsidR="00370BE5" w:rsidRPr="00CE3BBD" w:rsidRDefault="00783BC0" w:rsidP="00304C0A">
      <w:pPr>
        <w:tabs>
          <w:tab w:val="left" w:pos="1134"/>
        </w:tabs>
        <w:ind w:firstLine="709"/>
        <w:jc w:val="both"/>
        <w:rPr>
          <w:rFonts w:cs="Times New Roman"/>
          <w:szCs w:val="28"/>
        </w:rPr>
      </w:pPr>
      <w:r>
        <w:rPr>
          <w:rFonts w:cs="Times New Roman"/>
          <w:b/>
          <w:szCs w:val="28"/>
        </w:rPr>
        <w:t>2.2</w:t>
      </w:r>
      <w:r w:rsidR="00CE3BBD" w:rsidRPr="00CE3BBD">
        <w:rPr>
          <w:rFonts w:cs="Times New Roman"/>
          <w:b/>
          <w:szCs w:val="28"/>
        </w:rPr>
        <w:t>.5</w:t>
      </w:r>
      <w:r w:rsidR="00CE3BBD" w:rsidRPr="00CE3BBD">
        <w:rPr>
          <w:rFonts w:cs="Times New Roman"/>
          <w:szCs w:val="28"/>
        </w:rPr>
        <w:t xml:space="preserve"> </w:t>
      </w:r>
      <w:r w:rsidR="00370BE5" w:rsidRPr="00CE3BBD">
        <w:rPr>
          <w:rFonts w:cs="Times New Roman"/>
          <w:szCs w:val="28"/>
        </w:rPr>
        <w:t>Загрузка Специальных Дополнительных Программ</w:t>
      </w:r>
    </w:p>
    <w:p w:rsidR="00370BE5" w:rsidRPr="00370BE5" w:rsidRDefault="00370BE5" w:rsidP="00304C0A">
      <w:pPr>
        <w:tabs>
          <w:tab w:val="left" w:pos="1134"/>
        </w:tabs>
        <w:ind w:firstLine="709"/>
        <w:jc w:val="both"/>
        <w:rPr>
          <w:rFonts w:cs="Times New Roman"/>
          <w:szCs w:val="28"/>
        </w:rPr>
      </w:pPr>
    </w:p>
    <w:p w:rsidR="00370BE5" w:rsidRPr="00370BE5" w:rsidRDefault="00370BE5" w:rsidP="00304C0A">
      <w:pPr>
        <w:pStyle w:val="ab"/>
        <w:tabs>
          <w:tab w:val="left" w:pos="1134"/>
        </w:tabs>
        <w:ind w:left="0" w:firstLine="709"/>
        <w:jc w:val="both"/>
        <w:rPr>
          <w:rFonts w:ascii="Times New Roman" w:hAnsi="Times New Roman"/>
          <w:sz w:val="28"/>
          <w:szCs w:val="28"/>
        </w:rPr>
      </w:pPr>
      <w:r w:rsidRPr="00370BE5">
        <w:rPr>
          <w:rFonts w:ascii="Times New Roman" w:hAnsi="Times New Roman"/>
          <w:sz w:val="28"/>
          <w:szCs w:val="28"/>
        </w:rPr>
        <w:t>При помощи рабочего места есть возможность загружать специальные дополнительные программы, которые будут управлять  работой оборудования. Программа может быть написана при помощи программной оболочки JC-BASIC, входящей в комплект программных средств рабочей станции диспетчера.</w:t>
      </w:r>
    </w:p>
    <w:p w:rsidR="00370BE5" w:rsidRDefault="00370BE5" w:rsidP="00304C0A">
      <w:pPr>
        <w:pStyle w:val="ab"/>
        <w:ind w:left="0"/>
        <w:jc w:val="both"/>
        <w:rPr>
          <w:rFonts w:ascii="Times New Roman" w:hAnsi="Times New Roman"/>
          <w:spacing w:val="-4"/>
          <w:sz w:val="28"/>
          <w:szCs w:val="28"/>
        </w:rPr>
      </w:pPr>
      <w:r w:rsidRPr="00370BE5">
        <w:rPr>
          <w:rFonts w:ascii="Times New Roman" w:hAnsi="Times New Roman"/>
          <w:spacing w:val="-4"/>
          <w:sz w:val="28"/>
          <w:szCs w:val="28"/>
        </w:rPr>
        <w:t xml:space="preserve"> </w:t>
      </w:r>
    </w:p>
    <w:p w:rsidR="004B7FCD" w:rsidRPr="004B7FCD" w:rsidRDefault="004B7FCD" w:rsidP="00304C0A">
      <w:pPr>
        <w:pStyle w:val="ab"/>
        <w:ind w:left="0"/>
        <w:jc w:val="both"/>
        <w:rPr>
          <w:rFonts w:ascii="Times New Roman" w:hAnsi="Times New Roman"/>
          <w:spacing w:val="-4"/>
          <w:sz w:val="28"/>
          <w:szCs w:val="28"/>
        </w:rPr>
      </w:pPr>
    </w:p>
    <w:p w:rsidR="00370BE5" w:rsidRPr="00370BE5" w:rsidRDefault="00370BE5" w:rsidP="00304C0A">
      <w:pPr>
        <w:pStyle w:val="ab"/>
        <w:ind w:left="0"/>
        <w:jc w:val="both"/>
        <w:rPr>
          <w:rFonts w:ascii="Times New Roman" w:hAnsi="Times New Roman"/>
          <w:sz w:val="28"/>
          <w:szCs w:val="28"/>
        </w:rPr>
      </w:pPr>
    </w:p>
    <w:p w:rsidR="00370BE5" w:rsidRPr="00370BE5" w:rsidRDefault="00370BE5" w:rsidP="00304C0A">
      <w:pPr>
        <w:pStyle w:val="ab"/>
        <w:ind w:left="0"/>
        <w:jc w:val="both"/>
        <w:rPr>
          <w:rFonts w:ascii="Times New Roman" w:hAnsi="Times New Roman"/>
          <w:sz w:val="28"/>
          <w:szCs w:val="28"/>
        </w:rPr>
      </w:pPr>
    </w:p>
    <w:sectPr w:rsidR="00370BE5" w:rsidRPr="00370BE5" w:rsidSect="00CE3BBD">
      <w:footerReference w:type="default" r:id="rId7"/>
      <w:pgSz w:w="11906" w:h="16838"/>
      <w:pgMar w:top="1134" w:right="851" w:bottom="1531" w:left="1701" w:header="708" w:footer="964" w:gutter="0"/>
      <w:pgNumType w:start="17"/>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DF5" w:rsidRDefault="00B07DF5" w:rsidP="00D34F5B">
      <w:r>
        <w:separator/>
      </w:r>
    </w:p>
  </w:endnote>
  <w:endnote w:type="continuationSeparator" w:id="0">
    <w:p w:rsidR="00B07DF5" w:rsidRDefault="00B07DF5" w:rsidP="00D34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259084"/>
    </w:sdtPr>
    <w:sdtEndPr/>
    <w:sdtContent>
      <w:p w:rsidR="00D34F5B" w:rsidRDefault="00034724" w:rsidP="002D2FCA">
        <w:pPr>
          <w:pStyle w:val="a7"/>
          <w:jc w:val="right"/>
        </w:pPr>
        <w:r>
          <w:fldChar w:fldCharType="begin"/>
        </w:r>
        <w:r>
          <w:instrText xml:space="preserve"> PAGE   \* MERGEFORMAT </w:instrText>
        </w:r>
        <w:r>
          <w:fldChar w:fldCharType="separate"/>
        </w:r>
        <w:r w:rsidR="00CD6AF0">
          <w:rPr>
            <w:noProof/>
          </w:rPr>
          <w:t>20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DF5" w:rsidRDefault="00B07DF5" w:rsidP="00D34F5B">
      <w:r>
        <w:separator/>
      </w:r>
    </w:p>
  </w:footnote>
  <w:footnote w:type="continuationSeparator" w:id="0">
    <w:p w:rsidR="00B07DF5" w:rsidRDefault="00B07DF5" w:rsidP="00D34F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7010D"/>
    <w:multiLevelType w:val="hybridMultilevel"/>
    <w:tmpl w:val="17601398"/>
    <w:lvl w:ilvl="0" w:tplc="CB1805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 w15:restartNumberingAfterBreak="0">
    <w:nsid w:val="09676F7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C2357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1F35C5B"/>
    <w:multiLevelType w:val="hybridMultilevel"/>
    <w:tmpl w:val="B01233C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14011F5D"/>
    <w:multiLevelType w:val="hybridMultilevel"/>
    <w:tmpl w:val="DEB08E00"/>
    <w:lvl w:ilvl="0" w:tplc="CB1805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76C3F58"/>
    <w:multiLevelType w:val="singleLevel"/>
    <w:tmpl w:val="37C60824"/>
    <w:lvl w:ilvl="0">
      <w:start w:val="1"/>
      <w:numFmt w:val="bullet"/>
      <w:lvlText w:val=""/>
      <w:lvlJc w:val="left"/>
      <w:pPr>
        <w:tabs>
          <w:tab w:val="num" w:pos="1069"/>
        </w:tabs>
        <w:ind w:left="994" w:hanging="285"/>
      </w:pPr>
      <w:rPr>
        <w:rFonts w:ascii="Symbol" w:hAnsi="Symbol" w:hint="default"/>
      </w:rPr>
    </w:lvl>
  </w:abstractNum>
  <w:abstractNum w:abstractNumId="8" w15:restartNumberingAfterBreak="0">
    <w:nsid w:val="1C68725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7D1577"/>
    <w:multiLevelType w:val="hybridMultilevel"/>
    <w:tmpl w:val="4BB848C0"/>
    <w:lvl w:ilvl="0" w:tplc="CB1805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04A3861"/>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AA21D3"/>
    <w:multiLevelType w:val="hybridMultilevel"/>
    <w:tmpl w:val="BD46DC94"/>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5070354"/>
    <w:multiLevelType w:val="hybridMultilevel"/>
    <w:tmpl w:val="A4A8674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61B5D87"/>
    <w:multiLevelType w:val="hybridMultilevel"/>
    <w:tmpl w:val="9502FA12"/>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BC75DC"/>
    <w:multiLevelType w:val="hybridMultilevel"/>
    <w:tmpl w:val="74A698C6"/>
    <w:lvl w:ilvl="0" w:tplc="CB1805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ADD6C00"/>
    <w:multiLevelType w:val="hybridMultilevel"/>
    <w:tmpl w:val="F1F27564"/>
    <w:lvl w:ilvl="0" w:tplc="CB1805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6BE188C"/>
    <w:multiLevelType w:val="hybridMultilevel"/>
    <w:tmpl w:val="C7F69F32"/>
    <w:lvl w:ilvl="0" w:tplc="CB18056A">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47750902"/>
    <w:multiLevelType w:val="hybridMultilevel"/>
    <w:tmpl w:val="866C3CA0"/>
    <w:lvl w:ilvl="0" w:tplc="CB1805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D13201C"/>
    <w:multiLevelType w:val="hybridMultilevel"/>
    <w:tmpl w:val="1B1C42AA"/>
    <w:lvl w:ilvl="0" w:tplc="CB18056A">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7C2922"/>
    <w:multiLevelType w:val="hybridMultilevel"/>
    <w:tmpl w:val="8D7C75F8"/>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7A1341C"/>
    <w:multiLevelType w:val="hybridMultilevel"/>
    <w:tmpl w:val="96CEF67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7BB35EC4"/>
    <w:multiLevelType w:val="hybridMultilevel"/>
    <w:tmpl w:val="990E20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lvlOverride w:ilvl="0">
      <w:lvl w:ilvl="0">
        <w:start w:val="1"/>
        <w:numFmt w:val="bullet"/>
        <w:lvlText w:val=""/>
        <w:legacy w:legacy="1" w:legacySpace="0" w:legacyIndent="283"/>
        <w:lvlJc w:val="left"/>
        <w:pPr>
          <w:ind w:left="992" w:hanging="283"/>
        </w:pPr>
        <w:rPr>
          <w:rFonts w:ascii="Symbol" w:hAnsi="Symbol" w:hint="default"/>
        </w:rPr>
      </w:lvl>
    </w:lvlOverride>
  </w:num>
  <w:num w:numId="3">
    <w:abstractNumId w:val="7"/>
  </w:num>
  <w:num w:numId="4">
    <w:abstractNumId w:val="3"/>
  </w:num>
  <w:num w:numId="5">
    <w:abstractNumId w:val="4"/>
  </w:num>
  <w:num w:numId="6">
    <w:abstractNumId w:val="10"/>
  </w:num>
  <w:num w:numId="7">
    <w:abstractNumId w:val="8"/>
  </w:num>
  <w:num w:numId="8">
    <w:abstractNumId w:val="20"/>
  </w:num>
  <w:num w:numId="9">
    <w:abstractNumId w:val="21"/>
  </w:num>
  <w:num w:numId="10">
    <w:abstractNumId w:val="12"/>
  </w:num>
  <w:num w:numId="11">
    <w:abstractNumId w:val="5"/>
  </w:num>
  <w:num w:numId="12">
    <w:abstractNumId w:val="16"/>
  </w:num>
  <w:num w:numId="13">
    <w:abstractNumId w:val="18"/>
  </w:num>
  <w:num w:numId="14">
    <w:abstractNumId w:val="14"/>
  </w:num>
  <w:num w:numId="15">
    <w:abstractNumId w:val="6"/>
  </w:num>
  <w:num w:numId="16">
    <w:abstractNumId w:val="17"/>
  </w:num>
  <w:num w:numId="17">
    <w:abstractNumId w:val="15"/>
  </w:num>
  <w:num w:numId="18">
    <w:abstractNumId w:val="9"/>
  </w:num>
  <w:num w:numId="19">
    <w:abstractNumId w:val="1"/>
  </w:num>
  <w:num w:numId="20">
    <w:abstractNumId w:val="19"/>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34F5B"/>
    <w:rsid w:val="00034724"/>
    <w:rsid w:val="00227B73"/>
    <w:rsid w:val="002D2FCA"/>
    <w:rsid w:val="002D3483"/>
    <w:rsid w:val="00304C0A"/>
    <w:rsid w:val="00320D16"/>
    <w:rsid w:val="00370BE5"/>
    <w:rsid w:val="00375209"/>
    <w:rsid w:val="003C0E42"/>
    <w:rsid w:val="003C2D17"/>
    <w:rsid w:val="00433D95"/>
    <w:rsid w:val="004B7FCD"/>
    <w:rsid w:val="004E1807"/>
    <w:rsid w:val="005776E8"/>
    <w:rsid w:val="005C372F"/>
    <w:rsid w:val="00606D51"/>
    <w:rsid w:val="006D6CFF"/>
    <w:rsid w:val="00761E4C"/>
    <w:rsid w:val="00783BC0"/>
    <w:rsid w:val="007D2DC8"/>
    <w:rsid w:val="00890FE8"/>
    <w:rsid w:val="008F2B47"/>
    <w:rsid w:val="008F7038"/>
    <w:rsid w:val="00AB61FA"/>
    <w:rsid w:val="00B07DF5"/>
    <w:rsid w:val="00C30F00"/>
    <w:rsid w:val="00CD237F"/>
    <w:rsid w:val="00CD6AF0"/>
    <w:rsid w:val="00CE3BBD"/>
    <w:rsid w:val="00D34F5B"/>
    <w:rsid w:val="00D56647"/>
    <w:rsid w:val="00DA6843"/>
    <w:rsid w:val="00DD2C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E382D-0434-43E2-8A57-A17BF176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4F5B"/>
    <w:pPr>
      <w:spacing w:after="0" w:line="240" w:lineRule="auto"/>
    </w:pPr>
    <w:rPr>
      <w:rFonts w:ascii="Times New Roman" w:eastAsiaTheme="minorEastAsia" w:hAnsi="Times New Roman"/>
      <w:sz w:val="28"/>
      <w:szCs w:val="24"/>
      <w:lang w:eastAsia="ru-RU"/>
    </w:rPr>
  </w:style>
  <w:style w:type="paragraph" w:styleId="1">
    <w:name w:val="heading 1"/>
    <w:basedOn w:val="a"/>
    <w:next w:val="a"/>
    <w:link w:val="10"/>
    <w:uiPriority w:val="9"/>
    <w:qFormat/>
    <w:rsid w:val="00D34F5B"/>
    <w:pPr>
      <w:keepNext/>
      <w:keepLines/>
      <w:spacing w:before="480"/>
      <w:outlineLvl w:val="0"/>
    </w:pPr>
    <w:rPr>
      <w:rFonts w:eastAsiaTheme="majorEastAsia" w:cstheme="majorBidi"/>
      <w:bCs/>
      <w:color w:val="000000" w:themeColor="text1"/>
      <w:szCs w:val="32"/>
    </w:rPr>
  </w:style>
  <w:style w:type="paragraph" w:styleId="2">
    <w:name w:val="heading 2"/>
    <w:basedOn w:val="a"/>
    <w:next w:val="a"/>
    <w:link w:val="20"/>
    <w:uiPriority w:val="9"/>
    <w:unhideWhenUsed/>
    <w:qFormat/>
    <w:rsid w:val="00CD237F"/>
    <w:pPr>
      <w:keepNext/>
      <w:keepLines/>
      <w:spacing w:before="40"/>
      <w:ind w:firstLine="709"/>
      <w:outlineLvl w:val="1"/>
    </w:pPr>
    <w:rPr>
      <w:rFonts w:eastAsiaTheme="majorEastAsia" w:cs="Times New Roman"/>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4F5B"/>
    <w:rPr>
      <w:rFonts w:ascii="Times New Roman" w:eastAsiaTheme="majorEastAsia" w:hAnsi="Times New Roman" w:cstheme="majorBidi"/>
      <w:bCs/>
      <w:color w:val="000000" w:themeColor="text1"/>
      <w:sz w:val="28"/>
      <w:szCs w:val="32"/>
      <w:lang w:eastAsia="ru-RU"/>
    </w:rPr>
  </w:style>
  <w:style w:type="paragraph" w:styleId="a3">
    <w:name w:val="List Paragraph"/>
    <w:basedOn w:val="a"/>
    <w:uiPriority w:val="34"/>
    <w:qFormat/>
    <w:rsid w:val="00D34F5B"/>
    <w:pPr>
      <w:ind w:left="720"/>
      <w:contextualSpacing/>
    </w:pPr>
  </w:style>
  <w:style w:type="paragraph" w:styleId="a4">
    <w:name w:val="List Bullet"/>
    <w:basedOn w:val="a"/>
    <w:uiPriority w:val="5"/>
    <w:qFormat/>
    <w:rsid w:val="00D34F5B"/>
    <w:pPr>
      <w:contextualSpacing/>
      <w:jc w:val="both"/>
    </w:pPr>
    <w:rPr>
      <w:rFonts w:eastAsiaTheme="minorHAnsi"/>
      <w:szCs w:val="22"/>
      <w:lang w:eastAsia="en-US"/>
    </w:rPr>
  </w:style>
  <w:style w:type="paragraph" w:customStyle="1" w:styleId="11">
    <w:name w:val="Обычный1"/>
    <w:rsid w:val="00D34F5B"/>
    <w:pPr>
      <w:spacing w:after="160" w:line="259" w:lineRule="auto"/>
    </w:pPr>
    <w:rPr>
      <w:rFonts w:ascii="Calibri" w:eastAsia="Calibri" w:hAnsi="Calibri" w:cs="Calibri"/>
      <w:color w:val="000000"/>
      <w:szCs w:val="20"/>
      <w:lang w:eastAsia="ru-RU"/>
    </w:rPr>
  </w:style>
  <w:style w:type="paragraph" w:styleId="a5">
    <w:name w:val="header"/>
    <w:basedOn w:val="a"/>
    <w:link w:val="a6"/>
    <w:uiPriority w:val="99"/>
    <w:unhideWhenUsed/>
    <w:rsid w:val="00D34F5B"/>
    <w:pPr>
      <w:tabs>
        <w:tab w:val="center" w:pos="4677"/>
        <w:tab w:val="right" w:pos="9355"/>
      </w:tabs>
    </w:pPr>
  </w:style>
  <w:style w:type="character" w:customStyle="1" w:styleId="a6">
    <w:name w:val="Верхний колонтитул Знак"/>
    <w:basedOn w:val="a0"/>
    <w:link w:val="a5"/>
    <w:uiPriority w:val="99"/>
    <w:rsid w:val="00D34F5B"/>
    <w:rPr>
      <w:rFonts w:ascii="Times New Roman" w:eastAsiaTheme="minorEastAsia" w:hAnsi="Times New Roman"/>
      <w:sz w:val="28"/>
      <w:szCs w:val="24"/>
      <w:lang w:eastAsia="ru-RU"/>
    </w:rPr>
  </w:style>
  <w:style w:type="paragraph" w:styleId="a7">
    <w:name w:val="footer"/>
    <w:basedOn w:val="a"/>
    <w:link w:val="a8"/>
    <w:uiPriority w:val="99"/>
    <w:unhideWhenUsed/>
    <w:rsid w:val="00D34F5B"/>
    <w:pPr>
      <w:tabs>
        <w:tab w:val="center" w:pos="4677"/>
        <w:tab w:val="right" w:pos="9355"/>
      </w:tabs>
    </w:pPr>
  </w:style>
  <w:style w:type="character" w:customStyle="1" w:styleId="a8">
    <w:name w:val="Нижний колонтитул Знак"/>
    <w:basedOn w:val="a0"/>
    <w:link w:val="a7"/>
    <w:uiPriority w:val="99"/>
    <w:rsid w:val="00D34F5B"/>
    <w:rPr>
      <w:rFonts w:ascii="Times New Roman" w:eastAsiaTheme="minorEastAsia" w:hAnsi="Times New Roman"/>
      <w:sz w:val="28"/>
      <w:szCs w:val="24"/>
      <w:lang w:eastAsia="ru-RU"/>
    </w:rPr>
  </w:style>
  <w:style w:type="paragraph" w:styleId="a9">
    <w:name w:val="Balloon Text"/>
    <w:basedOn w:val="a"/>
    <w:link w:val="aa"/>
    <w:uiPriority w:val="99"/>
    <w:semiHidden/>
    <w:unhideWhenUsed/>
    <w:rsid w:val="002D2FCA"/>
    <w:rPr>
      <w:rFonts w:ascii="Tahoma" w:hAnsi="Tahoma" w:cs="Tahoma"/>
      <w:sz w:val="16"/>
      <w:szCs w:val="16"/>
    </w:rPr>
  </w:style>
  <w:style w:type="character" w:customStyle="1" w:styleId="aa">
    <w:name w:val="Текст выноски Знак"/>
    <w:basedOn w:val="a0"/>
    <w:link w:val="a9"/>
    <w:uiPriority w:val="99"/>
    <w:semiHidden/>
    <w:rsid w:val="002D2FCA"/>
    <w:rPr>
      <w:rFonts w:ascii="Tahoma" w:eastAsiaTheme="minorEastAsia" w:hAnsi="Tahoma" w:cs="Tahoma"/>
      <w:sz w:val="16"/>
      <w:szCs w:val="16"/>
      <w:lang w:eastAsia="ru-RU"/>
    </w:rPr>
  </w:style>
  <w:style w:type="paragraph" w:styleId="ab">
    <w:name w:val="Normal Indent"/>
    <w:basedOn w:val="a"/>
    <w:semiHidden/>
    <w:rsid w:val="00370BE5"/>
    <w:pPr>
      <w:ind w:left="720"/>
    </w:pPr>
    <w:rPr>
      <w:rFonts w:ascii="Arial" w:eastAsia="Times New Roman" w:hAnsi="Arial" w:cs="Times New Roman"/>
      <w:sz w:val="24"/>
      <w:szCs w:val="20"/>
    </w:rPr>
  </w:style>
  <w:style w:type="paragraph" w:customStyle="1" w:styleId="12">
    <w:name w:val="Название объекта1"/>
    <w:basedOn w:val="a"/>
    <w:next w:val="a"/>
    <w:rsid w:val="00370BE5"/>
    <w:pPr>
      <w:spacing w:before="120" w:after="240"/>
      <w:jc w:val="center"/>
    </w:pPr>
    <w:rPr>
      <w:rFonts w:ascii="Arial" w:eastAsia="Times New Roman" w:hAnsi="Arial" w:cs="Times New Roman"/>
      <w:b/>
      <w:spacing w:val="-5"/>
      <w:sz w:val="20"/>
      <w:szCs w:val="20"/>
    </w:rPr>
  </w:style>
  <w:style w:type="character" w:customStyle="1" w:styleId="20">
    <w:name w:val="Заголовок 2 Знак"/>
    <w:basedOn w:val="a0"/>
    <w:link w:val="2"/>
    <w:uiPriority w:val="9"/>
    <w:rsid w:val="00CD237F"/>
    <w:rPr>
      <w:rFonts w:ascii="Times New Roman" w:eastAsiaTheme="majorEastAsia"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954</Words>
  <Characters>5443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dc:creator>
  <cp:lastModifiedBy>Пользователь Windows</cp:lastModifiedBy>
  <cp:revision>18</cp:revision>
  <dcterms:created xsi:type="dcterms:W3CDTF">2017-02-13T19:23:00Z</dcterms:created>
  <dcterms:modified xsi:type="dcterms:W3CDTF">2018-04-23T18:04:00Z</dcterms:modified>
</cp:coreProperties>
</file>