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6C" w:rsidRPr="00B65840" w:rsidRDefault="00A3306C" w:rsidP="00A3306C">
      <w:pPr>
        <w:spacing w:before="0" w:line="288" w:lineRule="auto"/>
        <w:ind w:firstLine="0"/>
        <w:jc w:val="center"/>
        <w:rPr>
          <w:b/>
          <w:sz w:val="32"/>
          <w:szCs w:val="32"/>
        </w:rPr>
      </w:pPr>
      <w:r w:rsidRPr="00B65840">
        <w:rPr>
          <w:b/>
          <w:sz w:val="32"/>
          <w:szCs w:val="32"/>
        </w:rPr>
        <w:t>РЕФЕРАТ</w:t>
      </w:r>
    </w:p>
    <w:p w:rsidR="00A3306C" w:rsidRDefault="00A3306C" w:rsidP="00A3306C">
      <w:pPr>
        <w:spacing w:before="0" w:line="288" w:lineRule="auto"/>
        <w:ind w:firstLine="0"/>
        <w:jc w:val="center"/>
        <w:rPr>
          <w:sz w:val="28"/>
          <w:szCs w:val="28"/>
        </w:rPr>
      </w:pPr>
    </w:p>
    <w:p w:rsidR="005A12F6" w:rsidRDefault="004E617A" w:rsidP="00170819">
      <w:pPr>
        <w:spacing w:before="160" w:line="288" w:lineRule="auto"/>
        <w:ind w:firstLine="69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ЛОКАЛЬНАЯ ВЫЧИСЛИТЕЛЬНАЯ СЕТЬ УЗ «5-АЯ ГОРОДСКАЯ КЛИНИЧЕСКАЯ БОЛЬНИЦА»: / дипломный проект / М. К. </w:t>
      </w:r>
      <w:proofErr w:type="spellStart"/>
      <w:r>
        <w:rPr>
          <w:color w:val="000000"/>
          <w:sz w:val="27"/>
          <w:szCs w:val="27"/>
        </w:rPr>
        <w:t>О</w:t>
      </w:r>
      <w:r w:rsidR="00170819">
        <w:rPr>
          <w:color w:val="000000"/>
          <w:sz w:val="27"/>
          <w:szCs w:val="27"/>
        </w:rPr>
        <w:t>рсик</w:t>
      </w:r>
      <w:proofErr w:type="spellEnd"/>
      <w:r>
        <w:rPr>
          <w:color w:val="000000"/>
          <w:sz w:val="27"/>
          <w:szCs w:val="27"/>
        </w:rPr>
        <w:t>. – Минск</w:t>
      </w:r>
      <w:proofErr w:type="gramStart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БГУИР, 201</w:t>
      </w:r>
      <w:r w:rsidRPr="004E617A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, – </w:t>
      </w:r>
      <w:proofErr w:type="spellStart"/>
      <w:r>
        <w:rPr>
          <w:color w:val="000000"/>
          <w:sz w:val="27"/>
          <w:szCs w:val="27"/>
        </w:rPr>
        <w:t>п.з</w:t>
      </w:r>
      <w:proofErr w:type="spellEnd"/>
      <w:r>
        <w:rPr>
          <w:color w:val="000000"/>
          <w:sz w:val="27"/>
          <w:szCs w:val="27"/>
        </w:rPr>
        <w:t>. – 7</w:t>
      </w:r>
      <w:r w:rsidR="00B65840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с., чертежей (плакатов) – </w:t>
      </w:r>
      <w:r w:rsidR="00B65840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 л. формата А</w:t>
      </w:r>
      <w:proofErr w:type="gramStart"/>
      <w:r>
        <w:rPr>
          <w:color w:val="000000"/>
          <w:sz w:val="27"/>
          <w:szCs w:val="27"/>
        </w:rPr>
        <w:t>1</w:t>
      </w:r>
      <w:proofErr w:type="gramEnd"/>
      <w:r>
        <w:rPr>
          <w:color w:val="000000"/>
          <w:sz w:val="27"/>
          <w:szCs w:val="27"/>
        </w:rPr>
        <w:t>.</w:t>
      </w:r>
    </w:p>
    <w:p w:rsidR="00B65840" w:rsidRDefault="00B65840" w:rsidP="00A3306C">
      <w:pPr>
        <w:spacing w:before="160" w:line="288" w:lineRule="auto"/>
        <w:ind w:firstLine="0"/>
        <w:rPr>
          <w:color w:val="000000"/>
          <w:sz w:val="27"/>
          <w:szCs w:val="27"/>
        </w:rPr>
      </w:pPr>
    </w:p>
    <w:p w:rsidR="004D5E17" w:rsidRDefault="00B65840" w:rsidP="00B65840">
      <w:pPr>
        <w:pStyle w:val="2"/>
        <w:spacing w:before="0" w:line="276" w:lineRule="auto"/>
      </w:pPr>
      <w:r>
        <w:t>ЛОКАЛЬНАЯ ВЫЧИСЛИТЕЛЬНАЯ СЕТЬ, СТРУКТУРИРОВАНН</w:t>
      </w:r>
      <w:r w:rsidRPr="00BE6C7B">
        <w:rPr>
          <w:highlight w:val="yellow"/>
        </w:rPr>
        <w:t>ЫЕ</w:t>
      </w:r>
      <w:r>
        <w:t xml:space="preserve"> КАБЕЛЬН</w:t>
      </w:r>
      <w:r w:rsidRPr="00BE6C7B">
        <w:rPr>
          <w:highlight w:val="yellow"/>
        </w:rPr>
        <w:t>ЫЕ</w:t>
      </w:r>
      <w:r>
        <w:t xml:space="preserve"> СИСТЕМ</w:t>
      </w:r>
      <w:r w:rsidRPr="00BE6C7B">
        <w:rPr>
          <w:highlight w:val="yellow"/>
        </w:rPr>
        <w:t>Ы</w:t>
      </w:r>
      <w:r>
        <w:t>, ТОПОЛОГИЯ СЕТИ,</w:t>
      </w:r>
      <w:r w:rsidRPr="00417071">
        <w:t xml:space="preserve"> </w:t>
      </w:r>
      <w:r>
        <w:t>ИНФОРМАТИЗАЦИЯ</w:t>
      </w:r>
      <w:r w:rsidR="004D5E17">
        <w:t>,</w:t>
      </w:r>
    </w:p>
    <w:p w:rsidR="00B65840" w:rsidRDefault="004D5E17" w:rsidP="004D5E17">
      <w:pPr>
        <w:pStyle w:val="2"/>
        <w:spacing w:before="0" w:line="276" w:lineRule="auto"/>
        <w:ind w:firstLine="0"/>
      </w:pPr>
      <w:r>
        <w:t>ВИТАЯ ПАРА</w:t>
      </w:r>
      <w:r w:rsidR="00B65840">
        <w:t>.</w:t>
      </w:r>
    </w:p>
    <w:p w:rsidR="00B65840" w:rsidRDefault="00B65840" w:rsidP="00A3306C">
      <w:pPr>
        <w:spacing w:before="160" w:line="288" w:lineRule="auto"/>
        <w:ind w:firstLine="0"/>
        <w:rPr>
          <w:sz w:val="28"/>
        </w:rPr>
      </w:pPr>
    </w:p>
    <w:p w:rsidR="00E20460" w:rsidRDefault="00B65840" w:rsidP="00A3306C">
      <w:pPr>
        <w:pStyle w:val="a3"/>
        <w:spacing w:line="288" w:lineRule="auto"/>
        <w:jc w:val="both"/>
      </w:pPr>
      <w:r>
        <w:t>П</w:t>
      </w:r>
      <w:r w:rsidR="005A12F6">
        <w:t xml:space="preserve">роведен обзор существующих </w:t>
      </w:r>
      <w:r w:rsidR="002875CD">
        <w:t xml:space="preserve">стандартов построения </w:t>
      </w:r>
      <w:r w:rsidR="00E20460">
        <w:t xml:space="preserve"> локальных</w:t>
      </w:r>
      <w:r w:rsidR="002875CD">
        <w:t xml:space="preserve"> вычислительных</w:t>
      </w:r>
      <w:r w:rsidR="00E20460">
        <w:t xml:space="preserve"> сетей</w:t>
      </w:r>
      <w:r w:rsidR="005A12F6">
        <w:t xml:space="preserve">, </w:t>
      </w:r>
      <w:r w:rsidR="00E20460">
        <w:t xml:space="preserve">а так же возможности их применения на предприятиях среднего масштаба. </w:t>
      </w:r>
    </w:p>
    <w:p w:rsidR="005A12F6" w:rsidRDefault="00E20460" w:rsidP="00A3306C">
      <w:pPr>
        <w:pStyle w:val="a3"/>
        <w:spacing w:line="288" w:lineRule="auto"/>
        <w:jc w:val="both"/>
      </w:pPr>
      <w:r>
        <w:t xml:space="preserve"> Разработан</w:t>
      </w:r>
      <w:r w:rsidR="00153C3D">
        <w:t xml:space="preserve"> проект модернизации</w:t>
      </w:r>
      <w:r>
        <w:t xml:space="preserve"> локальн</w:t>
      </w:r>
      <w:r w:rsidR="00153C3D">
        <w:t>ой</w:t>
      </w:r>
      <w:r>
        <w:t xml:space="preserve"> вычислительн</w:t>
      </w:r>
      <w:r w:rsidR="00153C3D">
        <w:t>ой</w:t>
      </w:r>
      <w:r w:rsidR="00E50E43">
        <w:t xml:space="preserve"> сети</w:t>
      </w:r>
      <w:r>
        <w:t xml:space="preserve"> </w:t>
      </w:r>
      <w:r w:rsidR="00E50E43">
        <w:t>УЗ</w:t>
      </w:r>
      <w:r w:rsidR="00153C3D">
        <w:t xml:space="preserve"> «</w:t>
      </w:r>
      <w:r w:rsidR="00E50E43">
        <w:t>5-ая городская клиническая больница</w:t>
      </w:r>
      <w:r w:rsidR="00153C3D">
        <w:t>»</w:t>
      </w:r>
      <w:r w:rsidR="005A12F6">
        <w:t xml:space="preserve">. В проекте учтены требования безопасности </w:t>
      </w:r>
      <w:r w:rsidR="00FD71F2">
        <w:t>сети от утечки информации и атак из внешнего мира</w:t>
      </w:r>
      <w:r w:rsidR="00DA396B">
        <w:t xml:space="preserve">, </w:t>
      </w:r>
      <w:r w:rsidR="00FD71F2">
        <w:t xml:space="preserve">учтены требования бесперебойной работы оборудования, а так же требования </w:t>
      </w:r>
      <w:r w:rsidR="00417071">
        <w:t>касающиеся ско</w:t>
      </w:r>
      <w:r w:rsidR="00170819">
        <w:t>рости обмена данными и обработки</w:t>
      </w:r>
      <w:r w:rsidR="00417071">
        <w:t xml:space="preserve"> информации. </w:t>
      </w:r>
    </w:p>
    <w:p w:rsidR="004D5E17" w:rsidRDefault="004D5E17" w:rsidP="00A3306C">
      <w:pPr>
        <w:pStyle w:val="a3"/>
        <w:spacing w:line="288" w:lineRule="auto"/>
        <w:jc w:val="both"/>
      </w:pPr>
      <w:r>
        <w:rPr>
          <w:szCs w:val="28"/>
        </w:rPr>
        <w:t>П</w:t>
      </w:r>
      <w:r w:rsidRPr="00512AB7">
        <w:rPr>
          <w:szCs w:val="28"/>
        </w:rPr>
        <w:t>роведено технико-экономическое обоснование дипломного проекта</w:t>
      </w:r>
      <w:r>
        <w:t xml:space="preserve">, расчетная цена модернизации локальной сети составила </w:t>
      </w:r>
      <w:r w:rsidRPr="008D6C80">
        <w:rPr>
          <w:szCs w:val="28"/>
        </w:rPr>
        <w:t>95</w:t>
      </w:r>
      <w:r>
        <w:rPr>
          <w:szCs w:val="28"/>
        </w:rPr>
        <w:t> </w:t>
      </w:r>
      <w:r w:rsidRPr="008D6C80">
        <w:rPr>
          <w:szCs w:val="28"/>
        </w:rPr>
        <w:t>916</w:t>
      </w:r>
      <w:r>
        <w:rPr>
          <w:szCs w:val="28"/>
        </w:rPr>
        <w:t> </w:t>
      </w:r>
      <w:r w:rsidRPr="008D6C80">
        <w:rPr>
          <w:szCs w:val="28"/>
        </w:rPr>
        <w:t>913</w:t>
      </w:r>
      <w:r>
        <w:rPr>
          <w:szCs w:val="28"/>
        </w:rPr>
        <w:t xml:space="preserve"> </w:t>
      </w:r>
      <w:r>
        <w:t>руб.</w:t>
      </w:r>
    </w:p>
    <w:p w:rsidR="00170819" w:rsidRDefault="00170819" w:rsidP="00A3306C">
      <w:pPr>
        <w:pStyle w:val="a3"/>
        <w:spacing w:line="288" w:lineRule="auto"/>
        <w:jc w:val="both"/>
      </w:pPr>
      <w:r>
        <w:t>Осуществл</w:t>
      </w:r>
      <w:r w:rsidRPr="00BE6C7B">
        <w:rPr>
          <w:highlight w:val="yellow"/>
        </w:rPr>
        <w:t>ялось</w:t>
      </w:r>
      <w:bookmarkStart w:id="0" w:name="_GoBack"/>
      <w:bookmarkEnd w:id="0"/>
      <w:r>
        <w:t xml:space="preserve"> тестирование локальной вычислительной сети и мониторинг её работы.</w:t>
      </w:r>
    </w:p>
    <w:p w:rsidR="005A12F6" w:rsidRPr="00900046" w:rsidRDefault="005A12F6" w:rsidP="00A3306C">
      <w:pPr>
        <w:spacing w:before="0" w:line="288" w:lineRule="auto"/>
        <w:ind w:firstLine="851"/>
        <w:rPr>
          <w:bCs/>
          <w:sz w:val="28"/>
          <w:szCs w:val="28"/>
        </w:rPr>
      </w:pPr>
    </w:p>
    <w:p w:rsidR="001202F9" w:rsidRDefault="001202F9">
      <w:pPr>
        <w:widowControl/>
        <w:spacing w:before="0" w:after="200" w:line="276" w:lineRule="auto"/>
        <w:ind w:firstLine="0"/>
        <w:jc w:val="left"/>
        <w:rPr>
          <w:sz w:val="28"/>
        </w:rPr>
      </w:pPr>
      <w:r>
        <w:br w:type="page"/>
      </w:r>
    </w:p>
    <w:p w:rsidR="00B65840" w:rsidRPr="00B65840" w:rsidRDefault="00B65840" w:rsidP="00B65840">
      <w:pPr>
        <w:pStyle w:val="a5"/>
        <w:spacing w:line="276" w:lineRule="auto"/>
        <w:rPr>
          <w:color w:val="000000"/>
          <w:sz w:val="28"/>
          <w:szCs w:val="28"/>
        </w:rPr>
      </w:pPr>
      <w:r w:rsidRPr="00B65840">
        <w:rPr>
          <w:color w:val="000000"/>
          <w:sz w:val="28"/>
          <w:szCs w:val="28"/>
        </w:rPr>
        <w:lastRenderedPageBreak/>
        <w:t>РЕФЕРАТ</w:t>
      </w:r>
    </w:p>
    <w:p w:rsidR="00B65840" w:rsidRPr="00B65840" w:rsidRDefault="00B65840" w:rsidP="00B65840">
      <w:pPr>
        <w:pStyle w:val="a5"/>
        <w:spacing w:line="276" w:lineRule="auto"/>
        <w:rPr>
          <w:color w:val="000000"/>
          <w:sz w:val="28"/>
          <w:szCs w:val="28"/>
        </w:rPr>
      </w:pPr>
      <w:r w:rsidRPr="00B65840">
        <w:rPr>
          <w:color w:val="000000"/>
          <w:sz w:val="28"/>
          <w:szCs w:val="28"/>
        </w:rPr>
        <w:t>ОБЕСПЕЧЕНИЕ ИНФОРМАЦИОННОЙ БЕЗОПАСНОСТИ В БАНКЕ ЗА СЧЕТ ПОВЫШЕНИЯ КОЭФФИЦИЕНТА ГОТОВНОСТИ ОБОРУДОВАНИЯ: / дипломный проект / В. А. Сергеев. – Минск : БГУИР, 2012, – п.з. – 79 с., чертежей (плакатов) – 6 л. формата А1.</w:t>
      </w:r>
    </w:p>
    <w:p w:rsidR="00B65840" w:rsidRPr="00B65840" w:rsidRDefault="00B65840" w:rsidP="00B65840">
      <w:pPr>
        <w:pStyle w:val="a5"/>
        <w:spacing w:line="276" w:lineRule="auto"/>
        <w:rPr>
          <w:color w:val="000000"/>
          <w:sz w:val="28"/>
          <w:szCs w:val="28"/>
        </w:rPr>
      </w:pPr>
      <w:r w:rsidRPr="00B65840">
        <w:rPr>
          <w:color w:val="000000"/>
          <w:sz w:val="28"/>
          <w:szCs w:val="28"/>
        </w:rPr>
        <w:t>БАНК, БАНКОВСКАЯ СИСТЕМА, ИНФОРМАЦИОННАЯ БЕЗОПАСНОСТЬ, КОЭФФИЦИЕНТ ГОТОВНОСТИ ОБОРУДОВАНИЯ, НАДЕЖНОСТЬ, ПРОГРАММНО-ТЕХНИЧЕСКИЙ КОМПЛЕКС, СБОЙ</w:t>
      </w:r>
    </w:p>
    <w:p w:rsidR="00B65840" w:rsidRPr="00B65840" w:rsidRDefault="00B65840" w:rsidP="00B65840">
      <w:pPr>
        <w:pStyle w:val="a5"/>
        <w:spacing w:line="276" w:lineRule="auto"/>
        <w:rPr>
          <w:color w:val="000000"/>
          <w:sz w:val="28"/>
          <w:szCs w:val="28"/>
        </w:rPr>
      </w:pPr>
      <w:r w:rsidRPr="00B65840">
        <w:rPr>
          <w:color w:val="000000"/>
          <w:sz w:val="28"/>
          <w:szCs w:val="28"/>
        </w:rPr>
        <w:t>Решается задача обеспечения информационной безопасности за счет повышения коэффициента готовности оборудования.</w:t>
      </w:r>
    </w:p>
    <w:p w:rsidR="00B65840" w:rsidRPr="00B65840" w:rsidRDefault="00B65840" w:rsidP="00B65840">
      <w:pPr>
        <w:pStyle w:val="a5"/>
        <w:spacing w:line="276" w:lineRule="auto"/>
        <w:rPr>
          <w:color w:val="000000"/>
          <w:sz w:val="28"/>
          <w:szCs w:val="28"/>
        </w:rPr>
      </w:pPr>
      <w:r w:rsidRPr="00B65840">
        <w:rPr>
          <w:color w:val="000000"/>
          <w:sz w:val="28"/>
          <w:szCs w:val="28"/>
        </w:rPr>
        <w:t>Проанализированы возможные угрозы информационной безопасности программно-технического комплекса (ПТК). Учитывая значимость последствий для информационной безопасности, для последующей работы отобрана угроза потерь информации. Определён наиболее действенный способ парирования выбранной угрозы – технологическая цепочка действий:</w:t>
      </w:r>
    </w:p>
    <w:p w:rsidR="00B65840" w:rsidRPr="00B65840" w:rsidRDefault="00B65840" w:rsidP="00B65840">
      <w:pPr>
        <w:pStyle w:val="a5"/>
        <w:spacing w:line="276" w:lineRule="auto"/>
        <w:rPr>
          <w:color w:val="000000"/>
          <w:sz w:val="28"/>
          <w:szCs w:val="28"/>
        </w:rPr>
      </w:pPr>
      <w:r w:rsidRPr="00B65840">
        <w:rPr>
          <w:color w:val="000000"/>
          <w:sz w:val="28"/>
          <w:szCs w:val="28"/>
        </w:rPr>
        <w:t>1. Проведение наблюдений за работой ПТК с фиксацией их результатов на каком-либо носителе.</w:t>
      </w:r>
    </w:p>
    <w:p w:rsidR="00B65840" w:rsidRPr="00B65840" w:rsidRDefault="00B65840" w:rsidP="00B65840">
      <w:pPr>
        <w:pStyle w:val="a5"/>
        <w:spacing w:line="276" w:lineRule="auto"/>
        <w:rPr>
          <w:color w:val="000000"/>
          <w:sz w:val="28"/>
          <w:szCs w:val="28"/>
        </w:rPr>
      </w:pPr>
      <w:r w:rsidRPr="00B65840">
        <w:rPr>
          <w:color w:val="000000"/>
          <w:sz w:val="28"/>
          <w:szCs w:val="28"/>
        </w:rPr>
        <w:t>2. Обработка результатов наблюдений, выявление фактических причин простоев.</w:t>
      </w:r>
    </w:p>
    <w:p w:rsidR="00B65840" w:rsidRPr="00B65840" w:rsidRDefault="00B65840" w:rsidP="00B65840">
      <w:pPr>
        <w:pStyle w:val="a5"/>
        <w:spacing w:line="276" w:lineRule="auto"/>
        <w:rPr>
          <w:color w:val="000000"/>
          <w:sz w:val="28"/>
          <w:szCs w:val="28"/>
        </w:rPr>
      </w:pPr>
      <w:r w:rsidRPr="00B65840">
        <w:rPr>
          <w:color w:val="000000"/>
          <w:sz w:val="28"/>
          <w:szCs w:val="28"/>
        </w:rPr>
        <w:t>3. Составление по результатам наблюдений «Плана обеспечения непрерывной работы и восстановления работоспособности».</w:t>
      </w:r>
    </w:p>
    <w:p w:rsidR="00B65840" w:rsidRPr="00B65840" w:rsidRDefault="00B65840" w:rsidP="00B65840">
      <w:pPr>
        <w:pStyle w:val="a5"/>
        <w:spacing w:line="276" w:lineRule="auto"/>
        <w:rPr>
          <w:color w:val="000000"/>
          <w:sz w:val="28"/>
          <w:szCs w:val="28"/>
        </w:rPr>
      </w:pPr>
      <w:r w:rsidRPr="00B65840">
        <w:rPr>
          <w:color w:val="000000"/>
          <w:sz w:val="28"/>
          <w:szCs w:val="28"/>
        </w:rPr>
        <w:t>Проанализированы формы для сбора информации о ненадежности ПТК представленные банками и небанковскими организациями. Разработаны дополнительные формы для фиксации результатов наблюдений за работой и предложены изменения уже имеющихся. Разработана инструкция по заполнению новых форм.</w:t>
      </w:r>
    </w:p>
    <w:p w:rsidR="00B65840" w:rsidRPr="00B65840" w:rsidRDefault="00B65840" w:rsidP="00B65840">
      <w:pPr>
        <w:pStyle w:val="a5"/>
        <w:spacing w:line="276" w:lineRule="auto"/>
        <w:rPr>
          <w:color w:val="000000"/>
          <w:sz w:val="28"/>
          <w:szCs w:val="28"/>
        </w:rPr>
      </w:pPr>
      <w:r w:rsidRPr="00B65840">
        <w:rPr>
          <w:color w:val="000000"/>
          <w:sz w:val="28"/>
          <w:szCs w:val="28"/>
        </w:rPr>
        <w:t>Собраны данные о наблюдениях за работой ПТК в течение двух месяцев.</w:t>
      </w:r>
    </w:p>
    <w:p w:rsidR="00B65840" w:rsidRPr="00B65840" w:rsidRDefault="00B65840" w:rsidP="00B65840">
      <w:pPr>
        <w:pStyle w:val="a5"/>
        <w:spacing w:line="276" w:lineRule="auto"/>
        <w:rPr>
          <w:color w:val="000000"/>
          <w:sz w:val="28"/>
          <w:szCs w:val="28"/>
        </w:rPr>
      </w:pPr>
      <w:r w:rsidRPr="00B65840">
        <w:rPr>
          <w:color w:val="000000"/>
          <w:sz w:val="28"/>
          <w:szCs w:val="28"/>
        </w:rPr>
        <w:t>По этим данным рассчитаны показатели надежности оборудования и составлен план обеспечения непрерывной работы и восстановления работоспособности.</w:t>
      </w:r>
    </w:p>
    <w:p w:rsidR="00B65840" w:rsidRPr="00B65840" w:rsidRDefault="00B65840" w:rsidP="00B65840">
      <w:pPr>
        <w:pStyle w:val="a5"/>
        <w:spacing w:line="276" w:lineRule="auto"/>
        <w:rPr>
          <w:color w:val="000000"/>
          <w:sz w:val="28"/>
          <w:szCs w:val="28"/>
        </w:rPr>
      </w:pPr>
      <w:r w:rsidRPr="00B65840">
        <w:rPr>
          <w:color w:val="000000"/>
          <w:sz w:val="28"/>
          <w:szCs w:val="28"/>
        </w:rPr>
        <w:lastRenderedPageBreak/>
        <w:t>В качестве программного средства для управления базой данных наблюдений о ненадежности БС предложено программное средство RELIABILITY.</w:t>
      </w:r>
    </w:p>
    <w:p w:rsidR="00095E24" w:rsidRPr="00B65840" w:rsidRDefault="00095E24" w:rsidP="00B65840">
      <w:pPr>
        <w:spacing w:line="276" w:lineRule="auto"/>
        <w:rPr>
          <w:sz w:val="28"/>
          <w:szCs w:val="28"/>
          <w:lang w:val="be-BY"/>
        </w:rPr>
      </w:pPr>
    </w:p>
    <w:sectPr w:rsidR="00095E24" w:rsidRPr="00B65840" w:rsidSect="005A12F6">
      <w:pgSz w:w="11900" w:h="16820"/>
      <w:pgMar w:top="1134" w:right="851" w:bottom="1134" w:left="1701" w:header="720" w:footer="720" w:gutter="0"/>
      <w:cols w:space="6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141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A12F6"/>
    <w:rsid w:val="0003196F"/>
    <w:rsid w:val="00035B97"/>
    <w:rsid w:val="00081814"/>
    <w:rsid w:val="00095E24"/>
    <w:rsid w:val="001202F9"/>
    <w:rsid w:val="0013014E"/>
    <w:rsid w:val="00152B0C"/>
    <w:rsid w:val="00153C3D"/>
    <w:rsid w:val="00170819"/>
    <w:rsid w:val="001E2AA9"/>
    <w:rsid w:val="001F16C6"/>
    <w:rsid w:val="002875CD"/>
    <w:rsid w:val="002C0B7B"/>
    <w:rsid w:val="003146DD"/>
    <w:rsid w:val="003D213D"/>
    <w:rsid w:val="00417071"/>
    <w:rsid w:val="004873F5"/>
    <w:rsid w:val="0049403C"/>
    <w:rsid w:val="004B472D"/>
    <w:rsid w:val="004C00A9"/>
    <w:rsid w:val="004D5E17"/>
    <w:rsid w:val="004E617A"/>
    <w:rsid w:val="00542284"/>
    <w:rsid w:val="00596C53"/>
    <w:rsid w:val="005A0EA3"/>
    <w:rsid w:val="005A12F6"/>
    <w:rsid w:val="005A4B00"/>
    <w:rsid w:val="00607D71"/>
    <w:rsid w:val="006171B1"/>
    <w:rsid w:val="00664105"/>
    <w:rsid w:val="0069357C"/>
    <w:rsid w:val="006D6364"/>
    <w:rsid w:val="006E5ABA"/>
    <w:rsid w:val="00784B2A"/>
    <w:rsid w:val="00805442"/>
    <w:rsid w:val="0084525A"/>
    <w:rsid w:val="008455B8"/>
    <w:rsid w:val="00852D43"/>
    <w:rsid w:val="00856F4E"/>
    <w:rsid w:val="008976BB"/>
    <w:rsid w:val="008C2D8C"/>
    <w:rsid w:val="008E3C53"/>
    <w:rsid w:val="00A3306C"/>
    <w:rsid w:val="00B502F4"/>
    <w:rsid w:val="00B65840"/>
    <w:rsid w:val="00B72745"/>
    <w:rsid w:val="00BD286E"/>
    <w:rsid w:val="00BE6C7B"/>
    <w:rsid w:val="00C4095E"/>
    <w:rsid w:val="00CB2868"/>
    <w:rsid w:val="00CD7F29"/>
    <w:rsid w:val="00D035E4"/>
    <w:rsid w:val="00D174FC"/>
    <w:rsid w:val="00D67D8C"/>
    <w:rsid w:val="00DA396B"/>
    <w:rsid w:val="00DF2376"/>
    <w:rsid w:val="00E1631C"/>
    <w:rsid w:val="00E20460"/>
    <w:rsid w:val="00E50E43"/>
    <w:rsid w:val="00E85442"/>
    <w:rsid w:val="00E94BFE"/>
    <w:rsid w:val="00ED2DD9"/>
    <w:rsid w:val="00F41E16"/>
    <w:rsid w:val="00F75097"/>
    <w:rsid w:val="00F91FB5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 (Web)" w:uiPriority="99"/>
  </w:latentStyles>
  <w:style w:type="paragraph" w:default="1" w:styleId="a">
    <w:name w:val="Normal"/>
    <w:qFormat/>
    <w:rsid w:val="005A12F6"/>
    <w:pPr>
      <w:widowControl w:val="0"/>
      <w:spacing w:before="880" w:after="0" w:line="480" w:lineRule="auto"/>
      <w:ind w:firstLine="70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A12F6"/>
    <w:pPr>
      <w:keepNext/>
      <w:widowControl/>
      <w:pBdr>
        <w:top w:val="single" w:sz="4" w:space="1" w:color="auto"/>
        <w:left w:val="single" w:sz="4" w:space="4" w:color="auto"/>
        <w:bottom w:val="single" w:sz="4" w:space="31" w:color="auto"/>
        <w:right w:val="single" w:sz="4" w:space="0" w:color="auto"/>
      </w:pBdr>
      <w:spacing w:before="0" w:line="240" w:lineRule="auto"/>
      <w:ind w:firstLine="454"/>
      <w:jc w:val="center"/>
      <w:outlineLvl w:val="2"/>
    </w:pPr>
    <w:rPr>
      <w:i/>
      <w:iCs/>
      <w:snapToGrid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A12F6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 Indent"/>
    <w:basedOn w:val="a"/>
    <w:link w:val="a4"/>
    <w:rsid w:val="005A12F6"/>
    <w:pPr>
      <w:widowControl/>
      <w:spacing w:before="0" w:line="240" w:lineRule="auto"/>
      <w:ind w:firstLine="709"/>
      <w:jc w:val="left"/>
    </w:pPr>
    <w:rPr>
      <w:snapToGrid/>
      <w:sz w:val="28"/>
    </w:rPr>
  </w:style>
  <w:style w:type="character" w:customStyle="1" w:styleId="a4">
    <w:name w:val="Основной текст с отступом Знак"/>
    <w:basedOn w:val="a0"/>
    <w:link w:val="a3"/>
    <w:rsid w:val="005A12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rsid w:val="005A12F6"/>
    <w:pPr>
      <w:spacing w:line="360" w:lineRule="auto"/>
      <w:ind w:firstLine="697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rsid w:val="005A12F6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B65840"/>
    <w:pPr>
      <w:widowControl/>
      <w:spacing w:before="100" w:beforeAutospacing="1" w:after="100" w:afterAutospacing="1" w:line="240" w:lineRule="auto"/>
      <w:ind w:firstLine="0"/>
      <w:jc w:val="left"/>
    </w:pPr>
    <w:rPr>
      <w:snapToGrid/>
      <w:szCs w:val="24"/>
      <w:lang w:val="be-BY" w:eastAsia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5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наденька</dc:creator>
  <cp:lastModifiedBy>user</cp:lastModifiedBy>
  <cp:revision>22</cp:revision>
  <dcterms:created xsi:type="dcterms:W3CDTF">2012-06-03T12:26:00Z</dcterms:created>
  <dcterms:modified xsi:type="dcterms:W3CDTF">2014-05-28T06:45:00Z</dcterms:modified>
</cp:coreProperties>
</file>