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CBE" w:rsidRDefault="002216E1">
      <w:pPr>
        <w:pStyle w:val="Title"/>
      </w:pPr>
      <w:bookmarkStart w:id="0" w:name="_GoBack"/>
      <w:bookmarkEnd w:id="0"/>
      <w:r>
        <w:rPr>
          <w:color w:val="282F31"/>
        </w:rPr>
        <w:t>Setting</w:t>
      </w:r>
      <w:r>
        <w:rPr>
          <w:color w:val="282F31"/>
          <w:spacing w:val="-1"/>
        </w:rPr>
        <w:t xml:space="preserve"> </w:t>
      </w:r>
      <w:r>
        <w:rPr>
          <w:color w:val="282F31"/>
        </w:rPr>
        <w:t>Up</w:t>
      </w:r>
      <w:r>
        <w:rPr>
          <w:color w:val="282F31"/>
          <w:spacing w:val="-4"/>
        </w:rPr>
        <w:t xml:space="preserve"> </w:t>
      </w:r>
      <w:r>
        <w:rPr>
          <w:color w:val="282F31"/>
        </w:rPr>
        <w:t>Jenkins Pipeline to Deploy</w:t>
      </w:r>
      <w:r>
        <w:rPr>
          <w:color w:val="282F31"/>
          <w:spacing w:val="-5"/>
        </w:rPr>
        <w:t xml:space="preserve"> </w:t>
      </w:r>
      <w:r>
        <w:rPr>
          <w:color w:val="282F31"/>
        </w:rPr>
        <w:t>Docker Swarm</w:t>
      </w:r>
    </w:p>
    <w:p w:rsidR="00E70CBE" w:rsidRDefault="00E70CBE">
      <w:pPr>
        <w:pStyle w:val="BodyText"/>
        <w:spacing w:before="0"/>
        <w:rPr>
          <w:rFonts w:ascii="Arial"/>
          <w:b/>
          <w:sz w:val="34"/>
        </w:rPr>
      </w:pPr>
    </w:p>
    <w:p w:rsidR="00E70CBE" w:rsidRDefault="00E70CBE">
      <w:pPr>
        <w:pStyle w:val="BodyText"/>
        <w:spacing w:before="9"/>
        <w:rPr>
          <w:rFonts w:ascii="Arial"/>
          <w:b/>
          <w:sz w:val="28"/>
        </w:rPr>
      </w:pPr>
    </w:p>
    <w:p w:rsidR="00E70CBE" w:rsidRDefault="002216E1">
      <w:pPr>
        <w:pStyle w:val="BodyText"/>
        <w:spacing w:before="0"/>
        <w:ind w:left="100"/>
      </w:pPr>
      <w:r>
        <w:rPr>
          <w:color w:val="282F31"/>
        </w:rPr>
        <w:t>DESCRIPTION</w:t>
      </w:r>
    </w:p>
    <w:p w:rsidR="00E70CBE" w:rsidRDefault="002216E1">
      <w:pPr>
        <w:pStyle w:val="Heading1"/>
        <w:spacing w:before="179"/>
      </w:pPr>
      <w:r>
        <w:rPr>
          <w:color w:val="4D565D"/>
        </w:rPr>
        <w:t>Project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objective:</w:t>
      </w:r>
    </w:p>
    <w:p w:rsidR="00E70CBE" w:rsidRDefault="002216E1">
      <w:pPr>
        <w:pStyle w:val="BodyText"/>
        <w:ind w:left="100"/>
      </w:pPr>
      <w:r>
        <w:rPr>
          <w:color w:val="4D565D"/>
        </w:rPr>
        <w:t>You have</w:t>
      </w:r>
      <w:r>
        <w:rPr>
          <w:color w:val="4D565D"/>
          <w:spacing w:val="2"/>
        </w:rPr>
        <w:t xml:space="preserve"> </w:t>
      </w:r>
      <w:r>
        <w:rPr>
          <w:color w:val="4D565D"/>
        </w:rPr>
        <w:t>to develop</w:t>
      </w:r>
      <w:r>
        <w:rPr>
          <w:color w:val="4D565D"/>
          <w:spacing w:val="2"/>
        </w:rPr>
        <w:t xml:space="preserve"> </w:t>
      </w:r>
      <w:r>
        <w:rPr>
          <w:color w:val="4D565D"/>
        </w:rPr>
        <w:t>an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environment for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Docker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networking.</w:t>
      </w:r>
    </w:p>
    <w:p w:rsidR="00E70CBE" w:rsidRDefault="00E70CBE">
      <w:pPr>
        <w:pStyle w:val="BodyText"/>
        <w:spacing w:before="8"/>
        <w:rPr>
          <w:sz w:val="34"/>
        </w:rPr>
      </w:pPr>
    </w:p>
    <w:p w:rsidR="00E70CBE" w:rsidRDefault="002216E1">
      <w:pPr>
        <w:pStyle w:val="Heading1"/>
      </w:pPr>
      <w:r>
        <w:rPr>
          <w:color w:val="4D565D"/>
        </w:rPr>
        <w:t>Background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of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the problem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statement:</w:t>
      </w:r>
    </w:p>
    <w:p w:rsidR="00E70CBE" w:rsidRDefault="002216E1">
      <w:pPr>
        <w:pStyle w:val="BodyText"/>
        <w:spacing w:line="242" w:lineRule="auto"/>
        <w:ind w:left="100"/>
      </w:pPr>
      <w:r>
        <w:rPr>
          <w:color w:val="4D565D"/>
        </w:rPr>
        <w:t>As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you</w:t>
      </w:r>
      <w:r>
        <w:rPr>
          <w:color w:val="4D565D"/>
          <w:spacing w:val="2"/>
        </w:rPr>
        <w:t xml:space="preserve"> </w:t>
      </w:r>
      <w:r>
        <w:rPr>
          <w:color w:val="4D565D"/>
        </w:rPr>
        <w:t>have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worked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on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Docker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containers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previously,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your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manager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has</w:t>
      </w:r>
      <w:r>
        <w:rPr>
          <w:color w:val="4D565D"/>
          <w:spacing w:val="2"/>
        </w:rPr>
        <w:t xml:space="preserve"> </w:t>
      </w:r>
      <w:r>
        <w:rPr>
          <w:color w:val="4D565D"/>
        </w:rPr>
        <w:t>asked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you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to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perform</w:t>
      </w:r>
      <w:r>
        <w:rPr>
          <w:color w:val="4D565D"/>
          <w:spacing w:val="-53"/>
        </w:rPr>
        <w:t xml:space="preserve"> </w:t>
      </w:r>
      <w:r>
        <w:rPr>
          <w:color w:val="4D565D"/>
        </w:rPr>
        <w:t>container scheduling over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multiple hosts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using Docker CLI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and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connect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multiple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hosts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with</w:t>
      </w:r>
      <w:r>
        <w:rPr>
          <w:color w:val="4D565D"/>
          <w:spacing w:val="1"/>
        </w:rPr>
        <w:t xml:space="preserve"> </w:t>
      </w:r>
      <w:r>
        <w:rPr>
          <w:color w:val="4D565D"/>
        </w:rPr>
        <w:t>Docker containers.</w:t>
      </w:r>
    </w:p>
    <w:p w:rsidR="00E70CBE" w:rsidRDefault="00E70CBE">
      <w:pPr>
        <w:pStyle w:val="BodyText"/>
        <w:spacing w:before="7"/>
        <w:rPr>
          <w:sz w:val="34"/>
        </w:rPr>
      </w:pPr>
    </w:p>
    <w:p w:rsidR="00E70CBE" w:rsidRDefault="002216E1">
      <w:pPr>
        <w:pStyle w:val="Heading1"/>
        <w:spacing w:before="1"/>
      </w:pPr>
      <w:r>
        <w:rPr>
          <w:color w:val="4D565D"/>
        </w:rPr>
        <w:t>You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must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use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the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following:</w:t>
      </w:r>
    </w:p>
    <w:p w:rsidR="00E70CBE" w:rsidRDefault="002216E1">
      <w:pPr>
        <w:pStyle w:val="ListParagraph"/>
        <w:numPr>
          <w:ilvl w:val="0"/>
          <w:numId w:val="1"/>
        </w:numPr>
        <w:tabs>
          <w:tab w:val="left" w:pos="885"/>
        </w:tabs>
        <w:spacing w:before="153"/>
        <w:rPr>
          <w:sz w:val="21"/>
        </w:rPr>
      </w:pPr>
      <w:r>
        <w:rPr>
          <w:color w:val="4D565D"/>
          <w:sz w:val="21"/>
        </w:rPr>
        <w:t>Jenkins: To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create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a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pipeline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to</w:t>
      </w:r>
      <w:r>
        <w:rPr>
          <w:color w:val="4D565D"/>
          <w:spacing w:val="2"/>
          <w:sz w:val="21"/>
        </w:rPr>
        <w:t xml:space="preserve"> </w:t>
      </w:r>
      <w:r>
        <w:rPr>
          <w:color w:val="4D565D"/>
          <w:sz w:val="21"/>
        </w:rPr>
        <w:t>deploy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Docker Swarm</w:t>
      </w:r>
    </w:p>
    <w:p w:rsidR="00E70CBE" w:rsidRDefault="002216E1">
      <w:pPr>
        <w:pStyle w:val="ListParagraph"/>
        <w:numPr>
          <w:ilvl w:val="0"/>
          <w:numId w:val="1"/>
        </w:numPr>
        <w:tabs>
          <w:tab w:val="left" w:pos="885"/>
        </w:tabs>
        <w:rPr>
          <w:sz w:val="21"/>
        </w:rPr>
      </w:pPr>
      <w:r>
        <w:rPr>
          <w:color w:val="4D565D"/>
          <w:sz w:val="21"/>
        </w:rPr>
        <w:t>Docker Swarm: To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implement container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networking</w:t>
      </w:r>
    </w:p>
    <w:p w:rsidR="00E70CBE" w:rsidRDefault="002216E1">
      <w:pPr>
        <w:pStyle w:val="ListParagraph"/>
        <w:numPr>
          <w:ilvl w:val="0"/>
          <w:numId w:val="1"/>
        </w:numPr>
        <w:tabs>
          <w:tab w:val="left" w:pos="885"/>
        </w:tabs>
        <w:spacing w:before="5"/>
        <w:rPr>
          <w:sz w:val="21"/>
        </w:rPr>
      </w:pPr>
      <w:r>
        <w:rPr>
          <w:color w:val="4D565D"/>
          <w:sz w:val="21"/>
        </w:rPr>
        <w:t>Git: To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connect and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push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files</w:t>
      </w:r>
      <w:r>
        <w:rPr>
          <w:color w:val="4D565D"/>
          <w:spacing w:val="-2"/>
          <w:sz w:val="21"/>
        </w:rPr>
        <w:t xml:space="preserve"> </w:t>
      </w:r>
      <w:r>
        <w:rPr>
          <w:color w:val="4D565D"/>
          <w:sz w:val="21"/>
        </w:rPr>
        <w:t>from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the</w:t>
      </w:r>
      <w:r>
        <w:rPr>
          <w:color w:val="4D565D"/>
          <w:spacing w:val="1"/>
          <w:sz w:val="21"/>
        </w:rPr>
        <w:t xml:space="preserve"> </w:t>
      </w:r>
      <w:r>
        <w:rPr>
          <w:color w:val="4D565D"/>
          <w:sz w:val="21"/>
        </w:rPr>
        <w:t>local system</w:t>
      </w:r>
      <w:r>
        <w:rPr>
          <w:color w:val="4D565D"/>
          <w:spacing w:val="3"/>
          <w:sz w:val="21"/>
        </w:rPr>
        <w:t xml:space="preserve"> </w:t>
      </w:r>
      <w:r>
        <w:rPr>
          <w:color w:val="4D565D"/>
          <w:sz w:val="21"/>
        </w:rPr>
        <w:t>to GitHub</w:t>
      </w:r>
    </w:p>
    <w:p w:rsidR="00E70CBE" w:rsidRDefault="002216E1">
      <w:pPr>
        <w:pStyle w:val="ListParagraph"/>
        <w:numPr>
          <w:ilvl w:val="0"/>
          <w:numId w:val="1"/>
        </w:numPr>
        <w:tabs>
          <w:tab w:val="left" w:pos="885"/>
        </w:tabs>
        <w:spacing w:before="4"/>
        <w:rPr>
          <w:sz w:val="21"/>
        </w:rPr>
      </w:pPr>
      <w:r>
        <w:rPr>
          <w:color w:val="4D565D"/>
          <w:sz w:val="21"/>
        </w:rPr>
        <w:t>GitHub: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To store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the Angular</w:t>
      </w:r>
      <w:r>
        <w:rPr>
          <w:color w:val="4D565D"/>
          <w:spacing w:val="-1"/>
          <w:sz w:val="21"/>
        </w:rPr>
        <w:t xml:space="preserve"> </w:t>
      </w:r>
      <w:r>
        <w:rPr>
          <w:color w:val="4D565D"/>
          <w:sz w:val="21"/>
        </w:rPr>
        <w:t>application</w:t>
      </w:r>
    </w:p>
    <w:sectPr w:rsidR="00E70CBE">
      <w:type w:val="continuous"/>
      <w:pgSz w:w="11910" w:h="16840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3359D"/>
    <w:multiLevelType w:val="hybridMultilevel"/>
    <w:tmpl w:val="2E20E9E0"/>
    <w:lvl w:ilvl="0" w:tplc="BA6A1982">
      <w:numFmt w:val="bullet"/>
      <w:lvlText w:val="●"/>
      <w:lvlJc w:val="left"/>
      <w:pPr>
        <w:ind w:left="884" w:hanging="185"/>
      </w:pPr>
      <w:rPr>
        <w:rFonts w:ascii="Microsoft Sans Serif" w:eastAsia="Microsoft Sans Serif" w:hAnsi="Microsoft Sans Serif" w:cs="Microsoft Sans Serif" w:hint="default"/>
        <w:color w:val="4D565D"/>
        <w:w w:val="100"/>
        <w:sz w:val="21"/>
        <w:szCs w:val="21"/>
        <w:lang w:val="en-US" w:eastAsia="en-US" w:bidi="ar-SA"/>
      </w:rPr>
    </w:lvl>
    <w:lvl w:ilvl="1" w:tplc="10447F60">
      <w:numFmt w:val="bullet"/>
      <w:lvlText w:val="•"/>
      <w:lvlJc w:val="left"/>
      <w:pPr>
        <w:ind w:left="1690" w:hanging="185"/>
      </w:pPr>
      <w:rPr>
        <w:rFonts w:hint="default"/>
        <w:lang w:val="en-US" w:eastAsia="en-US" w:bidi="ar-SA"/>
      </w:rPr>
    </w:lvl>
    <w:lvl w:ilvl="2" w:tplc="1E9A7312">
      <w:numFmt w:val="bullet"/>
      <w:lvlText w:val="•"/>
      <w:lvlJc w:val="left"/>
      <w:pPr>
        <w:ind w:left="2501" w:hanging="185"/>
      </w:pPr>
      <w:rPr>
        <w:rFonts w:hint="default"/>
        <w:lang w:val="en-US" w:eastAsia="en-US" w:bidi="ar-SA"/>
      </w:rPr>
    </w:lvl>
    <w:lvl w:ilvl="3" w:tplc="FD845DBE">
      <w:numFmt w:val="bullet"/>
      <w:lvlText w:val="•"/>
      <w:lvlJc w:val="left"/>
      <w:pPr>
        <w:ind w:left="3311" w:hanging="185"/>
      </w:pPr>
      <w:rPr>
        <w:rFonts w:hint="default"/>
        <w:lang w:val="en-US" w:eastAsia="en-US" w:bidi="ar-SA"/>
      </w:rPr>
    </w:lvl>
    <w:lvl w:ilvl="4" w:tplc="B9104A3C">
      <w:numFmt w:val="bullet"/>
      <w:lvlText w:val="•"/>
      <w:lvlJc w:val="left"/>
      <w:pPr>
        <w:ind w:left="4122" w:hanging="185"/>
      </w:pPr>
      <w:rPr>
        <w:rFonts w:hint="default"/>
        <w:lang w:val="en-US" w:eastAsia="en-US" w:bidi="ar-SA"/>
      </w:rPr>
    </w:lvl>
    <w:lvl w:ilvl="5" w:tplc="4894A7FA">
      <w:numFmt w:val="bullet"/>
      <w:lvlText w:val="•"/>
      <w:lvlJc w:val="left"/>
      <w:pPr>
        <w:ind w:left="4933" w:hanging="185"/>
      </w:pPr>
      <w:rPr>
        <w:rFonts w:hint="default"/>
        <w:lang w:val="en-US" w:eastAsia="en-US" w:bidi="ar-SA"/>
      </w:rPr>
    </w:lvl>
    <w:lvl w:ilvl="6" w:tplc="C7106228">
      <w:numFmt w:val="bullet"/>
      <w:lvlText w:val="•"/>
      <w:lvlJc w:val="left"/>
      <w:pPr>
        <w:ind w:left="5743" w:hanging="185"/>
      </w:pPr>
      <w:rPr>
        <w:rFonts w:hint="default"/>
        <w:lang w:val="en-US" w:eastAsia="en-US" w:bidi="ar-SA"/>
      </w:rPr>
    </w:lvl>
    <w:lvl w:ilvl="7" w:tplc="FB349C16">
      <w:numFmt w:val="bullet"/>
      <w:lvlText w:val="•"/>
      <w:lvlJc w:val="left"/>
      <w:pPr>
        <w:ind w:left="6554" w:hanging="185"/>
      </w:pPr>
      <w:rPr>
        <w:rFonts w:hint="default"/>
        <w:lang w:val="en-US" w:eastAsia="en-US" w:bidi="ar-SA"/>
      </w:rPr>
    </w:lvl>
    <w:lvl w:ilvl="8" w:tplc="71707386">
      <w:numFmt w:val="bullet"/>
      <w:lvlText w:val="•"/>
      <w:lvlJc w:val="left"/>
      <w:pPr>
        <w:ind w:left="7365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0CBE"/>
    <w:rsid w:val="002216E1"/>
    <w:rsid w:val="00E7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3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3"/>
      <w:ind w:left="10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"/>
      <w:ind w:left="884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3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3"/>
      <w:ind w:left="10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"/>
      <w:ind w:left="884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write up Setting Up Jenkins Pipeline to Deploy Docker Swarm</vt:lpstr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write up Setting Up Jenkins Pipeline to Deploy Docker Swarm</dc:title>
  <dc:creator>rishi</dc:creator>
  <cp:lastModifiedBy>Windows User</cp:lastModifiedBy>
  <cp:revision>2</cp:revision>
  <dcterms:created xsi:type="dcterms:W3CDTF">2022-04-24T17:19:00Z</dcterms:created>
  <dcterms:modified xsi:type="dcterms:W3CDTF">2022-04-24T17:19:00Z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LastSaved">
    <vt:filetime>2022-04-24T00:00:00Z</vt:filetime>
  </property>
</Properties>
</file>