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960-1511941124460" w:id="1"/>
      <w:bookmarkEnd w:id="1"/>
      <w:r>
        <w:rPr/>
        <w:t>1、使用 plsql develop进行数据导入和导出的时候，由于两个库之间的字符集不同，可能导致乱码</w:t>
      </w:r>
    </w:p>
    <w:p>
      <w:pPr/>
      <w:bookmarkStart w:name="3784-1511941230700" w:id="2"/>
      <w:bookmarkEnd w:id="2"/>
    </w:p>
    <w:p>
      <w:pPr/>
      <w:bookmarkStart w:name="0059-1511941331127" w:id="3"/>
      <w:bookmarkEnd w:id="3"/>
      <w:r>
        <w:drawing>
          <wp:inline distT="0" distR="0" distB="0" distL="0">
            <wp:extent cx="5267325" cy="195016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8-1511941331127" w:id="4"/>
      <w:bookmarkEnd w:id="4"/>
      <w:r>
        <w:rPr/>
        <w:t>2、修改与源库一样的字符集</w:t>
      </w:r>
    </w:p>
    <w:p>
      <w:pPr/>
      <w:bookmarkStart w:name="6748-1511941414575" w:id="5"/>
      <w:bookmarkEnd w:id="5"/>
    </w:p>
    <w:p>
      <w:pPr/>
      <w:bookmarkStart w:name="2022-1511941520987" w:id="6"/>
      <w:bookmarkEnd w:id="6"/>
      <w:r>
        <w:drawing>
          <wp:inline distT="0" distR="0" distB="0" distL="0">
            <wp:extent cx="5267325" cy="253325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98-1511941520987" w:id="7"/>
      <w:bookmarkEnd w:id="7"/>
      <w:r>
        <w:rPr/>
        <w:t xml:space="preserve"> </w:t>
      </w:r>
    </w:p>
    <w:p>
      <w:pPr/>
      <w:bookmarkStart w:name="4140-1511941528418" w:id="8"/>
      <w:bookmarkEnd w:id="8"/>
      <w:r>
        <w:rPr/>
        <w:t>3、导出文件后，再查目标库的字符集，设置成目标库的字符集后，重新打开 plsql develop再导入，就可以把字符集转换过来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2017-12-22T09:14:28Z</dcterms:created>
  <dc:creator>Apache POI</dc:creator>
</cp:coreProperties>
</file>