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CE4" w:rsidRDefault="00121CE4">
      <w:pPr>
        <w:pStyle w:val="BodyText"/>
        <w:spacing w:before="5"/>
        <w:rPr>
          <w:rFonts w:ascii="Times New Roman"/>
          <w:sz w:val="22"/>
        </w:rPr>
      </w:pPr>
    </w:p>
    <w:p w:rsidR="00121CE4" w:rsidRDefault="00FD2AEB">
      <w:pPr>
        <w:spacing w:before="99"/>
        <w:ind w:left="7079"/>
        <w:rPr>
          <w:b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377830</wp:posOffset>
            </wp:positionH>
            <wp:positionV relativeFrom="paragraph">
              <wp:posOffset>-157495</wp:posOffset>
            </wp:positionV>
            <wp:extent cx="1362708" cy="56223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708" cy="562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12121"/>
          <w:w w:val="105"/>
          <w:sz w:val="19"/>
        </w:rPr>
        <w:t xml:space="preserve">santhosh kumar </w:t>
      </w:r>
      <w:hyperlink r:id="rId8">
        <w:r>
          <w:rPr>
            <w:b/>
            <w:color w:val="212121"/>
            <w:w w:val="105"/>
            <w:sz w:val="19"/>
          </w:rPr>
          <w:t>&lt;svsr1</w:t>
        </w:r>
      </w:hyperlink>
      <w:hyperlink r:id="rId9">
        <w:r>
          <w:rPr>
            <w:b/>
            <w:color w:val="212121"/>
            <w:w w:val="105"/>
            <w:sz w:val="19"/>
          </w:rPr>
          <w:t>14@gmail.com&gt;</w:t>
        </w:r>
      </w:hyperlink>
    </w:p>
    <w:p w:rsidR="00121CE4" w:rsidRDefault="00121CE4">
      <w:pPr>
        <w:pStyle w:val="BodyText"/>
        <w:rPr>
          <w:b/>
          <w:sz w:val="20"/>
        </w:rPr>
      </w:pPr>
    </w:p>
    <w:p w:rsidR="00121CE4" w:rsidRDefault="00FD2AEB">
      <w:pPr>
        <w:pStyle w:val="BodyText"/>
        <w:spacing w:before="5"/>
        <w:rPr>
          <w:b/>
          <w:sz w:val="17"/>
        </w:rPr>
      </w:pPr>
      <w:r>
        <w:pict>
          <v:group id="_x0000_s1032" style="position:absolute;margin-left:35pt;margin-top:12pt;width:526pt;height:1.55pt;z-index:-15728640;mso-wrap-distance-left:0;mso-wrap-distance-right:0;mso-position-horizontal-relative:page" coordorigin="700,240" coordsize="10520,31">
            <v:rect id="_x0000_s1035" style="position:absolute;left:700;top:240;width:10520;height:15" fillcolor="#999" stroked="f"/>
            <v:shape id="_x0000_s1034" style="position:absolute;left:700;top:240;width:10520;height:31" coordorigin="700,240" coordsize="10520,31" path="m11220,240r-15,15l700,255r,15l11205,270r15,l11220,255r,-15xe" fillcolor="#ededed" stroked="f">
              <v:path arrowok="t"/>
            </v:shape>
            <v:shape id="_x0000_s1033" style="position:absolute;left:700;top:240;width:15;height:31" coordorigin="700,240" coordsize="15,31" path="m700,270r,-30l715,240r,15l700,270xe" fillcolor="#999" stroked="f">
              <v:path arrowok="t"/>
            </v:shape>
            <w10:wrap type="topAndBottom" anchorx="page"/>
          </v:group>
        </w:pict>
      </w:r>
    </w:p>
    <w:p w:rsidR="00121CE4" w:rsidRDefault="00FD2AEB">
      <w:pPr>
        <w:pStyle w:val="Title"/>
        <w:spacing w:line="244" w:lineRule="auto"/>
      </w:pPr>
      <w:r>
        <w:t>IEEE Transactions on Industrial Electronics - Manuscript submitted - Manuscript No. 20-TIE-1858</w:t>
      </w:r>
    </w:p>
    <w:p w:rsidR="00121CE4" w:rsidRDefault="00FD2AEB">
      <w:pPr>
        <w:pStyle w:val="BodyText"/>
        <w:spacing w:before="12"/>
        <w:ind w:left="220"/>
      </w:pPr>
      <w:r>
        <w:pict>
          <v:group id="_x0000_s1028" style="position:absolute;left:0;text-align:left;margin-left:35pt;margin-top:17pt;width:526pt;height:1.55pt;z-index:-15728128;mso-wrap-distance-left:0;mso-wrap-distance-right:0;mso-position-horizontal-relative:page" coordorigin="700,340" coordsize="10520,31">
            <v:rect id="_x0000_s1031" style="position:absolute;left:700;top:340;width:10520;height:15" fillcolor="#999" stroked="f"/>
            <v:shape id="_x0000_s1030" style="position:absolute;left:700;top:340;width:10520;height:31" coordorigin="700,340" coordsize="10520,31" path="m11220,340r-15,15l700,355r,15l11205,370r15,l11220,355r,-15xe" fillcolor="#ededed" stroked="f">
              <v:path arrowok="t"/>
            </v:shape>
            <v:shape id="_x0000_s1029" style="position:absolute;left:700;top:340;width:15;height:31" coordorigin="700,340" coordsize="15,31" path="m700,370r,-30l715,340r,15l700,370xe" fillcolor="#999" stroked="f">
              <v:path arrowok="t"/>
            </v:shape>
            <w10:wrap type="topAndBottom" anchorx="page"/>
          </v:group>
        </w:pict>
      </w:r>
      <w:r>
        <w:rPr>
          <w:color w:val="212121"/>
          <w:w w:val="105"/>
        </w:rPr>
        <w:t>1 message</w:t>
      </w:r>
    </w:p>
    <w:p w:rsidR="00121CE4" w:rsidRDefault="00FD2AEB">
      <w:pPr>
        <w:tabs>
          <w:tab w:val="left" w:pos="8169"/>
        </w:tabs>
        <w:spacing w:before="63" w:line="247" w:lineRule="auto"/>
        <w:ind w:left="220" w:right="117"/>
        <w:rPr>
          <w:sz w:val="19"/>
        </w:rPr>
      </w:pPr>
      <w:r>
        <w:rPr>
          <w:b/>
          <w:w w:val="105"/>
          <w:sz w:val="19"/>
        </w:rPr>
        <w:t>Transactions</w:t>
      </w:r>
      <w:r>
        <w:rPr>
          <w:b/>
          <w:spacing w:val="-29"/>
          <w:w w:val="105"/>
          <w:sz w:val="19"/>
        </w:rPr>
        <w:t xml:space="preserve"> </w:t>
      </w:r>
      <w:r>
        <w:rPr>
          <w:b/>
          <w:w w:val="105"/>
          <w:sz w:val="19"/>
        </w:rPr>
        <w:t>on</w:t>
      </w:r>
      <w:r>
        <w:rPr>
          <w:b/>
          <w:spacing w:val="-28"/>
          <w:w w:val="105"/>
          <w:sz w:val="19"/>
        </w:rPr>
        <w:t xml:space="preserve"> </w:t>
      </w:r>
      <w:r>
        <w:rPr>
          <w:b/>
          <w:w w:val="105"/>
          <w:sz w:val="19"/>
        </w:rPr>
        <w:t>Industrial</w:t>
      </w:r>
      <w:r>
        <w:rPr>
          <w:b/>
          <w:spacing w:val="-28"/>
          <w:w w:val="105"/>
          <w:sz w:val="19"/>
        </w:rPr>
        <w:t xml:space="preserve"> </w:t>
      </w:r>
      <w:r>
        <w:rPr>
          <w:b/>
          <w:w w:val="105"/>
          <w:sz w:val="19"/>
        </w:rPr>
        <w:t>Electronics</w:t>
      </w:r>
      <w:r>
        <w:rPr>
          <w:b/>
          <w:spacing w:val="-29"/>
          <w:w w:val="105"/>
          <w:sz w:val="19"/>
        </w:rPr>
        <w:t xml:space="preserve"> </w:t>
      </w:r>
      <w:hyperlink r:id="rId10">
        <w:r>
          <w:rPr>
            <w:w w:val="105"/>
            <w:sz w:val="19"/>
          </w:rPr>
          <w:t>&lt;onbehalfof@manuscriptcentral.com&gt;</w:t>
        </w:r>
      </w:hyperlink>
      <w:r>
        <w:rPr>
          <w:w w:val="105"/>
          <w:sz w:val="19"/>
        </w:rPr>
        <w:tab/>
        <w:t>Thu,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Jun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4,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2020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at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12:38</w:t>
      </w:r>
      <w:r>
        <w:rPr>
          <w:spacing w:val="-10"/>
          <w:w w:val="105"/>
          <w:sz w:val="19"/>
        </w:rPr>
        <w:t xml:space="preserve"> </w:t>
      </w:r>
      <w:r>
        <w:rPr>
          <w:spacing w:val="-8"/>
          <w:w w:val="105"/>
          <w:sz w:val="19"/>
        </w:rPr>
        <w:t xml:space="preserve">PM </w:t>
      </w:r>
      <w:r>
        <w:rPr>
          <w:spacing w:val="-3"/>
          <w:w w:val="105"/>
          <w:sz w:val="19"/>
        </w:rPr>
        <w:t>Reply-To:</w:t>
      </w:r>
      <w:r>
        <w:rPr>
          <w:spacing w:val="-2"/>
          <w:w w:val="105"/>
          <w:sz w:val="19"/>
        </w:rPr>
        <w:t xml:space="preserve"> </w:t>
      </w:r>
      <w:hyperlink r:id="rId11">
        <w:r>
          <w:rPr>
            <w:w w:val="105"/>
            <w:sz w:val="19"/>
          </w:rPr>
          <w:t>jacobs.s@ieee.org</w:t>
        </w:r>
      </w:hyperlink>
    </w:p>
    <w:p w:rsidR="00121CE4" w:rsidRDefault="00FD2AEB">
      <w:pPr>
        <w:pStyle w:val="BodyText"/>
        <w:spacing w:line="511" w:lineRule="auto"/>
        <w:ind w:left="400" w:right="8567" w:hanging="181"/>
      </w:pPr>
      <w:r>
        <w:t xml:space="preserve">To: </w:t>
      </w:r>
      <w:hyperlink r:id="rId12">
        <w:r>
          <w:t>svsr1</w:t>
        </w:r>
      </w:hyperlink>
      <w:hyperlink r:id="rId13">
        <w:r>
          <w:t>14@gmail.com</w:t>
        </w:r>
      </w:hyperlink>
      <w:r>
        <w:t xml:space="preserve"> </w:t>
      </w:r>
      <w:r>
        <w:rPr>
          <w:w w:val="105"/>
        </w:rPr>
        <w:t>04-Jun-2020</w:t>
      </w:r>
    </w:p>
    <w:p w:rsidR="00121CE4" w:rsidRDefault="00FD2AEB">
      <w:pPr>
        <w:pStyle w:val="BodyText"/>
        <w:spacing w:line="203" w:lineRule="exact"/>
        <w:ind w:left="400"/>
      </w:pPr>
      <w:r>
        <w:rPr>
          <w:w w:val="105"/>
        </w:rPr>
        <w:t>Dear Mr. Santhoshkumar S,</w:t>
      </w:r>
    </w:p>
    <w:p w:rsidR="00121CE4" w:rsidRDefault="00121CE4">
      <w:pPr>
        <w:pStyle w:val="BodyText"/>
        <w:spacing w:before="1"/>
        <w:rPr>
          <w:sz w:val="20"/>
        </w:rPr>
      </w:pPr>
    </w:p>
    <w:p w:rsidR="00121CE4" w:rsidRDefault="00FD2AEB">
      <w:pPr>
        <w:pStyle w:val="BodyText"/>
        <w:spacing w:line="247" w:lineRule="auto"/>
        <w:ind w:left="400" w:right="449"/>
      </w:pPr>
      <w:r>
        <w:rPr>
          <w:w w:val="105"/>
        </w:rPr>
        <w:t>Thank</w:t>
      </w:r>
      <w:r>
        <w:rPr>
          <w:spacing w:val="-16"/>
          <w:w w:val="105"/>
        </w:rPr>
        <w:t xml:space="preserve"> </w:t>
      </w:r>
      <w:r>
        <w:rPr>
          <w:w w:val="105"/>
        </w:rPr>
        <w:t>you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submitting</w:t>
      </w:r>
      <w:r>
        <w:rPr>
          <w:spacing w:val="-15"/>
          <w:w w:val="105"/>
        </w:rPr>
        <w:t xml:space="preserve"> </w:t>
      </w:r>
      <w:r>
        <w:rPr>
          <w:w w:val="105"/>
        </w:rPr>
        <w:t>manuscript</w:t>
      </w:r>
      <w:r>
        <w:rPr>
          <w:spacing w:val="-15"/>
          <w:w w:val="105"/>
        </w:rPr>
        <w:t xml:space="preserve"> </w:t>
      </w:r>
      <w:r>
        <w:rPr>
          <w:w w:val="105"/>
        </w:rPr>
        <w:t>No.</w:t>
      </w:r>
      <w:r>
        <w:rPr>
          <w:spacing w:val="-15"/>
          <w:w w:val="105"/>
        </w:rPr>
        <w:t xml:space="preserve"> </w:t>
      </w:r>
      <w:r>
        <w:rPr>
          <w:w w:val="105"/>
        </w:rPr>
        <w:t>20-TIE-1858</w:t>
      </w:r>
      <w:r>
        <w:rPr>
          <w:spacing w:val="-15"/>
          <w:w w:val="105"/>
        </w:rPr>
        <w:t xml:space="preserve"> </w:t>
      </w:r>
      <w:r>
        <w:rPr>
          <w:w w:val="105"/>
        </w:rPr>
        <w:t>entitled</w:t>
      </w:r>
      <w:r>
        <w:rPr>
          <w:spacing w:val="-15"/>
          <w:w w:val="105"/>
        </w:rPr>
        <w:t xml:space="preserve"> </w:t>
      </w:r>
      <w:r>
        <w:rPr>
          <w:w w:val="105"/>
        </w:rPr>
        <w:t>"Adaptive</w:t>
      </w:r>
      <w:r>
        <w:rPr>
          <w:spacing w:val="-15"/>
          <w:w w:val="105"/>
        </w:rPr>
        <w:t xml:space="preserve"> </w:t>
      </w:r>
      <w:r>
        <w:rPr>
          <w:w w:val="105"/>
        </w:rPr>
        <w:t>Gain</w:t>
      </w:r>
      <w:r>
        <w:rPr>
          <w:spacing w:val="-15"/>
          <w:w w:val="105"/>
        </w:rPr>
        <w:t xml:space="preserve"> </w:t>
      </w:r>
      <w:r>
        <w:rPr>
          <w:w w:val="105"/>
        </w:rPr>
        <w:t>Controller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Parallel</w:t>
      </w:r>
      <w:r>
        <w:rPr>
          <w:spacing w:val="-15"/>
          <w:w w:val="105"/>
        </w:rPr>
        <w:t xml:space="preserve"> </w:t>
      </w:r>
      <w:r>
        <w:rPr>
          <w:w w:val="105"/>
        </w:rPr>
        <w:t>Operation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spacing w:val="-6"/>
          <w:w w:val="105"/>
        </w:rPr>
        <w:t xml:space="preserve">PV </w:t>
      </w:r>
      <w:r>
        <w:rPr>
          <w:w w:val="105"/>
        </w:rPr>
        <w:t>So</w:t>
      </w:r>
      <w:r>
        <w:rPr>
          <w:w w:val="105"/>
        </w:rPr>
        <w:t>urces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DC</w:t>
      </w:r>
      <w:r>
        <w:rPr>
          <w:spacing w:val="-9"/>
          <w:w w:val="105"/>
        </w:rPr>
        <w:t xml:space="preserve"> </w:t>
      </w:r>
      <w:r>
        <w:rPr>
          <w:w w:val="105"/>
        </w:rPr>
        <w:t>Microgrid"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IEEE</w:t>
      </w:r>
      <w:r>
        <w:rPr>
          <w:spacing w:val="-9"/>
          <w:w w:val="105"/>
        </w:rPr>
        <w:t xml:space="preserve"> </w:t>
      </w:r>
      <w:r>
        <w:rPr>
          <w:w w:val="105"/>
        </w:rPr>
        <w:t>Transactions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w w:val="105"/>
        </w:rPr>
        <w:t>Industrial</w:t>
      </w:r>
      <w:r>
        <w:rPr>
          <w:spacing w:val="-8"/>
          <w:w w:val="105"/>
        </w:rPr>
        <w:t xml:space="preserve"> </w:t>
      </w:r>
      <w:r>
        <w:rPr>
          <w:w w:val="105"/>
        </w:rPr>
        <w:t>Electronics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Regular</w:t>
      </w:r>
      <w:r>
        <w:rPr>
          <w:spacing w:val="-8"/>
          <w:w w:val="105"/>
        </w:rPr>
        <w:t xml:space="preserve"> </w:t>
      </w:r>
      <w:r>
        <w:rPr>
          <w:w w:val="105"/>
        </w:rPr>
        <w:t>paper</w:t>
      </w:r>
      <w:r>
        <w:rPr>
          <w:spacing w:val="-9"/>
          <w:w w:val="105"/>
        </w:rPr>
        <w:t xml:space="preserve"> </w:t>
      </w:r>
      <w:r>
        <w:rPr>
          <w:w w:val="105"/>
        </w:rPr>
        <w:t>submission.</w:t>
      </w:r>
    </w:p>
    <w:p w:rsidR="00121CE4" w:rsidRDefault="00121CE4">
      <w:pPr>
        <w:pStyle w:val="BodyText"/>
        <w:rPr>
          <w:sz w:val="22"/>
        </w:rPr>
      </w:pPr>
    </w:p>
    <w:p w:rsidR="00121CE4" w:rsidRDefault="00121CE4">
      <w:pPr>
        <w:pStyle w:val="BodyText"/>
        <w:spacing w:before="2"/>
        <w:rPr>
          <w:sz w:val="17"/>
        </w:rPr>
      </w:pPr>
    </w:p>
    <w:p w:rsidR="00121CE4" w:rsidRDefault="00FD2AEB">
      <w:pPr>
        <w:pStyle w:val="BodyText"/>
        <w:spacing w:line="247" w:lineRule="auto"/>
        <w:ind w:left="400" w:right="1112"/>
      </w:pPr>
      <w:r>
        <w:rPr>
          <w:spacing w:val="-6"/>
          <w:w w:val="105"/>
        </w:rPr>
        <w:t>You</w:t>
      </w:r>
      <w:r>
        <w:rPr>
          <w:spacing w:val="-13"/>
          <w:w w:val="105"/>
        </w:rPr>
        <w:t xml:space="preserve"> </w:t>
      </w:r>
      <w:r>
        <w:rPr>
          <w:w w:val="105"/>
        </w:rPr>
        <w:t>are</w:t>
      </w:r>
      <w:r>
        <w:rPr>
          <w:spacing w:val="-13"/>
          <w:w w:val="105"/>
        </w:rPr>
        <w:t xml:space="preserve"> </w:t>
      </w:r>
      <w:r>
        <w:rPr>
          <w:w w:val="105"/>
        </w:rPr>
        <w:t>listed</w:t>
      </w:r>
      <w:r>
        <w:rPr>
          <w:spacing w:val="-13"/>
          <w:w w:val="105"/>
        </w:rPr>
        <w:t xml:space="preserve"> </w:t>
      </w:r>
      <w:r>
        <w:rPr>
          <w:w w:val="105"/>
        </w:rPr>
        <w:t>as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co-author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this</w:t>
      </w:r>
      <w:r>
        <w:rPr>
          <w:spacing w:val="-13"/>
          <w:w w:val="105"/>
        </w:rPr>
        <w:t xml:space="preserve"> </w:t>
      </w:r>
      <w:r>
        <w:rPr>
          <w:w w:val="105"/>
        </w:rPr>
        <w:t>manuscript.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online</w:t>
      </w:r>
      <w:r>
        <w:rPr>
          <w:spacing w:val="-13"/>
          <w:w w:val="105"/>
        </w:rPr>
        <w:t xml:space="preserve"> </w:t>
      </w:r>
      <w:r>
        <w:rPr>
          <w:w w:val="105"/>
        </w:rPr>
        <w:t>peer-review</w:t>
      </w:r>
      <w:r>
        <w:rPr>
          <w:spacing w:val="-13"/>
          <w:w w:val="105"/>
        </w:rPr>
        <w:t xml:space="preserve"> </w:t>
      </w:r>
      <w:r>
        <w:rPr>
          <w:w w:val="105"/>
        </w:rPr>
        <w:t>system,</w:t>
      </w:r>
      <w:r>
        <w:rPr>
          <w:spacing w:val="-13"/>
          <w:w w:val="105"/>
        </w:rPr>
        <w:t xml:space="preserve"> </w:t>
      </w:r>
      <w:r>
        <w:rPr>
          <w:w w:val="105"/>
        </w:rPr>
        <w:t>ScholarOne</w:t>
      </w:r>
      <w:r>
        <w:rPr>
          <w:spacing w:val="-12"/>
          <w:w w:val="105"/>
        </w:rPr>
        <w:t xml:space="preserve"> </w:t>
      </w:r>
      <w:r>
        <w:rPr>
          <w:w w:val="105"/>
        </w:rPr>
        <w:t>Manuscripts, automatically</w:t>
      </w:r>
      <w:r>
        <w:rPr>
          <w:spacing w:val="-14"/>
          <w:w w:val="105"/>
        </w:rPr>
        <w:t xml:space="preserve"> </w:t>
      </w:r>
      <w:r>
        <w:rPr>
          <w:w w:val="105"/>
        </w:rPr>
        <w:t>creates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user</w:t>
      </w:r>
      <w:r>
        <w:rPr>
          <w:spacing w:val="-14"/>
          <w:w w:val="105"/>
        </w:rPr>
        <w:t xml:space="preserve"> </w:t>
      </w:r>
      <w:r>
        <w:rPr>
          <w:w w:val="105"/>
        </w:rPr>
        <w:t>account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you.</w:t>
      </w:r>
      <w:r>
        <w:rPr>
          <w:spacing w:val="-14"/>
          <w:w w:val="105"/>
        </w:rPr>
        <w:t xml:space="preserve"> </w:t>
      </w:r>
      <w:r>
        <w:rPr>
          <w:spacing w:val="-5"/>
          <w:w w:val="105"/>
        </w:rPr>
        <w:t>Your</w:t>
      </w:r>
      <w:r>
        <w:rPr>
          <w:spacing w:val="-14"/>
          <w:w w:val="105"/>
        </w:rPr>
        <w:t xml:space="preserve"> </w:t>
      </w:r>
      <w:r>
        <w:rPr>
          <w:w w:val="105"/>
        </w:rPr>
        <w:t>USER</w:t>
      </w:r>
      <w:r>
        <w:rPr>
          <w:spacing w:val="-13"/>
          <w:w w:val="105"/>
        </w:rPr>
        <w:t xml:space="preserve"> </w:t>
      </w:r>
      <w:r>
        <w:rPr>
          <w:w w:val="105"/>
        </w:rPr>
        <w:t>ID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PASSWORD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your</w:t>
      </w:r>
      <w:r>
        <w:rPr>
          <w:spacing w:val="-13"/>
          <w:w w:val="105"/>
        </w:rPr>
        <w:t xml:space="preserve"> </w:t>
      </w:r>
      <w:r>
        <w:rPr>
          <w:w w:val="105"/>
        </w:rPr>
        <w:t>account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as</w:t>
      </w:r>
      <w:r>
        <w:rPr>
          <w:spacing w:val="-13"/>
          <w:w w:val="105"/>
        </w:rPr>
        <w:t xml:space="preserve"> </w:t>
      </w:r>
      <w:r>
        <w:rPr>
          <w:w w:val="105"/>
        </w:rPr>
        <w:t>follows:</w:t>
      </w:r>
    </w:p>
    <w:p w:rsidR="00121CE4" w:rsidRDefault="00121CE4">
      <w:pPr>
        <w:pStyle w:val="BodyText"/>
        <w:spacing w:before="7"/>
      </w:pPr>
    </w:p>
    <w:p w:rsidR="00121CE4" w:rsidRDefault="00FD2AEB" w:rsidP="00843E8B">
      <w:pPr>
        <w:pStyle w:val="BodyText"/>
        <w:spacing w:line="247" w:lineRule="auto"/>
        <w:ind w:left="400" w:right="5729"/>
      </w:pPr>
      <w:r>
        <w:t xml:space="preserve">Site URL: </w:t>
      </w:r>
      <w:hyperlink r:id="rId14">
        <w:r>
          <w:rPr>
            <w:color w:val="1154CC"/>
          </w:rPr>
          <w:t>https://mc.manuscriptcentral.com/tie-ieee</w:t>
        </w:r>
      </w:hyperlink>
      <w:r>
        <w:rPr>
          <w:color w:val="1154CC"/>
        </w:rPr>
        <w:t xml:space="preserve"> </w:t>
      </w:r>
    </w:p>
    <w:p w:rsidR="00121CE4" w:rsidRDefault="00121CE4">
      <w:pPr>
        <w:pStyle w:val="BodyText"/>
        <w:spacing w:before="2"/>
        <w:rPr>
          <w:sz w:val="20"/>
        </w:rPr>
      </w:pPr>
    </w:p>
    <w:p w:rsidR="00121CE4" w:rsidRDefault="00FD2AEB">
      <w:pPr>
        <w:pStyle w:val="BodyText"/>
        <w:spacing w:line="247" w:lineRule="auto"/>
        <w:ind w:left="400" w:right="422"/>
      </w:pPr>
      <w:r>
        <w:rPr>
          <w:w w:val="105"/>
        </w:rPr>
        <w:t>IEEE Transactions on Industrial Electronics operates a dou</w:t>
      </w:r>
      <w:r>
        <w:rPr>
          <w:w w:val="105"/>
        </w:rPr>
        <w:t>ble-blind review process. Please note that, therefore, depositing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submitted</w:t>
      </w:r>
      <w:r>
        <w:rPr>
          <w:spacing w:val="-14"/>
          <w:w w:val="105"/>
        </w:rPr>
        <w:t xml:space="preserve"> </w:t>
      </w:r>
      <w:r>
        <w:rPr>
          <w:w w:val="105"/>
        </w:rPr>
        <w:t>work</w:t>
      </w:r>
      <w:r>
        <w:rPr>
          <w:spacing w:val="-15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any</w:t>
      </w:r>
      <w:r>
        <w:rPr>
          <w:spacing w:val="-14"/>
          <w:w w:val="105"/>
        </w:rPr>
        <w:t xml:space="preserve"> </w:t>
      </w:r>
      <w:r>
        <w:rPr>
          <w:w w:val="105"/>
        </w:rPr>
        <w:t>publicly</w:t>
      </w:r>
      <w:r>
        <w:rPr>
          <w:spacing w:val="-14"/>
          <w:w w:val="105"/>
        </w:rPr>
        <w:t xml:space="preserve"> </w:t>
      </w:r>
      <w:r>
        <w:rPr>
          <w:w w:val="105"/>
        </w:rPr>
        <w:t>accessible</w:t>
      </w:r>
      <w:r>
        <w:rPr>
          <w:spacing w:val="-14"/>
          <w:w w:val="105"/>
        </w:rPr>
        <w:t xml:space="preserve"> </w:t>
      </w:r>
      <w:r>
        <w:rPr>
          <w:w w:val="105"/>
        </w:rPr>
        <w:t>repository</w:t>
      </w:r>
      <w:r>
        <w:rPr>
          <w:spacing w:val="-15"/>
          <w:w w:val="105"/>
        </w:rPr>
        <w:t xml:space="preserve"> </w:t>
      </w:r>
      <w:r>
        <w:rPr>
          <w:w w:val="105"/>
        </w:rPr>
        <w:t>breaches</w:t>
      </w:r>
      <w:r>
        <w:rPr>
          <w:spacing w:val="-14"/>
          <w:w w:val="105"/>
        </w:rPr>
        <w:t xml:space="preserve"> </w:t>
      </w:r>
      <w:r>
        <w:rPr>
          <w:w w:val="105"/>
        </w:rPr>
        <w:t>this</w:t>
      </w:r>
      <w:r>
        <w:rPr>
          <w:spacing w:val="-14"/>
          <w:w w:val="105"/>
        </w:rPr>
        <w:t xml:space="preserve"> </w:t>
      </w:r>
      <w:r>
        <w:rPr>
          <w:w w:val="105"/>
        </w:rPr>
        <w:t>policy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such</w:t>
      </w:r>
      <w:r>
        <w:rPr>
          <w:spacing w:val="-15"/>
          <w:w w:val="105"/>
        </w:rPr>
        <w:t xml:space="preserve"> </w:t>
      </w:r>
      <w:r>
        <w:rPr>
          <w:w w:val="105"/>
        </w:rPr>
        <w:t>submissions</w:t>
      </w:r>
      <w:r>
        <w:rPr>
          <w:spacing w:val="-14"/>
          <w:w w:val="105"/>
        </w:rPr>
        <w:t xml:space="preserve"> </w:t>
      </w:r>
      <w:r>
        <w:rPr>
          <w:spacing w:val="-4"/>
          <w:w w:val="105"/>
        </w:rPr>
        <w:t xml:space="preserve">are </w:t>
      </w:r>
      <w:r>
        <w:rPr>
          <w:w w:val="105"/>
        </w:rPr>
        <w:t>rejected immediately without review and without the possibility of</w:t>
      </w:r>
      <w:r>
        <w:rPr>
          <w:spacing w:val="-34"/>
          <w:w w:val="105"/>
        </w:rPr>
        <w:t xml:space="preserve"> </w:t>
      </w:r>
      <w:r>
        <w:rPr>
          <w:w w:val="105"/>
        </w:rPr>
        <w:t>resubmission.</w:t>
      </w:r>
    </w:p>
    <w:p w:rsidR="00121CE4" w:rsidRDefault="00121CE4">
      <w:pPr>
        <w:pStyle w:val="BodyText"/>
        <w:rPr>
          <w:sz w:val="20"/>
        </w:rPr>
      </w:pPr>
    </w:p>
    <w:p w:rsidR="00121CE4" w:rsidRDefault="00FD2AEB">
      <w:pPr>
        <w:pStyle w:val="BodyText"/>
        <w:spacing w:before="1"/>
        <w:rPr>
          <w:sz w:val="26"/>
        </w:rPr>
      </w:pPr>
      <w:r>
        <w:pict>
          <v:shape id="_x0000_s1027" style="position:absolute;margin-left:44pt;margin-top:17.4pt;width:178.65pt;height:.1pt;z-index:-15727616;mso-wrap-distance-left:0;mso-wrap-distance-right:0;mso-position-horizontal-relative:page" coordorigin="880,348" coordsize="3573,0" path="m880,348r3573,e" filled="f" strokeweight=".30283mm">
            <v:stroke dashstyle="dash"/>
            <v:path arrowok="t"/>
            <w10:wrap type="topAndBottom" anchorx="page"/>
          </v:shape>
        </w:pict>
      </w:r>
    </w:p>
    <w:p w:rsidR="00121CE4" w:rsidRDefault="00FD2AEB">
      <w:pPr>
        <w:pStyle w:val="BodyText"/>
        <w:spacing w:before="59"/>
        <w:ind w:left="400"/>
      </w:pPr>
      <w:r>
        <w:rPr>
          <w:w w:val="105"/>
        </w:rPr>
        <w:t>IMPORTANT:</w:t>
      </w:r>
    </w:p>
    <w:p w:rsidR="00121CE4" w:rsidRDefault="00121CE4">
      <w:pPr>
        <w:pStyle w:val="BodyText"/>
        <w:spacing w:before="2"/>
        <w:rPr>
          <w:sz w:val="20"/>
        </w:rPr>
      </w:pPr>
    </w:p>
    <w:p w:rsidR="00121CE4" w:rsidRDefault="00FD2AEB">
      <w:pPr>
        <w:pStyle w:val="BodyText"/>
        <w:spacing w:line="247" w:lineRule="auto"/>
        <w:ind w:left="400" w:right="437"/>
      </w:pPr>
      <w:r>
        <w:rPr>
          <w:w w:val="105"/>
        </w:rPr>
        <w:t>All</w:t>
      </w:r>
      <w:r>
        <w:rPr>
          <w:spacing w:val="-14"/>
          <w:w w:val="105"/>
        </w:rPr>
        <w:t xml:space="preserve"> </w:t>
      </w:r>
      <w:r>
        <w:rPr>
          <w:w w:val="105"/>
        </w:rPr>
        <w:t>IEEE</w:t>
      </w:r>
      <w:r>
        <w:rPr>
          <w:spacing w:val="-14"/>
          <w:w w:val="105"/>
        </w:rPr>
        <w:t xml:space="preserve"> </w:t>
      </w:r>
      <w:r>
        <w:rPr>
          <w:w w:val="105"/>
        </w:rPr>
        <w:t>journals</w:t>
      </w:r>
      <w:r>
        <w:rPr>
          <w:spacing w:val="-13"/>
          <w:w w:val="105"/>
        </w:rPr>
        <w:t xml:space="preserve"> </w:t>
      </w:r>
      <w:r>
        <w:rPr>
          <w:w w:val="105"/>
        </w:rPr>
        <w:t>require</w:t>
      </w:r>
      <w:r>
        <w:rPr>
          <w:spacing w:val="-14"/>
          <w:w w:val="105"/>
        </w:rPr>
        <w:t xml:space="preserve"> </w:t>
      </w:r>
      <w:r>
        <w:rPr>
          <w:w w:val="105"/>
        </w:rPr>
        <w:t>an</w:t>
      </w:r>
      <w:r>
        <w:rPr>
          <w:spacing w:val="-13"/>
          <w:w w:val="105"/>
        </w:rPr>
        <w:t xml:space="preserve"> </w:t>
      </w:r>
      <w:r>
        <w:rPr>
          <w:w w:val="105"/>
        </w:rPr>
        <w:t>Open</w:t>
      </w:r>
      <w:r>
        <w:rPr>
          <w:spacing w:val="-14"/>
          <w:w w:val="105"/>
        </w:rPr>
        <w:t xml:space="preserve"> </w:t>
      </w:r>
      <w:r>
        <w:rPr>
          <w:w w:val="105"/>
        </w:rPr>
        <w:t>Researcher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Contributor</w:t>
      </w:r>
      <w:r>
        <w:rPr>
          <w:spacing w:val="-14"/>
          <w:w w:val="105"/>
        </w:rPr>
        <w:t xml:space="preserve"> </w:t>
      </w:r>
      <w:r>
        <w:rPr>
          <w:w w:val="105"/>
        </w:rPr>
        <w:t>ID</w:t>
      </w:r>
      <w:r>
        <w:rPr>
          <w:spacing w:val="-13"/>
          <w:w w:val="105"/>
        </w:rPr>
        <w:t xml:space="preserve"> </w:t>
      </w:r>
      <w:r>
        <w:rPr>
          <w:w w:val="105"/>
        </w:rPr>
        <w:t>(ORCID)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all</w:t>
      </w:r>
      <w:r>
        <w:rPr>
          <w:spacing w:val="-14"/>
          <w:w w:val="105"/>
        </w:rPr>
        <w:t xml:space="preserve"> </w:t>
      </w:r>
      <w:r>
        <w:rPr>
          <w:w w:val="105"/>
        </w:rPr>
        <w:t>authors.</w:t>
      </w:r>
      <w:r>
        <w:rPr>
          <w:spacing w:val="28"/>
          <w:w w:val="105"/>
        </w:rPr>
        <w:t xml:space="preserve"> </w:t>
      </w:r>
      <w:r>
        <w:rPr>
          <w:w w:val="105"/>
        </w:rPr>
        <w:t>ORCIDs</w:t>
      </w:r>
      <w:r>
        <w:rPr>
          <w:spacing w:val="-13"/>
          <w:w w:val="105"/>
        </w:rPr>
        <w:t xml:space="preserve"> </w:t>
      </w:r>
      <w:r>
        <w:rPr>
          <w:w w:val="105"/>
        </w:rPr>
        <w:t>enable</w:t>
      </w:r>
      <w:r>
        <w:rPr>
          <w:spacing w:val="-14"/>
          <w:w w:val="105"/>
        </w:rPr>
        <w:t xml:space="preserve"> </w:t>
      </w:r>
      <w:r>
        <w:rPr>
          <w:w w:val="105"/>
        </w:rPr>
        <w:t>accurate attribution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improved</w:t>
      </w:r>
      <w:r>
        <w:rPr>
          <w:spacing w:val="-11"/>
          <w:w w:val="105"/>
        </w:rPr>
        <w:t xml:space="preserve"> </w:t>
      </w:r>
      <w:r>
        <w:rPr>
          <w:w w:val="105"/>
        </w:rPr>
        <w:t>discoverability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an</w:t>
      </w:r>
      <w:r>
        <w:rPr>
          <w:spacing w:val="-12"/>
          <w:w w:val="105"/>
        </w:rPr>
        <w:t xml:space="preserve"> </w:t>
      </w:r>
      <w:r>
        <w:rPr>
          <w:w w:val="105"/>
        </w:rPr>
        <w:t>author's</w:t>
      </w:r>
      <w:r>
        <w:rPr>
          <w:spacing w:val="-11"/>
          <w:w w:val="105"/>
        </w:rPr>
        <w:t xml:space="preserve"> </w:t>
      </w:r>
      <w:r>
        <w:rPr>
          <w:w w:val="105"/>
        </w:rPr>
        <w:t>published</w:t>
      </w:r>
      <w:r>
        <w:rPr>
          <w:spacing w:val="-12"/>
          <w:w w:val="105"/>
        </w:rPr>
        <w:t xml:space="preserve"> </w:t>
      </w:r>
      <w:r>
        <w:rPr>
          <w:w w:val="105"/>
        </w:rPr>
        <w:t>work.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author</w:t>
      </w:r>
      <w:r>
        <w:rPr>
          <w:spacing w:val="-12"/>
          <w:w w:val="105"/>
        </w:rPr>
        <w:t xml:space="preserve"> </w:t>
      </w:r>
      <w:r>
        <w:rPr>
          <w:w w:val="105"/>
        </w:rPr>
        <w:t>will</w:t>
      </w:r>
      <w:r>
        <w:rPr>
          <w:spacing w:val="-12"/>
          <w:w w:val="105"/>
        </w:rPr>
        <w:t xml:space="preserve"> </w:t>
      </w:r>
      <w:r>
        <w:rPr>
          <w:w w:val="105"/>
        </w:rPr>
        <w:t>need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registered</w:t>
      </w:r>
      <w:r>
        <w:rPr>
          <w:spacing w:val="-12"/>
          <w:w w:val="105"/>
        </w:rPr>
        <w:t xml:space="preserve"> </w:t>
      </w:r>
      <w:r>
        <w:rPr>
          <w:w w:val="105"/>
        </w:rPr>
        <w:t>ORCID</w:t>
      </w:r>
      <w:r>
        <w:rPr>
          <w:spacing w:val="-11"/>
          <w:w w:val="105"/>
        </w:rPr>
        <w:t xml:space="preserve"> </w:t>
      </w:r>
      <w:r>
        <w:rPr>
          <w:w w:val="105"/>
        </w:rPr>
        <w:t>in order to submit a manuscript or review a proof in this</w:t>
      </w:r>
      <w:r>
        <w:rPr>
          <w:spacing w:val="-30"/>
          <w:w w:val="105"/>
        </w:rPr>
        <w:t xml:space="preserve"> </w:t>
      </w:r>
      <w:r>
        <w:rPr>
          <w:w w:val="105"/>
        </w:rPr>
        <w:t>journal.</w:t>
      </w:r>
    </w:p>
    <w:p w:rsidR="00121CE4" w:rsidRDefault="00121CE4">
      <w:pPr>
        <w:pStyle w:val="BodyText"/>
        <w:spacing w:before="7"/>
      </w:pPr>
    </w:p>
    <w:p w:rsidR="00121CE4" w:rsidRDefault="00FD2AEB">
      <w:pPr>
        <w:pStyle w:val="BodyText"/>
        <w:ind w:left="400"/>
      </w:pPr>
      <w:r>
        <w:rPr>
          <w:w w:val="105"/>
        </w:rPr>
        <w:t>Follow these steps to link a ScholarOne account to a registered ORCID:</w:t>
      </w:r>
    </w:p>
    <w:p w:rsidR="00121CE4" w:rsidRDefault="00121CE4">
      <w:pPr>
        <w:pStyle w:val="BodyText"/>
        <w:spacing w:before="1"/>
        <w:rPr>
          <w:sz w:val="20"/>
        </w:rPr>
      </w:pPr>
    </w:p>
    <w:p w:rsidR="00121CE4" w:rsidRDefault="00FD2AEB">
      <w:pPr>
        <w:pStyle w:val="ListParagraph"/>
        <w:numPr>
          <w:ilvl w:val="0"/>
          <w:numId w:val="1"/>
        </w:numPr>
        <w:tabs>
          <w:tab w:val="left" w:pos="618"/>
        </w:tabs>
        <w:ind w:hanging="218"/>
        <w:rPr>
          <w:sz w:val="19"/>
        </w:rPr>
      </w:pPr>
      <w:r>
        <w:rPr>
          <w:w w:val="105"/>
          <w:sz w:val="19"/>
        </w:rPr>
        <w:t>Login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ScholarOne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click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your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name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top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right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corner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screen.</w:t>
      </w:r>
    </w:p>
    <w:p w:rsidR="00121CE4" w:rsidRDefault="00FD2AEB">
      <w:pPr>
        <w:pStyle w:val="ListParagraph"/>
        <w:numPr>
          <w:ilvl w:val="0"/>
          <w:numId w:val="1"/>
        </w:numPr>
        <w:tabs>
          <w:tab w:val="left" w:pos="618"/>
        </w:tabs>
        <w:spacing w:before="7"/>
        <w:ind w:hanging="218"/>
        <w:rPr>
          <w:sz w:val="19"/>
        </w:rPr>
      </w:pPr>
      <w:r>
        <w:rPr>
          <w:w w:val="105"/>
          <w:sz w:val="19"/>
        </w:rPr>
        <w:t>Click E-mail / Name in the dropdown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menu.</w:t>
      </w:r>
    </w:p>
    <w:p w:rsidR="00121CE4" w:rsidRDefault="00FD2AEB">
      <w:pPr>
        <w:pStyle w:val="ListParagraph"/>
        <w:numPr>
          <w:ilvl w:val="0"/>
          <w:numId w:val="1"/>
        </w:numPr>
        <w:tabs>
          <w:tab w:val="left" w:pos="618"/>
        </w:tabs>
        <w:spacing w:before="7" w:line="247" w:lineRule="auto"/>
        <w:ind w:left="400" w:right="1066" w:firstLine="0"/>
        <w:rPr>
          <w:sz w:val="19"/>
        </w:rPr>
      </w:pPr>
      <w:r>
        <w:rPr>
          <w:w w:val="105"/>
          <w:sz w:val="19"/>
        </w:rPr>
        <w:t>In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ORCID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section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at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top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page,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click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appropriate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link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either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register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new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ORCID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or associate the account with an existing</w:t>
      </w:r>
      <w:r>
        <w:rPr>
          <w:spacing w:val="-15"/>
          <w:w w:val="105"/>
          <w:sz w:val="19"/>
        </w:rPr>
        <w:t xml:space="preserve"> </w:t>
      </w:r>
      <w:r>
        <w:rPr>
          <w:w w:val="105"/>
          <w:sz w:val="19"/>
        </w:rPr>
        <w:t>ORCID.</w:t>
      </w:r>
    </w:p>
    <w:p w:rsidR="00121CE4" w:rsidRDefault="00FD2AEB">
      <w:pPr>
        <w:pStyle w:val="ListParagraph"/>
        <w:numPr>
          <w:ilvl w:val="0"/>
          <w:numId w:val="1"/>
        </w:numPr>
        <w:tabs>
          <w:tab w:val="left" w:pos="618"/>
        </w:tabs>
        <w:spacing w:line="247" w:lineRule="auto"/>
        <w:ind w:left="400" w:right="653" w:firstLine="0"/>
        <w:rPr>
          <w:sz w:val="19"/>
        </w:rPr>
      </w:pPr>
      <w:r>
        <w:rPr>
          <w:w w:val="105"/>
          <w:sz w:val="19"/>
        </w:rPr>
        <w:t>A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new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page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will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open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create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and/or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validate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your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ORCID.</w:t>
      </w:r>
      <w:r>
        <w:rPr>
          <w:spacing w:val="33"/>
          <w:w w:val="105"/>
          <w:sz w:val="19"/>
        </w:rPr>
        <w:t xml:space="preserve"> </w:t>
      </w:r>
      <w:r>
        <w:rPr>
          <w:w w:val="105"/>
          <w:sz w:val="19"/>
        </w:rPr>
        <w:t>Once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validation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is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complete,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new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page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will close and you will return to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ScholarOne.</w:t>
      </w:r>
    </w:p>
    <w:p w:rsidR="00121CE4" w:rsidRDefault="00FD2AEB">
      <w:pPr>
        <w:pStyle w:val="ListParagraph"/>
        <w:numPr>
          <w:ilvl w:val="0"/>
          <w:numId w:val="1"/>
        </w:numPr>
        <w:tabs>
          <w:tab w:val="left" w:pos="618"/>
        </w:tabs>
        <w:ind w:hanging="218"/>
        <w:rPr>
          <w:sz w:val="19"/>
        </w:rPr>
      </w:pPr>
      <w:r>
        <w:rPr>
          <w:w w:val="105"/>
          <w:sz w:val="19"/>
        </w:rPr>
        <w:t>Save the changes to your ScholarOne user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account.</w:t>
      </w:r>
    </w:p>
    <w:p w:rsidR="00121CE4" w:rsidRDefault="00121CE4">
      <w:pPr>
        <w:pStyle w:val="BodyText"/>
        <w:spacing w:before="2"/>
        <w:rPr>
          <w:sz w:val="20"/>
        </w:rPr>
      </w:pPr>
    </w:p>
    <w:p w:rsidR="00121CE4" w:rsidRDefault="00FD2AEB">
      <w:pPr>
        <w:pStyle w:val="BodyText"/>
        <w:spacing w:line="247" w:lineRule="auto"/>
        <w:ind w:left="400" w:right="1076"/>
      </w:pPr>
      <w:r>
        <w:pict>
          <v:shape id="_x0000_s1026" style="position:absolute;left:0;text-align:left;margin-left:44pt;margin-top:28.9pt;width:178.65pt;height:.1pt;z-index:-15727104;mso-wrap-distance-left:0;mso-wrap-distance-right:0;mso-position-horizontal-relative:page" coordorigin="880,578" coordsize="3573,0" path="m880,578r3573,e" filled="f" strokeweight=".30283mm">
            <v:stroke dashstyle="dash"/>
            <v:path arrowok="t"/>
            <w10:wrap type="topAndBottom" anchorx="page"/>
          </v:shape>
        </w:pict>
      </w:r>
      <w:r>
        <w:rPr>
          <w:w w:val="105"/>
        </w:rPr>
        <w:t>Authors</w:t>
      </w:r>
      <w:r>
        <w:rPr>
          <w:spacing w:val="-13"/>
          <w:w w:val="105"/>
        </w:rPr>
        <w:t xml:space="preserve"> </w:t>
      </w:r>
      <w:r>
        <w:rPr>
          <w:w w:val="105"/>
        </w:rPr>
        <w:t>who</w:t>
      </w:r>
      <w:r>
        <w:rPr>
          <w:spacing w:val="-12"/>
          <w:w w:val="105"/>
        </w:rPr>
        <w:t xml:space="preserve"> </w:t>
      </w:r>
      <w:r>
        <w:rPr>
          <w:w w:val="105"/>
        </w:rPr>
        <w:t>do</w:t>
      </w:r>
      <w:r>
        <w:rPr>
          <w:spacing w:val="-12"/>
          <w:w w:val="105"/>
        </w:rPr>
        <w:t xml:space="preserve"> </w:t>
      </w:r>
      <w:r>
        <w:rPr>
          <w:w w:val="105"/>
        </w:rPr>
        <w:t>not</w:t>
      </w:r>
      <w:r>
        <w:rPr>
          <w:spacing w:val="-12"/>
          <w:w w:val="105"/>
        </w:rPr>
        <w:t xml:space="preserve"> </w:t>
      </w:r>
      <w:r>
        <w:rPr>
          <w:w w:val="105"/>
        </w:rPr>
        <w:t>have</w:t>
      </w:r>
      <w:r>
        <w:rPr>
          <w:spacing w:val="-12"/>
          <w:w w:val="105"/>
        </w:rPr>
        <w:t xml:space="preserve"> </w:t>
      </w:r>
      <w:r>
        <w:rPr>
          <w:w w:val="105"/>
        </w:rPr>
        <w:t>an</w:t>
      </w:r>
      <w:r>
        <w:rPr>
          <w:spacing w:val="-12"/>
          <w:w w:val="105"/>
        </w:rPr>
        <w:t xml:space="preserve"> </w:t>
      </w:r>
      <w:r>
        <w:rPr>
          <w:w w:val="105"/>
        </w:rPr>
        <w:t>ORCID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their</w:t>
      </w:r>
      <w:r>
        <w:rPr>
          <w:spacing w:val="-12"/>
          <w:w w:val="105"/>
        </w:rPr>
        <w:t xml:space="preserve"> </w:t>
      </w:r>
      <w:r>
        <w:rPr>
          <w:w w:val="105"/>
        </w:rPr>
        <w:t>ScholarOne</w:t>
      </w:r>
      <w:r>
        <w:rPr>
          <w:spacing w:val="-12"/>
          <w:w w:val="105"/>
        </w:rPr>
        <w:t xml:space="preserve"> </w:t>
      </w:r>
      <w:r>
        <w:rPr>
          <w:w w:val="105"/>
        </w:rPr>
        <w:t>user</w:t>
      </w:r>
      <w:r>
        <w:rPr>
          <w:spacing w:val="-12"/>
          <w:w w:val="105"/>
        </w:rPr>
        <w:t xml:space="preserve"> </w:t>
      </w:r>
      <w:r>
        <w:rPr>
          <w:w w:val="105"/>
        </w:rPr>
        <w:t>account</w:t>
      </w:r>
      <w:r>
        <w:rPr>
          <w:spacing w:val="-12"/>
          <w:w w:val="105"/>
        </w:rPr>
        <w:t xml:space="preserve"> </w:t>
      </w:r>
      <w:r>
        <w:rPr>
          <w:w w:val="105"/>
        </w:rPr>
        <w:t>will</w:t>
      </w:r>
      <w:r>
        <w:rPr>
          <w:spacing w:val="-12"/>
          <w:w w:val="105"/>
        </w:rPr>
        <w:t xml:space="preserve"> </w:t>
      </w:r>
      <w:r>
        <w:rPr>
          <w:w w:val="105"/>
        </w:rPr>
        <w:t>be</w:t>
      </w:r>
      <w:r>
        <w:rPr>
          <w:spacing w:val="-12"/>
          <w:w w:val="105"/>
        </w:rPr>
        <w:t xml:space="preserve"> </w:t>
      </w:r>
      <w:r>
        <w:rPr>
          <w:w w:val="105"/>
        </w:rPr>
        <w:t>prompted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provide</w:t>
      </w:r>
      <w:r>
        <w:rPr>
          <w:spacing w:val="-12"/>
          <w:w w:val="105"/>
        </w:rPr>
        <w:t xml:space="preserve"> </w:t>
      </w:r>
      <w:r>
        <w:rPr>
          <w:w w:val="105"/>
        </w:rPr>
        <w:t>one</w:t>
      </w:r>
      <w:r>
        <w:rPr>
          <w:spacing w:val="-12"/>
          <w:w w:val="105"/>
        </w:rPr>
        <w:t xml:space="preserve"> </w:t>
      </w:r>
      <w:r>
        <w:rPr>
          <w:w w:val="105"/>
        </w:rPr>
        <w:t>during submission.</w:t>
      </w:r>
    </w:p>
    <w:p w:rsidR="00121CE4" w:rsidRDefault="00121CE4">
      <w:pPr>
        <w:pStyle w:val="BodyText"/>
        <w:spacing w:before="2"/>
        <w:rPr>
          <w:sz w:val="16"/>
        </w:rPr>
      </w:pPr>
    </w:p>
    <w:p w:rsidR="00121CE4" w:rsidRDefault="00FD2AEB">
      <w:pPr>
        <w:pStyle w:val="BodyText"/>
        <w:spacing w:before="98" w:line="494" w:lineRule="auto"/>
        <w:ind w:left="400" w:right="4489"/>
      </w:pPr>
      <w:r>
        <w:rPr>
          <w:spacing w:val="-6"/>
          <w:w w:val="105"/>
        </w:rPr>
        <w:t>You</w:t>
      </w:r>
      <w:r>
        <w:rPr>
          <w:spacing w:val="-13"/>
          <w:w w:val="105"/>
        </w:rPr>
        <w:t xml:space="preserve"> </w:t>
      </w:r>
      <w:r>
        <w:rPr>
          <w:w w:val="105"/>
        </w:rPr>
        <w:t>will</w:t>
      </w:r>
      <w:r>
        <w:rPr>
          <w:spacing w:val="-13"/>
          <w:w w:val="105"/>
        </w:rPr>
        <w:t xml:space="preserve"> </w:t>
      </w:r>
      <w:r>
        <w:rPr>
          <w:w w:val="105"/>
        </w:rPr>
        <w:t>be</w:t>
      </w:r>
      <w:r>
        <w:rPr>
          <w:spacing w:val="-12"/>
          <w:w w:val="105"/>
        </w:rPr>
        <w:t xml:space="preserve"> </w:t>
      </w:r>
      <w:r>
        <w:rPr>
          <w:w w:val="105"/>
        </w:rPr>
        <w:t>notified</w:t>
      </w:r>
      <w:r>
        <w:rPr>
          <w:spacing w:val="-13"/>
          <w:w w:val="105"/>
        </w:rPr>
        <w:t xml:space="preserve"> </w:t>
      </w:r>
      <w:r>
        <w:rPr>
          <w:w w:val="105"/>
        </w:rPr>
        <w:t>by</w:t>
      </w:r>
      <w:r>
        <w:rPr>
          <w:spacing w:val="-13"/>
          <w:w w:val="105"/>
        </w:rPr>
        <w:t xml:space="preserve"> </w:t>
      </w:r>
      <w:r>
        <w:rPr>
          <w:w w:val="105"/>
        </w:rPr>
        <w:t>this</w:t>
      </w:r>
      <w:r>
        <w:rPr>
          <w:spacing w:val="-12"/>
          <w:w w:val="105"/>
        </w:rPr>
        <w:t xml:space="preserve"> </w:t>
      </w:r>
      <w:r>
        <w:rPr>
          <w:w w:val="105"/>
        </w:rPr>
        <w:t>office</w:t>
      </w:r>
      <w:r>
        <w:rPr>
          <w:spacing w:val="-13"/>
          <w:w w:val="105"/>
        </w:rPr>
        <w:t xml:space="preserve"> </w:t>
      </w:r>
      <w:r>
        <w:rPr>
          <w:w w:val="105"/>
        </w:rPr>
        <w:t>after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review</w:t>
      </w:r>
      <w:r>
        <w:rPr>
          <w:spacing w:val="-13"/>
          <w:w w:val="105"/>
        </w:rPr>
        <w:t xml:space="preserve"> </w:t>
      </w:r>
      <w:r>
        <w:rPr>
          <w:w w:val="105"/>
        </w:rPr>
        <w:t>process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complete. Thank you for your</w:t>
      </w:r>
      <w:r>
        <w:rPr>
          <w:spacing w:val="-11"/>
          <w:w w:val="105"/>
        </w:rPr>
        <w:t xml:space="preserve"> </w:t>
      </w:r>
      <w:r>
        <w:rPr>
          <w:w w:val="105"/>
        </w:rPr>
        <w:t>participation.</w:t>
      </w:r>
    </w:p>
    <w:p w:rsidR="00121CE4" w:rsidRDefault="00FD2AEB">
      <w:pPr>
        <w:pStyle w:val="BodyText"/>
        <w:spacing w:before="1"/>
        <w:ind w:left="400"/>
      </w:pPr>
      <w:r>
        <w:rPr>
          <w:w w:val="105"/>
        </w:rPr>
        <w:t>Best Regards,</w:t>
      </w:r>
    </w:p>
    <w:p w:rsidR="00121CE4" w:rsidRDefault="00121CE4">
      <w:pPr>
        <w:pStyle w:val="BodyText"/>
        <w:spacing w:before="1"/>
        <w:rPr>
          <w:sz w:val="20"/>
        </w:rPr>
      </w:pPr>
    </w:p>
    <w:p w:rsidR="00121CE4" w:rsidRDefault="00FD2AEB">
      <w:pPr>
        <w:pStyle w:val="BodyText"/>
        <w:spacing w:line="247" w:lineRule="auto"/>
        <w:ind w:left="400" w:right="8228"/>
      </w:pPr>
      <w:r>
        <w:rPr>
          <w:w w:val="105"/>
        </w:rPr>
        <w:t>Samantha Jacobs Journal Administrator</w:t>
      </w:r>
    </w:p>
    <w:p w:rsidR="00121CE4" w:rsidRDefault="00FD2AEB">
      <w:pPr>
        <w:pStyle w:val="BodyText"/>
        <w:spacing w:line="247" w:lineRule="auto"/>
        <w:ind w:left="400" w:right="6715"/>
      </w:pPr>
      <w:r>
        <w:rPr>
          <w:w w:val="105"/>
        </w:rPr>
        <w:t>IEEE</w:t>
      </w:r>
      <w:r>
        <w:rPr>
          <w:spacing w:val="-26"/>
          <w:w w:val="105"/>
        </w:rPr>
        <w:t xml:space="preserve"> </w:t>
      </w:r>
      <w:r>
        <w:rPr>
          <w:w w:val="105"/>
        </w:rPr>
        <w:t>Transactions</w:t>
      </w:r>
      <w:r>
        <w:rPr>
          <w:spacing w:val="-25"/>
          <w:w w:val="105"/>
        </w:rPr>
        <w:t xml:space="preserve"> </w:t>
      </w:r>
      <w:r>
        <w:rPr>
          <w:w w:val="105"/>
        </w:rPr>
        <w:t>on</w:t>
      </w:r>
      <w:r>
        <w:rPr>
          <w:spacing w:val="-25"/>
          <w:w w:val="105"/>
        </w:rPr>
        <w:t xml:space="preserve"> </w:t>
      </w:r>
      <w:r>
        <w:rPr>
          <w:w w:val="105"/>
        </w:rPr>
        <w:t>Industrial</w:t>
      </w:r>
      <w:r>
        <w:rPr>
          <w:spacing w:val="-25"/>
          <w:w w:val="105"/>
        </w:rPr>
        <w:t xml:space="preserve"> </w:t>
      </w:r>
      <w:r>
        <w:rPr>
          <w:w w:val="105"/>
        </w:rPr>
        <w:t xml:space="preserve">Electronics </w:t>
      </w:r>
      <w:hyperlink r:id="rId15">
        <w:r>
          <w:rPr>
            <w:color w:val="1154CC"/>
            <w:w w:val="105"/>
          </w:rPr>
          <w:t>jacobs.s@ieee.org</w:t>
        </w:r>
      </w:hyperlink>
    </w:p>
    <w:p w:rsidR="00121CE4" w:rsidRDefault="00FD2AEB">
      <w:pPr>
        <w:pStyle w:val="BodyText"/>
        <w:spacing w:before="1" w:line="247" w:lineRule="auto"/>
        <w:ind w:left="400" w:right="4721"/>
      </w:pPr>
      <w:hyperlink r:id="rId16">
        <w:r>
          <w:rPr>
            <w:color w:val="1154CC"/>
          </w:rPr>
          <w:t>http://www.ieee-ies.org/pubs/transactions-on-industrial-electronics/</w:t>
        </w:r>
      </w:hyperlink>
      <w:r>
        <w:rPr>
          <w:color w:val="1154CC"/>
        </w:rPr>
        <w:t xml:space="preserve"> </w:t>
      </w:r>
      <w:hyperlink r:id="rId17">
        <w:r>
          <w:rPr>
            <w:color w:val="1154CC"/>
            <w:w w:val="105"/>
          </w:rPr>
          <w:t>https:/</w:t>
        </w:r>
        <w:r>
          <w:rPr>
            <w:color w:val="1154CC"/>
            <w:w w:val="105"/>
          </w:rPr>
          <w:t>/mc.manuscriptcentral.com/tie-ieee</w:t>
        </w:r>
      </w:hyperlink>
    </w:p>
    <w:p w:rsidR="00121CE4" w:rsidRDefault="00FD2AEB" w:rsidP="00843E8B">
      <w:pPr>
        <w:pStyle w:val="BodyText"/>
        <w:spacing w:line="247" w:lineRule="auto"/>
        <w:ind w:left="400" w:right="2733"/>
        <w:rPr>
          <w:sz w:val="17"/>
        </w:rPr>
      </w:pPr>
      <w:hyperlink r:id="rId18">
        <w:r>
          <w:rPr>
            <w:w w:val="105"/>
          </w:rPr>
          <w:t>Log</w:t>
        </w:r>
        <w:r>
          <w:rPr>
            <w:spacing w:val="-27"/>
            <w:w w:val="105"/>
          </w:rPr>
          <w:t xml:space="preserve"> </w:t>
        </w:r>
        <w:r>
          <w:rPr>
            <w:w w:val="105"/>
          </w:rPr>
          <w:t>in</w:t>
        </w:r>
        <w:r>
          <w:rPr>
            <w:spacing w:val="-26"/>
            <w:w w:val="105"/>
          </w:rPr>
          <w:t xml:space="preserve"> </w:t>
        </w:r>
        <w:r>
          <w:rPr>
            <w:w w:val="105"/>
          </w:rPr>
          <w:t>to</w:t>
        </w:r>
        <w:r>
          <w:rPr>
            <w:spacing w:val="-26"/>
            <w:w w:val="105"/>
          </w:rPr>
          <w:t xml:space="preserve"> </w:t>
        </w:r>
        <w:r>
          <w:rPr>
            <w:w w:val="105"/>
          </w:rPr>
          <w:t>Remove</w:t>
        </w:r>
        <w:r>
          <w:rPr>
            <w:spacing w:val="-26"/>
            <w:w w:val="105"/>
          </w:rPr>
          <w:t xml:space="preserve"> </w:t>
        </w:r>
        <w:r>
          <w:rPr>
            <w:w w:val="105"/>
          </w:rPr>
          <w:t>This</w:t>
        </w:r>
        <w:r>
          <w:rPr>
            <w:spacing w:val="-26"/>
            <w:w w:val="105"/>
          </w:rPr>
          <w:t xml:space="preserve"> </w:t>
        </w:r>
        <w:r>
          <w:rPr>
            <w:w w:val="105"/>
          </w:rPr>
          <w:t>Account</w:t>
        </w:r>
        <w:r>
          <w:rPr>
            <w:spacing w:val="-26"/>
            <w:w w:val="105"/>
          </w:rPr>
          <w:t xml:space="preserve"> </w:t>
        </w:r>
        <w:r>
          <w:rPr>
            <w:w w:val="105"/>
          </w:rPr>
          <w:t>-</w:t>
        </w:r>
        <w:r>
          <w:rPr>
            <w:spacing w:val="-26"/>
            <w:w w:val="105"/>
          </w:rPr>
          <w:t xml:space="preserve"> </w:t>
        </w:r>
        <w:r>
          <w:rPr>
            <w:color w:val="1154CC"/>
            <w:w w:val="105"/>
          </w:rPr>
          <w:t>https://mc.manuscriptcentral.com/tie-ieee?URL_MASK= 6c3cd90ae18e4e58bdd2585a42ec7172</w:t>
        </w:r>
      </w:hyperlink>
      <w:bookmarkStart w:id="0" w:name="_GoBack"/>
      <w:bookmarkEnd w:id="0"/>
    </w:p>
    <w:sectPr w:rsidR="00121CE4">
      <w:headerReference w:type="default" r:id="rId19"/>
      <w:footerReference w:type="default" r:id="rId20"/>
      <w:pgSz w:w="11900" w:h="16840"/>
      <w:pgMar w:top="680" w:right="560" w:bottom="480" w:left="480" w:header="274" w:footer="28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AEB" w:rsidRDefault="00FD2AEB">
      <w:r>
        <w:separator/>
      </w:r>
    </w:p>
  </w:endnote>
  <w:endnote w:type="continuationSeparator" w:id="0">
    <w:p w:rsidR="00FD2AEB" w:rsidRDefault="00FD2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CE4" w:rsidRDefault="00FD2AE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5.45pt;margin-top:816.65pt;width:544.1pt;height:11.05pt;z-index:-15785472;mso-position-horizontal-relative:page;mso-position-vertical-relative:page" filled="f" stroked="f">
          <v:textbox inset="0,0,0,0">
            <w:txbxContent>
              <w:p w:rsidR="00121CE4" w:rsidRDefault="00FD2AEB">
                <w:pPr>
                  <w:spacing w:before="17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https://mail.google.com/mail/u/0?ik=1344904956&amp;view=pt&amp;</w:t>
                </w:r>
                <w:r>
                  <w:rPr>
                    <w:sz w:val="16"/>
                  </w:rPr>
                  <w:t xml:space="preserve">search=all&amp;permthid=thread-f%3A1668551310469645676&amp;simpl=msg-f%3A1668551… </w:t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843E8B">
                  <w:rPr>
                    <w:noProof/>
                    <w:sz w:val="16"/>
                  </w:rPr>
                  <w:t>1</w:t>
                </w:r>
                <w:r>
                  <w:fldChar w:fldCharType="end"/>
                </w:r>
                <w:r>
                  <w:rPr>
                    <w:sz w:val="16"/>
                  </w:rPr>
                  <w:t>/2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AEB" w:rsidRDefault="00FD2AEB">
      <w:r>
        <w:separator/>
      </w:r>
    </w:p>
  </w:footnote>
  <w:footnote w:type="continuationSeparator" w:id="0">
    <w:p w:rsidR="00FD2AEB" w:rsidRDefault="00FD2A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CE4" w:rsidRDefault="00FD2AE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5.45pt;margin-top:13.75pt;width:37.6pt;height:10.95pt;z-index:-15786496;mso-position-horizontal-relative:page;mso-position-vertical-relative:page" filled="f" stroked="f">
          <v:textbox inset="0,0,0,0">
            <w:txbxContent>
              <w:p w:rsidR="00121CE4" w:rsidRDefault="00FD2AEB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6/26/2020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143.5pt;margin-top:13.75pt;width:373.85pt;height:10.95pt;z-index:-15785984;mso-position-horizontal-relative:page;mso-position-vertical-relative:page" filled="f" stroked="f">
          <v:textbox inset="0,0,0,0">
            <w:txbxContent>
              <w:p w:rsidR="00121CE4" w:rsidRDefault="00FD2AEB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Gmail - IEEE Transactions on Industrial Electronics - Manuscript submitted - Manuscript No. 20-TIE-1858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0271CD"/>
    <w:multiLevelType w:val="hybridMultilevel"/>
    <w:tmpl w:val="1CBA4B72"/>
    <w:lvl w:ilvl="0" w:tplc="DDFEF066">
      <w:start w:val="1"/>
      <w:numFmt w:val="decimal"/>
      <w:lvlText w:val="%1."/>
      <w:lvlJc w:val="left"/>
      <w:pPr>
        <w:ind w:left="617" w:hanging="217"/>
        <w:jc w:val="left"/>
      </w:pPr>
      <w:rPr>
        <w:rFonts w:ascii="Arial" w:eastAsia="Arial" w:hAnsi="Arial" w:cs="Arial" w:hint="default"/>
        <w:w w:val="102"/>
        <w:sz w:val="19"/>
        <w:szCs w:val="19"/>
        <w:lang w:val="en-US" w:eastAsia="en-US" w:bidi="ar-SA"/>
      </w:rPr>
    </w:lvl>
    <w:lvl w:ilvl="1" w:tplc="25B4B850">
      <w:numFmt w:val="bullet"/>
      <w:lvlText w:val="•"/>
      <w:lvlJc w:val="left"/>
      <w:pPr>
        <w:ind w:left="1643" w:hanging="217"/>
      </w:pPr>
      <w:rPr>
        <w:rFonts w:hint="default"/>
        <w:lang w:val="en-US" w:eastAsia="en-US" w:bidi="ar-SA"/>
      </w:rPr>
    </w:lvl>
    <w:lvl w:ilvl="2" w:tplc="4A66B7E2">
      <w:numFmt w:val="bullet"/>
      <w:lvlText w:val="•"/>
      <w:lvlJc w:val="left"/>
      <w:pPr>
        <w:ind w:left="2667" w:hanging="217"/>
      </w:pPr>
      <w:rPr>
        <w:rFonts w:hint="default"/>
        <w:lang w:val="en-US" w:eastAsia="en-US" w:bidi="ar-SA"/>
      </w:rPr>
    </w:lvl>
    <w:lvl w:ilvl="3" w:tplc="08785BBC">
      <w:numFmt w:val="bullet"/>
      <w:lvlText w:val="•"/>
      <w:lvlJc w:val="left"/>
      <w:pPr>
        <w:ind w:left="3691" w:hanging="217"/>
      </w:pPr>
      <w:rPr>
        <w:rFonts w:hint="default"/>
        <w:lang w:val="en-US" w:eastAsia="en-US" w:bidi="ar-SA"/>
      </w:rPr>
    </w:lvl>
    <w:lvl w:ilvl="4" w:tplc="C602B3A6">
      <w:numFmt w:val="bullet"/>
      <w:lvlText w:val="•"/>
      <w:lvlJc w:val="left"/>
      <w:pPr>
        <w:ind w:left="4715" w:hanging="217"/>
      </w:pPr>
      <w:rPr>
        <w:rFonts w:hint="default"/>
        <w:lang w:val="en-US" w:eastAsia="en-US" w:bidi="ar-SA"/>
      </w:rPr>
    </w:lvl>
    <w:lvl w:ilvl="5" w:tplc="79E0FD46">
      <w:numFmt w:val="bullet"/>
      <w:lvlText w:val="•"/>
      <w:lvlJc w:val="left"/>
      <w:pPr>
        <w:ind w:left="5739" w:hanging="217"/>
      </w:pPr>
      <w:rPr>
        <w:rFonts w:hint="default"/>
        <w:lang w:val="en-US" w:eastAsia="en-US" w:bidi="ar-SA"/>
      </w:rPr>
    </w:lvl>
    <w:lvl w:ilvl="6" w:tplc="1B14466A">
      <w:numFmt w:val="bullet"/>
      <w:lvlText w:val="•"/>
      <w:lvlJc w:val="left"/>
      <w:pPr>
        <w:ind w:left="6763" w:hanging="217"/>
      </w:pPr>
      <w:rPr>
        <w:rFonts w:hint="default"/>
        <w:lang w:val="en-US" w:eastAsia="en-US" w:bidi="ar-SA"/>
      </w:rPr>
    </w:lvl>
    <w:lvl w:ilvl="7" w:tplc="B324F278">
      <w:numFmt w:val="bullet"/>
      <w:lvlText w:val="•"/>
      <w:lvlJc w:val="left"/>
      <w:pPr>
        <w:ind w:left="7787" w:hanging="217"/>
      </w:pPr>
      <w:rPr>
        <w:rFonts w:hint="default"/>
        <w:lang w:val="en-US" w:eastAsia="en-US" w:bidi="ar-SA"/>
      </w:rPr>
    </w:lvl>
    <w:lvl w:ilvl="8" w:tplc="7C3A4A6E">
      <w:numFmt w:val="bullet"/>
      <w:lvlText w:val="•"/>
      <w:lvlJc w:val="left"/>
      <w:pPr>
        <w:ind w:left="8811" w:hanging="21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121CE4"/>
    <w:rsid w:val="00121CE4"/>
    <w:rsid w:val="00843E8B"/>
    <w:rsid w:val="00FD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7A226C43-9D4D-4239-8276-5E9800FB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48"/>
      <w:ind w:left="220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617" w:hanging="21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vsr114@gmail.com" TargetMode="External"/><Relationship Id="rId13" Type="http://schemas.openxmlformats.org/officeDocument/2006/relationships/hyperlink" Target="mailto:14@gmail.com" TargetMode="External"/><Relationship Id="rId18" Type="http://schemas.openxmlformats.org/officeDocument/2006/relationships/hyperlink" Target="https://mc.manuscriptcentral.com/tie-ieee?URL_MASK=6c3cd90ae18e4e58bdd2585a42ec7172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svsr114@gmail.com" TargetMode="External"/><Relationship Id="rId17" Type="http://schemas.openxmlformats.org/officeDocument/2006/relationships/hyperlink" Target="https://mc.manuscriptcentral.com/tie-ieee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eee-ies.org/pubs/transactions-on-industrial-electronics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acobs.s@ieee.org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jacobs.s@ieee.org" TargetMode="External"/><Relationship Id="rId10" Type="http://schemas.openxmlformats.org/officeDocument/2006/relationships/hyperlink" Target="mailto:onbehalfof@manuscriptcentral.com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14@gmail.com" TargetMode="External"/><Relationship Id="rId14" Type="http://schemas.openxmlformats.org/officeDocument/2006/relationships/hyperlink" Target="https://mc.manuscriptcentral.com/tie-iee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santhosh</cp:lastModifiedBy>
  <cp:revision>2</cp:revision>
  <dcterms:created xsi:type="dcterms:W3CDTF">2020-06-26T02:45:00Z</dcterms:created>
  <dcterms:modified xsi:type="dcterms:W3CDTF">2020-06-27T13:28:00Z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2020-06-26T00:00:00Z</vt:filetime>
  </property>
  <property fmtid="{D5CDD505-2E9C-101B-9397-08002B2CF9AE}" pid="3" name="Creator">
    <vt:lpwstr>Mozilla/5.0 (Windows NT 10.0; Win64; x64) AppleWebKit/537.36 (KHTML, like Gecko) Chrome/83.0.4103.116 Safari/537.36</vt:lpwstr>
  </property>
  <property fmtid="{D5CDD505-2E9C-101B-9397-08002B2CF9AE}" pid="4" name="LastSaved">
    <vt:filetime>2020-06-26T00:00:00Z</vt:filetime>
  </property>
</Properties>
</file>