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8A97D" w14:textId="5922EAF6" w:rsidR="001719A5" w:rsidRDefault="003A227F" w:rsidP="003A227F">
      <w:pPr>
        <w:jc w:val="center"/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</w:pPr>
      <w:r w:rsidRPr="003A227F"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  <w:t>Tangents and secants of a circle</w:t>
      </w:r>
    </w:p>
    <w:p w14:paraId="2B9CD36F" w14:textId="216450CD" w:rsidR="003A227F" w:rsidRDefault="003A227F" w:rsidP="003A227F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concepts:</w:t>
      </w:r>
    </w:p>
    <w:p w14:paraId="207C9BA5" w14:textId="72E7EA65" w:rsidR="003A227F" w:rsidRDefault="003A227F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infinite points which are at equidistant from a fixed point is called ‘Circle’.</w:t>
      </w:r>
    </w:p>
    <w:p w14:paraId="4618244B" w14:textId="1EE99BAC" w:rsidR="003A227F" w:rsidRDefault="003A227F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6E65BD16" wp14:editId="62C9E569">
            <wp:extent cx="1109963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56" cy="113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D627" w14:textId="69A17901" w:rsidR="003A227F" w:rsidRDefault="003A227F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fixed point is called ‘Centre of the circle’.</w:t>
      </w:r>
    </w:p>
    <w:p w14:paraId="72AC03D0" w14:textId="368DC770" w:rsidR="003A227F" w:rsidRDefault="003A227F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distance between Centre of the circle and any point on the circle is called ‘Radius of the circle’. It is denoted by ‘r ‘.</w:t>
      </w:r>
    </w:p>
    <w:p w14:paraId="7828F431" w14:textId="263D4C12" w:rsidR="003A227F" w:rsidRDefault="003A227F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 w:rsidRPr="003A227F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0D41C033" wp14:editId="594C68D6">
            <wp:extent cx="11811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704" cy="124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0910" w14:textId="2E8D2A74" w:rsidR="003A227F" w:rsidRDefault="003A227F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circle </w:t>
      </w:r>
      <w:r w:rsidR="00C823EE">
        <w:rPr>
          <w:rFonts w:ascii="Bookman Old Style" w:hAnsi="Bookman Old Style"/>
          <w:sz w:val="28"/>
          <w:szCs w:val="28"/>
          <w:lang w:val="en-US"/>
        </w:rPr>
        <w:t>has</w:t>
      </w:r>
      <w:r>
        <w:rPr>
          <w:rFonts w:ascii="Bookman Old Style" w:hAnsi="Bookman Old Style"/>
          <w:sz w:val="28"/>
          <w:szCs w:val="28"/>
          <w:lang w:val="en-US"/>
        </w:rPr>
        <w:t xml:space="preserve"> infinite radii.</w:t>
      </w:r>
    </w:p>
    <w:p w14:paraId="34722D24" w14:textId="62E1A579" w:rsidR="00C823EE" w:rsidRDefault="00C823EE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radii are equal.</w:t>
      </w:r>
    </w:p>
    <w:p w14:paraId="0596011B" w14:textId="54385C27" w:rsidR="00C823EE" w:rsidRDefault="00C823EE" w:rsidP="008E627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circle divides the plane into there parts. They are </w:t>
      </w:r>
    </w:p>
    <w:p w14:paraId="1134304B" w14:textId="673F24D0" w:rsidR="00C823EE" w:rsidRDefault="00C823EE" w:rsidP="008E627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Interior of the circle</w:t>
      </w:r>
    </w:p>
    <w:p w14:paraId="7C742670" w14:textId="64914B3E" w:rsidR="00C823EE" w:rsidRDefault="00C823EE" w:rsidP="008E627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Exterior of the circle</w:t>
      </w:r>
    </w:p>
    <w:p w14:paraId="1876BC03" w14:textId="70035AB7" w:rsidR="00C823EE" w:rsidRDefault="00C823EE" w:rsidP="008E6278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On the boundary.</w:t>
      </w:r>
    </w:p>
    <w:p w14:paraId="4BBC12B2" w14:textId="52F5D162" w:rsidR="00C823EE" w:rsidRDefault="00C823EE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‘O’ is Centre of the circle, and ‘r’ is radius of the circle and ‘A’ a point in the plane.</w:t>
      </w:r>
    </w:p>
    <w:p w14:paraId="39F40D4B" w14:textId="13DDC814" w:rsidR="00C823EE" w:rsidRDefault="00C823EE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71743E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If OA &gt; r then ‘A’ lies in the exterior  </w:t>
      </w:r>
    </w:p>
    <w:p w14:paraId="52EC6B4E" w14:textId="316866D3" w:rsidR="00C823EE" w:rsidRDefault="00C823EE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71743E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If OA &lt; r then ‘A’ lies in the interior</w:t>
      </w:r>
    </w:p>
    <w:p w14:paraId="3D46AE17" w14:textId="635EAD70" w:rsidR="00C823EE" w:rsidRDefault="00C823EE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71743E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  If OA = r then ‘A’ lies on the boundary of circle.  </w:t>
      </w:r>
    </w:p>
    <w:p w14:paraId="42308E69" w14:textId="77777777" w:rsidR="008E6278" w:rsidRDefault="008E6278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5E9F7A4E" w14:textId="37B719BF" w:rsidR="0071743E" w:rsidRDefault="0071743E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The line segment joining any two points on the circle is called ‘Chord of the circle’.</w:t>
      </w:r>
    </w:p>
    <w:p w14:paraId="06638922" w14:textId="28210178" w:rsidR="0071743E" w:rsidRDefault="0071743E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D96584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  <w:r w:rsidRPr="0071743E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298CD345" wp14:editId="19E4A335">
            <wp:extent cx="1127760" cy="1036589"/>
            <wp:effectExtent l="0" t="0" r="0" b="0"/>
            <wp:docPr id="5" name="Picture 5" descr="Art of Problem Sol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rt of Problem Sol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26" cy="10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A165" w14:textId="1B85CF0D" w:rsidR="0071743E" w:rsidRDefault="0071743E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c</w:t>
      </w:r>
      <w:r w:rsidR="00FB3B92">
        <w:rPr>
          <w:rFonts w:ascii="Bookman Old Style" w:hAnsi="Bookman Old Style"/>
          <w:sz w:val="28"/>
          <w:szCs w:val="28"/>
          <w:lang w:val="en-US"/>
        </w:rPr>
        <w:t>ircle has infinite chords.</w:t>
      </w:r>
    </w:p>
    <w:p w14:paraId="7764DD8B" w14:textId="5B9E42EF" w:rsidR="00FB3B92" w:rsidRDefault="00FB3B9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chords are not equal.</w:t>
      </w:r>
    </w:p>
    <w:p w14:paraId="617AA4E3" w14:textId="6D6B4ECD" w:rsidR="00FB3B92" w:rsidRDefault="00FB3B9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chords which are at equidistant from the </w:t>
      </w:r>
      <w:r w:rsidR="008E6278">
        <w:rPr>
          <w:rFonts w:ascii="Bookman Old Style" w:hAnsi="Bookman Old Style"/>
          <w:sz w:val="28"/>
          <w:szCs w:val="28"/>
          <w:lang w:val="en-US"/>
        </w:rPr>
        <w:t>Centre</w:t>
      </w:r>
      <w:r>
        <w:rPr>
          <w:rFonts w:ascii="Bookman Old Style" w:hAnsi="Bookman Old Style"/>
          <w:sz w:val="28"/>
          <w:szCs w:val="28"/>
          <w:lang w:val="en-US"/>
        </w:rPr>
        <w:t xml:space="preserve"> are equal,</w:t>
      </w:r>
    </w:p>
    <w:p w14:paraId="05EAC7E3" w14:textId="45760477" w:rsidR="00FB3B92" w:rsidRDefault="008E6278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</w:rPr>
        <w:t xml:space="preserve">                           </w:t>
      </w:r>
      <w:r w:rsidR="00FB3B92" w:rsidRPr="00FB3B92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23A8D645" wp14:editId="4334F61E">
            <wp:extent cx="1455420" cy="1410807"/>
            <wp:effectExtent l="0" t="0" r="0" b="0"/>
            <wp:docPr id="7" name="Picture 7" descr="12-2 Chords and Arcs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2-2 Chords and Arcs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376" cy="14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EE39" w14:textId="5F8E07DB" w:rsidR="00FB3B92" w:rsidRDefault="00E82469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Equal chords subtend equal angles at centre.</w:t>
      </w:r>
    </w:p>
    <w:p w14:paraId="1329E602" w14:textId="3929A573" w:rsidR="00E82469" w:rsidRDefault="00E82469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</w:t>
      </w:r>
      <w:r w:rsidRPr="00E82469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76CC12F2" wp14:editId="223E127D">
            <wp:extent cx="1341120" cy="1350714"/>
            <wp:effectExtent l="0" t="0" r="0" b="1905"/>
            <wp:docPr id="9" name="Picture 9" descr="Circles (Concepts, properties and CAT questions) | Handa Ka Fund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ircles (Concepts, properties and CAT questions) | Handa Ka Funda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964" cy="138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FA8E" w14:textId="74A0D93C" w:rsidR="00E82469" w:rsidRDefault="00E82469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longest chord of a circle is called ‘Diameter</w:t>
      </w:r>
      <w:r w:rsidR="002345C1">
        <w:rPr>
          <w:rFonts w:ascii="Bookman Old Style" w:hAnsi="Bookman Old Style"/>
          <w:sz w:val="28"/>
          <w:szCs w:val="28"/>
          <w:lang w:val="en-US"/>
        </w:rPr>
        <w:t>’ of the circle.</w:t>
      </w:r>
    </w:p>
    <w:p w14:paraId="59BAD219" w14:textId="3E702B1A" w:rsidR="002345C1" w:rsidRDefault="002345C1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Diameter passes through the centre.</w:t>
      </w:r>
    </w:p>
    <w:p w14:paraId="70326028" w14:textId="6FCECDFB" w:rsidR="002345C1" w:rsidRDefault="002345C1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Diameter is twice to the radius</w:t>
      </w:r>
    </w:p>
    <w:p w14:paraId="6BC118B5" w14:textId="1F82ECEC" w:rsidR="002345C1" w:rsidRDefault="002345C1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circle has infinite diameters.</w:t>
      </w:r>
    </w:p>
    <w:p w14:paraId="7CC7CC02" w14:textId="6CF9D0A8" w:rsidR="002345C1" w:rsidRDefault="002345C1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diameters are equal.</w:t>
      </w:r>
    </w:p>
    <w:p w14:paraId="07FCD278" w14:textId="573AAB3F" w:rsidR="002345C1" w:rsidRDefault="002345C1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     </w:t>
      </w:r>
      <w:r w:rsidRPr="002345C1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Pr="002345C1"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Pr="002345C1">
        <w:rPr>
          <w:noProof/>
          <w:lang w:eastAsia="en-IN"/>
        </w:rPr>
        <w:drawing>
          <wp:inline distT="0" distB="0" distL="0" distR="0" wp14:anchorId="303DAC1D" wp14:editId="0CD8B5E2">
            <wp:extent cx="952500" cy="952500"/>
            <wp:effectExtent l="0" t="0" r="0" b="0"/>
            <wp:docPr id="11" name="Picture 11" descr="Circle Geome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ircle Geomet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550" cy="9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8587" w14:textId="34A69007" w:rsidR="002345C1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637EB">
        <w:rPr>
          <w:rFonts w:ascii="Bookman Old Style" w:hAnsi="Bookman Old Style"/>
          <w:sz w:val="28"/>
          <w:szCs w:val="28"/>
          <w:lang w:val="en-US"/>
        </w:rPr>
        <w:t>The</w:t>
      </w:r>
      <w:r>
        <w:rPr>
          <w:rFonts w:ascii="Bookman Old Style" w:hAnsi="Bookman Old Style"/>
          <w:sz w:val="28"/>
          <w:szCs w:val="28"/>
          <w:lang w:val="en-US"/>
        </w:rPr>
        <w:t xml:space="preserve"> part of the circle is called ‘Arc of the circle’.</w:t>
      </w:r>
    </w:p>
    <w:p w14:paraId="74F02C0A" w14:textId="779D5828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arc which is half of the circle is called ‘semi arc’.</w:t>
      </w:r>
    </w:p>
    <w:p w14:paraId="4DE9BA8E" w14:textId="6AFCBF9E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arc which is less than half of the circle is called ‘Minor arc’.</w:t>
      </w:r>
    </w:p>
    <w:p w14:paraId="7D4FF5FF" w14:textId="1D7BE4F8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arc which is greater than half of the circle is called ‘Major arc’.</w:t>
      </w:r>
    </w:p>
    <w:p w14:paraId="350BC820" w14:textId="73F80377" w:rsidR="00C05896" w:rsidRDefault="00C05896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 w:rsidRPr="00C05896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42D7B397" wp14:editId="65AEB42E">
            <wp:extent cx="2964873" cy="1052999"/>
            <wp:effectExtent l="0" t="0" r="6985" b="0"/>
            <wp:docPr id="22" name="Picture 22" descr="Central Angle and Arc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entral Angle and Arc Relationsh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15" cy="10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D984" w14:textId="4AD461F3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Minor arc subtends an angle which is less than 180</w:t>
      </w:r>
      <w:r w:rsidRPr="003637EB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at the centre.</w:t>
      </w:r>
    </w:p>
    <w:p w14:paraId="50BE9712" w14:textId="3CF28993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Major arc subtends an angle which is greater than 180</w:t>
      </w:r>
      <w:r w:rsidRPr="003637EB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at the centre.</w:t>
      </w:r>
    </w:p>
    <w:p w14:paraId="3F94A498" w14:textId="53F245CE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Semi arc subtends 180</w:t>
      </w:r>
      <w:r w:rsidRPr="003637EB">
        <w:rPr>
          <w:rFonts w:ascii="Bookman Old Style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hAnsi="Bookman Old Style"/>
          <w:sz w:val="28"/>
          <w:szCs w:val="28"/>
          <w:lang w:val="en-US"/>
        </w:rPr>
        <w:t xml:space="preserve"> at the centre.</w:t>
      </w:r>
    </w:p>
    <w:p w14:paraId="106CD418" w14:textId="214C69E5" w:rsidR="003637EB" w:rsidRDefault="003637EB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 w:rsidRPr="003637EB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6A108399" wp14:editId="04C74256">
            <wp:extent cx="1172505" cy="1074420"/>
            <wp:effectExtent l="0" t="0" r="8890" b="0"/>
            <wp:docPr id="13" name="Picture 13" descr="Can someone explain major and minor arcs in relation to circ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an someone explain major and minor arcs in relation to circle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77" cy="113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47A4" w14:textId="01943AF0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region enclosed between a chord and an arc is called ‘Segment of the circle’.</w:t>
      </w:r>
    </w:p>
    <w:p w14:paraId="2EA5A882" w14:textId="02E68A21" w:rsidR="003637EB" w:rsidRDefault="003637EB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segment having mi</w:t>
      </w:r>
      <w:r w:rsidR="008E3FB2">
        <w:rPr>
          <w:rFonts w:ascii="Bookman Old Style" w:hAnsi="Bookman Old Style"/>
          <w:sz w:val="28"/>
          <w:szCs w:val="28"/>
          <w:lang w:val="en-US"/>
        </w:rPr>
        <w:t>nor arc is called ‘Minor segment’.</w:t>
      </w:r>
    </w:p>
    <w:p w14:paraId="614DCF54" w14:textId="281CC0AD" w:rsidR="008E3FB2" w:rsidRDefault="008E3FB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segment having major arc is called ‘Major segment’.</w:t>
      </w:r>
    </w:p>
    <w:p w14:paraId="7218772C" w14:textId="25CF942F" w:rsidR="008E3FB2" w:rsidRDefault="008E3FB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segment having semi arc is called ‘Semi circle’.</w:t>
      </w:r>
    </w:p>
    <w:p w14:paraId="61C43D08" w14:textId="70209D0D" w:rsidR="008E3FB2" w:rsidRDefault="008E3FB2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</w:t>
      </w:r>
    </w:p>
    <w:p w14:paraId="17DC7AA4" w14:textId="6BE3FB75" w:rsidR="003637EB" w:rsidRDefault="003637EB" w:rsidP="008E6278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</w:t>
      </w:r>
      <w:r w:rsidR="008E3FB2" w:rsidRPr="008E3FB2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6132F7F0" wp14:editId="493C686D">
            <wp:extent cx="2672105" cy="118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06" cy="128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173A" w14:textId="3194A56A" w:rsidR="008E3FB2" w:rsidRPr="00D96584" w:rsidRDefault="008E3FB2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Angle in a major segment is acute angle.</w:t>
      </w:r>
      <w:r w:rsidR="00C058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75B29" wp14:editId="447D5693">
                <wp:simplePos x="0" y="0"/>
                <wp:positionH relativeFrom="column">
                  <wp:posOffset>2286001</wp:posOffset>
                </wp:positionH>
                <wp:positionV relativeFrom="paragraph">
                  <wp:posOffset>962833</wp:posOffset>
                </wp:positionV>
                <wp:extent cx="568036" cy="2286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6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4C6BE4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5.8pt" to="224.7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CA1241D" w14:textId="3E0A64A8" w:rsidR="00C05896" w:rsidRDefault="00C05896" w:rsidP="008E6278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Angle in a minor segment is obtuse angle.</w:t>
      </w:r>
    </w:p>
    <w:p w14:paraId="2FC45FAB" w14:textId="12662525" w:rsidR="00D96584" w:rsidRDefault="00D96584" w:rsidP="008E6278">
      <w:p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  </w:t>
      </w:r>
      <w:r w:rsidR="00D7677C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Pr="00D96584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1621DD6A" wp14:editId="31C94B9A">
            <wp:extent cx="1432560" cy="1465716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62" cy="15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ED3B" w14:textId="1DD52F11" w:rsidR="00D96584" w:rsidRDefault="00D96584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Angle in a semi-circle is right angle.</w:t>
      </w:r>
    </w:p>
    <w:p w14:paraId="167B646A" w14:textId="12CF0B6C" w:rsidR="00D96584" w:rsidRDefault="00D96584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</w:t>
      </w:r>
      <w:r w:rsidRPr="00D96584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327EF2A1" wp14:editId="5B307243">
            <wp:extent cx="1661755" cy="1455420"/>
            <wp:effectExtent l="0" t="0" r="0" b="0"/>
            <wp:docPr id="26" name="Picture 26" descr="Thales's theor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Thales's theorem - Wikip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000" cy="15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DF3D" w14:textId="25FB12E8" w:rsidR="00D96584" w:rsidRDefault="00D96584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angles in a same segment are equal.</w:t>
      </w:r>
    </w:p>
    <w:p w14:paraId="2C112640" w14:textId="0E400FA2" w:rsidR="00D96584" w:rsidRDefault="00D96584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</w:t>
      </w:r>
      <w:r>
        <w:rPr>
          <w:noProof/>
          <w:lang w:eastAsia="en-IN"/>
        </w:rPr>
        <w:drawing>
          <wp:inline distT="0" distB="0" distL="0" distR="0" wp14:anchorId="4E8618E9" wp14:editId="07D256A6">
            <wp:extent cx="1367127" cy="1371600"/>
            <wp:effectExtent l="0" t="0" r="5080" b="0"/>
            <wp:docPr id="27" name="Picture 27" descr="Angles and Circles | Purple P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ngles and Circles | Purple Patch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026" cy="144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6A1B" w14:textId="1FB2E309" w:rsidR="00E57DA1" w:rsidRDefault="00E57DA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angle subtended by an arc at centre is twice to the angle subtended by same arc on its alternate arc.</w:t>
      </w:r>
    </w:p>
    <w:p w14:paraId="2CBC9043" w14:textId="7BAD9487" w:rsid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           </w:t>
      </w:r>
      <w:r w:rsidRPr="00E57DA1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3C33BA5B" wp14:editId="504B71B2">
            <wp:extent cx="1630680" cy="1358900"/>
            <wp:effectExtent l="0" t="0" r="7620" b="0"/>
            <wp:docPr id="29" name="Picture 29" descr="iGCSE circle theorems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iGCSE circle theorems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48" cy="143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E877" w14:textId="495A9A29" w:rsid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0B8273B7" w14:textId="77777777" w:rsidR="00E57DA1" w:rsidRPr="00D7677C" w:rsidRDefault="00E57DA1" w:rsidP="00D7677C">
      <w:p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215B2707" w14:textId="6A6B367B" w:rsidR="00E57DA1" w:rsidRDefault="00E57DA1" w:rsidP="008E6278">
      <w:pPr>
        <w:tabs>
          <w:tab w:val="left" w:pos="4222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E57DA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A circle and a line in a plane:</w:t>
      </w:r>
    </w:p>
    <w:p w14:paraId="2E15F489" w14:textId="4F6D54DD" w:rsidR="00E57DA1" w:rsidRDefault="00E57DA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draw a circle and a line in three ways in a plane.</w:t>
      </w:r>
    </w:p>
    <w:p w14:paraId="305D942D" w14:textId="61E4C971" w:rsidR="00E57DA1" w:rsidRP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</w:p>
    <w:p w14:paraId="1DBFD100" w14:textId="075EE647" w:rsidR="00D96584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Pr="00E57DA1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5E43C956" wp14:editId="3DAA6CC6">
            <wp:extent cx="3008051" cy="141732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25" cy="149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7510" w14:textId="4E56E210" w:rsid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1) not intersecting</w:t>
      </w:r>
    </w:p>
    <w:p w14:paraId="0ECE3D42" w14:textId="4A2FFF27" w:rsidR="00E57DA1" w:rsidRDefault="00E57DA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4C29C8">
        <w:rPr>
          <w:rFonts w:ascii="Bookman Old Style" w:hAnsi="Bookman Old Style"/>
          <w:sz w:val="28"/>
          <w:szCs w:val="28"/>
          <w:lang w:val="en-US"/>
        </w:rPr>
        <w:t>2) intersecting at two points</w:t>
      </w:r>
    </w:p>
    <w:p w14:paraId="2E5C4C51" w14:textId="5B0ADE60" w:rsidR="004C29C8" w:rsidRDefault="004C29C8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3) touching at only one point.</w:t>
      </w:r>
    </w:p>
    <w:p w14:paraId="4B01E2F0" w14:textId="62CCEA3F" w:rsidR="00DB6DF5" w:rsidRPr="00DB6DF5" w:rsidRDefault="00DB6DF5" w:rsidP="008E6278">
      <w:pPr>
        <w:tabs>
          <w:tab w:val="left" w:pos="4222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DB6DF5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Secant of a circle:</w:t>
      </w:r>
    </w:p>
    <w:p w14:paraId="2AC212B9" w14:textId="0778AA6F" w:rsidR="004C29C8" w:rsidRDefault="004C29C8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 which intersects a circle in two distinct points is called ‘Secant of the circle’.</w:t>
      </w:r>
    </w:p>
    <w:p w14:paraId="3B2F19E6" w14:textId="027CF379" w:rsidR="004C29C8" w:rsidRDefault="004C29C8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</w:t>
      </w: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2A845ACE" wp14:editId="6E1109A4">
            <wp:extent cx="1685464" cy="1257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77" cy="129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139B" w14:textId="1EABC779" w:rsidR="00DF5109" w:rsidRDefault="00DF5109" w:rsidP="00DF5109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2BDD9E5C" w14:textId="2D710045" w:rsidR="00DB6DF5" w:rsidRPr="00DB6DF5" w:rsidRDefault="00DB6DF5" w:rsidP="00DF5109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DB6DF5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Tangent of a circle:</w:t>
      </w:r>
    </w:p>
    <w:p w14:paraId="44BE2A75" w14:textId="5A7F623F" w:rsidR="004F62AC" w:rsidRDefault="004F62AC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 which touches a circle at only one point is called ‘Tangent of the circle’. And the point is called ‘point of contact’.</w:t>
      </w:r>
    </w:p>
    <w:p w14:paraId="528DFB2A" w14:textId="5A97EDBE" w:rsidR="004F62AC" w:rsidRDefault="004F62AC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="00BA34C1">
        <w:rPr>
          <w:rFonts w:ascii="Bookman Old Style" w:hAnsi="Bookman Old Style"/>
          <w:sz w:val="28"/>
          <w:szCs w:val="28"/>
          <w:lang w:val="en-US"/>
        </w:rPr>
        <w:t xml:space="preserve">   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BA34C1" w:rsidRPr="00BA34C1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152C6889" wp14:editId="527106E4">
            <wp:extent cx="1513143" cy="1493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799" cy="15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4D6B" w14:textId="16ED7120" w:rsidR="004F62AC" w:rsidRDefault="004F62AC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word </w:t>
      </w:r>
      <w:r w:rsidR="004A4730">
        <w:rPr>
          <w:rFonts w:ascii="Bookman Old Style" w:hAnsi="Bookman Old Style"/>
          <w:sz w:val="28"/>
          <w:szCs w:val="28"/>
          <w:lang w:val="en-US"/>
        </w:rPr>
        <w:t>‘Tangent’ is originated from the Latin word ‘</w:t>
      </w:r>
      <w:r w:rsidR="004A4730" w:rsidRPr="004A4730">
        <w:rPr>
          <w:rFonts w:ascii="Bookman Old Style" w:hAnsi="Bookman Old Style"/>
          <w:b/>
          <w:bCs/>
          <w:sz w:val="28"/>
          <w:szCs w:val="28"/>
          <w:lang w:val="en-US"/>
        </w:rPr>
        <w:t>TANGERE</w:t>
      </w:r>
      <w:r w:rsidR="004A4730">
        <w:rPr>
          <w:rFonts w:ascii="Bookman Old Style" w:hAnsi="Bookman Old Style"/>
          <w:sz w:val="28"/>
          <w:szCs w:val="28"/>
          <w:lang w:val="en-US"/>
        </w:rPr>
        <w:t xml:space="preserve">’ which means ‘to touch’. </w:t>
      </w:r>
    </w:p>
    <w:p w14:paraId="4DDF0D54" w14:textId="27215EF8" w:rsidR="000D5E2B" w:rsidRDefault="000D5E2B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word ‘Tangent’ was introduced by Danish mathematician ‘Thomas Fineke’</w:t>
      </w:r>
      <w:r w:rsidR="00A82AD7">
        <w:rPr>
          <w:rFonts w:ascii="Bookman Old Style" w:hAnsi="Bookman Old Style"/>
          <w:sz w:val="28"/>
          <w:szCs w:val="28"/>
          <w:lang w:val="en-US"/>
        </w:rPr>
        <w:t xml:space="preserve">. 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7DD8B13" w14:textId="0A1675B2" w:rsidR="004A4730" w:rsidRPr="00D7677C" w:rsidRDefault="004A4730" w:rsidP="00D7677C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7677C">
        <w:rPr>
          <w:rFonts w:ascii="Bookman Old Style" w:hAnsi="Bookman Old Style"/>
          <w:sz w:val="28"/>
          <w:szCs w:val="28"/>
          <w:lang w:val="en-US"/>
        </w:rPr>
        <w:t>A circle has infinitely many tangents.</w:t>
      </w:r>
    </w:p>
    <w:p w14:paraId="1AADD59A" w14:textId="1568862C" w:rsidR="004A4730" w:rsidRDefault="004A4730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</w:t>
      </w:r>
      <w:r w:rsidR="00DB6DF5"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sz w:val="28"/>
          <w:szCs w:val="28"/>
          <w:lang w:val="en-US"/>
        </w:rPr>
        <w:t xml:space="preserve">     </w:t>
      </w:r>
      <w:r w:rsidR="00DB6DF5" w:rsidRPr="00DB6DF5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5496F9D4" wp14:editId="16494F01">
            <wp:extent cx="1658512" cy="1524000"/>
            <wp:effectExtent l="152400" t="171450" r="170815" b="152400"/>
            <wp:docPr id="12" name="Picture 12" descr="Number of tangents to a circl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umber of tangents to a circle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47" t="8949" r="7469" b="6577"/>
                    <a:stretch/>
                  </pic:blipFill>
                  <pic:spPr bwMode="auto">
                    <a:xfrm>
                      <a:off x="0" y="0"/>
                      <a:ext cx="1740966" cy="159976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8319F" w14:textId="6D0D01CA" w:rsidR="00DB6DF5" w:rsidRDefault="00DB6DF5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tangent to a circle is perpendicular to the radius through the point of contact.</w:t>
      </w:r>
    </w:p>
    <w:p w14:paraId="270A9B65" w14:textId="5B58AC2D" w:rsidR="00DB6DF5" w:rsidRDefault="00DB6DF5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</w:t>
      </w:r>
      <w:r w:rsidR="00BA34C1" w:rsidRPr="00BA34C1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0BB44846" wp14:editId="64817424">
            <wp:extent cx="2103723" cy="1363980"/>
            <wp:effectExtent l="0" t="0" r="0" b="7620"/>
            <wp:docPr id="21" name="Picture 21" descr="Tangent to a Circle: Formulas, Properties, Theor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angent to a Circle: Formulas, Properties, Theorem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89" cy="14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091" w14:textId="1A15F4C8" w:rsidR="00D7677C" w:rsidRPr="00DF5109" w:rsidRDefault="00BA34C1" w:rsidP="00D7677C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A line drawn through the end point of a radius and perpendicular to it is tangent to the circle.</w:t>
      </w:r>
      <w:bookmarkStart w:id="0" w:name="_GoBack"/>
      <w:bookmarkEnd w:id="0"/>
    </w:p>
    <w:p w14:paraId="35F49CE9" w14:textId="5BFFF9B7" w:rsidR="00BA34C1" w:rsidRDefault="00BA34C1" w:rsidP="008E6278">
      <w:pPr>
        <w:tabs>
          <w:tab w:val="left" w:pos="4222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BA34C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Tangents of a circle through a point:</w:t>
      </w:r>
    </w:p>
    <w:p w14:paraId="061BB674" w14:textId="03290B6B" w:rsidR="00BA34C1" w:rsidRPr="00BA34C1" w:rsidRDefault="00BA34C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Through a point lying inside of the circle, </w:t>
      </w:r>
      <w:r w:rsidR="00A01A99">
        <w:rPr>
          <w:rFonts w:ascii="Bookman Old Style" w:hAnsi="Bookman Old Style"/>
          <w:sz w:val="28"/>
          <w:szCs w:val="28"/>
          <w:lang w:val="en-US"/>
        </w:rPr>
        <w:t>no tangent can be drawn.</w:t>
      </w:r>
    </w:p>
    <w:p w14:paraId="6D3B922D" w14:textId="25C5122F" w:rsidR="00BA34C1" w:rsidRDefault="00BA34C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Through a point on the ci</w:t>
      </w:r>
      <w:r w:rsidR="000925D3">
        <w:rPr>
          <w:rFonts w:ascii="Bookman Old Style" w:hAnsi="Bookman Old Style"/>
          <w:sz w:val="28"/>
          <w:szCs w:val="28"/>
          <w:lang w:val="en-US"/>
        </w:rPr>
        <w:t>rcle, we can draw only one tangent.</w:t>
      </w:r>
    </w:p>
    <w:p w14:paraId="2E60295B" w14:textId="25763A50" w:rsidR="00BA34C1" w:rsidRDefault="00BA34C1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</w:t>
      </w:r>
      <w:r w:rsidR="00C711F6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0B0CAF66" wp14:editId="427BC181">
            <wp:extent cx="2374474" cy="134112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91" cy="1366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0E4EC" w14:textId="05BFC920" w:rsidR="00BA34C1" w:rsidRDefault="00BA34C1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Through a point </w:t>
      </w:r>
      <w:r w:rsidR="00A01A99">
        <w:rPr>
          <w:rFonts w:ascii="Bookman Old Style" w:hAnsi="Bookman Old Style"/>
          <w:sz w:val="28"/>
          <w:szCs w:val="28"/>
          <w:lang w:val="en-US"/>
        </w:rPr>
        <w:t>lying outside of the circle, we can draw two tangents.</w:t>
      </w:r>
    </w:p>
    <w:p w14:paraId="2993878D" w14:textId="093BEC48" w:rsidR="00A01A99" w:rsidRDefault="00A01A99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  <w:r w:rsidRPr="00A01A99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6DF483AB" wp14:editId="382D28FA">
            <wp:extent cx="2011680" cy="1808023"/>
            <wp:effectExtent l="0" t="0" r="7620" b="1905"/>
            <wp:docPr id="30" name="Picture 30" descr="Length Of Tangent On A Circle | Operations Between Two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Length Of Tangent On A Circle | Operations Between Two Circl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37" cy="183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373C" w14:textId="3D1241BA" w:rsidR="00A01A99" w:rsidRDefault="00A01A99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length of the segment of the tangent between the external point and the given point of contact with the circle is called ‘</w:t>
      </w:r>
      <w:r w:rsidRPr="00A01A99">
        <w:rPr>
          <w:rFonts w:ascii="Bookman Old Style" w:hAnsi="Bookman Old Style"/>
          <w:i/>
          <w:iCs/>
          <w:sz w:val="28"/>
          <w:szCs w:val="28"/>
          <w:lang w:val="en-US"/>
        </w:rPr>
        <w:t>length of the tangent</w:t>
      </w:r>
      <w:r w:rsidRPr="00A01A99">
        <w:rPr>
          <w:rFonts w:ascii="Bookman Old Style" w:hAnsi="Bookman Old Style"/>
          <w:b/>
          <w:bCs/>
          <w:sz w:val="28"/>
          <w:szCs w:val="28"/>
          <w:lang w:val="en-US"/>
        </w:rPr>
        <w:t>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00705537" w14:textId="371BDB86" w:rsidR="00A01A99" w:rsidRDefault="00A01A99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lengths of two tangents drawn from an external point to a circle are equal.</w:t>
      </w:r>
    </w:p>
    <w:p w14:paraId="42C16A90" w14:textId="37B21801" w:rsidR="00A01A99" w:rsidRDefault="00A01A99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     </w:t>
      </w:r>
      <w:r w:rsidR="00AF4E2C" w:rsidRPr="00AF4E2C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4D24082F" wp14:editId="13685D04">
            <wp:extent cx="1739900" cy="1433107"/>
            <wp:effectExtent l="0" t="0" r="0" b="0"/>
            <wp:docPr id="34" name="Picture 34" descr="Unit 8 - Unicorn Rap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Unit 8 - Unicorn Raptor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63" cy="1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B85A" w14:textId="4EA2E2BE" w:rsidR="00AF4E2C" w:rsidRDefault="00AF4E2C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two tangents drawn to a circle from an external point, then</w:t>
      </w:r>
    </w:p>
    <w:p w14:paraId="59E17C39" w14:textId="3D311B23" w:rsidR="00AF4E2C" w:rsidRDefault="00AF4E2C" w:rsidP="008E6278">
      <w:pPr>
        <w:pStyle w:val="ListParagraph"/>
        <w:numPr>
          <w:ilvl w:val="0"/>
          <w:numId w:val="6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They subtend equal angles at the Centre,</w:t>
      </w:r>
    </w:p>
    <w:p w14:paraId="305A406D" w14:textId="531D0AC9" w:rsidR="00AF4E2C" w:rsidRDefault="00AF4E2C" w:rsidP="008E6278">
      <w:pPr>
        <w:pStyle w:val="ListParagraph"/>
        <w:numPr>
          <w:ilvl w:val="0"/>
          <w:numId w:val="6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They are equally inclined to the segment, joining the Centre to that point.</w:t>
      </w:r>
    </w:p>
    <w:p w14:paraId="460A391A" w14:textId="3173DE31" w:rsidR="00AF4E2C" w:rsidRDefault="00412669" w:rsidP="008E6278">
      <w:pPr>
        <w:pStyle w:val="ListParagraph"/>
        <w:tabs>
          <w:tab w:val="left" w:pos="4222"/>
        </w:tabs>
        <w:spacing w:line="36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CD9E6" wp14:editId="72D0ECE7">
                <wp:simplePos x="0" y="0"/>
                <wp:positionH relativeFrom="column">
                  <wp:posOffset>1874520</wp:posOffset>
                </wp:positionH>
                <wp:positionV relativeFrom="paragraph">
                  <wp:posOffset>1586230</wp:posOffset>
                </wp:positionV>
                <wp:extent cx="150114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8887834" id="Straight Connector 4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24.9pt" to="265.8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" strokecolor="#ed7d31 [3205]" strokeweight="1pt">
                <v:stroke joinstyle="miter"/>
              </v:line>
            </w:pict>
          </mc:Fallback>
        </mc:AlternateContent>
      </w:r>
      <w:r w:rsidR="00AF4E2C"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Pr="00412669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5701A2B6" wp14:editId="0D0536BA">
            <wp:extent cx="1932276" cy="1478280"/>
            <wp:effectExtent l="0" t="0" r="0" b="7620"/>
            <wp:docPr id="40" name="Picture 40" descr="Length Of Tangent On A Circle | Operations Between Two Cir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Length Of Tangent On A Circle | Operations Between Two Circles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5" t="-13533" r="-3535" b="13533"/>
                    <a:stretch/>
                  </pic:blipFill>
                  <pic:spPr bwMode="auto">
                    <a:xfrm>
                      <a:off x="0" y="0"/>
                      <a:ext cx="1963124" cy="15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84643" w14:textId="451FC20F" w:rsidR="00412669" w:rsidRDefault="00C711F6" w:rsidP="00C711F6">
      <w:pPr>
        <w:pStyle w:val="ListParagraph"/>
        <w:tabs>
          <w:tab w:val="left" w:pos="4222"/>
        </w:tabs>
        <w:spacing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A250E" wp14:editId="68F054C6">
                <wp:simplePos x="0" y="0"/>
                <wp:positionH relativeFrom="column">
                  <wp:posOffset>3352800</wp:posOffset>
                </wp:positionH>
                <wp:positionV relativeFrom="paragraph">
                  <wp:posOffset>6350</wp:posOffset>
                </wp:positionV>
                <wp:extent cx="7620" cy="4953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8031A4" id="Straight Connector 4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.5pt" to="264.6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91561" wp14:editId="3B15DACD">
                <wp:simplePos x="0" y="0"/>
                <wp:positionH relativeFrom="column">
                  <wp:posOffset>1889760</wp:posOffset>
                </wp:positionH>
                <wp:positionV relativeFrom="paragraph">
                  <wp:posOffset>13970</wp:posOffset>
                </wp:positionV>
                <wp:extent cx="7620" cy="525780"/>
                <wp:effectExtent l="0" t="0" r="3048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DC549B" id="Straight Connector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1.1pt" to="149.4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412669">
        <w:rPr>
          <w:rFonts w:ascii="Bookman Old Style" w:hAnsi="Bookman Old Style"/>
          <w:sz w:val="28"/>
          <w:szCs w:val="28"/>
          <w:lang w:val="en-US"/>
        </w:rPr>
        <w:t xml:space="preserve">                    </w:t>
      </w:r>
      <w:r w:rsidR="00412669" w:rsidRPr="00412669">
        <w:rPr>
          <w:rFonts w:ascii="Cambria Math" w:hAnsi="Cambria Math" w:cs="Cambria Math"/>
          <w:sz w:val="28"/>
          <w:szCs w:val="28"/>
        </w:rPr>
        <w:t>∠</w:t>
      </w:r>
      <w:r w:rsidR="00412669">
        <w:rPr>
          <w:rFonts w:ascii="Bookman Old Style" w:hAnsi="Bookman Old Style"/>
          <w:sz w:val="28"/>
          <w:szCs w:val="28"/>
        </w:rPr>
        <w:t xml:space="preserve">POA = </w:t>
      </w:r>
      <w:r w:rsidR="00412669" w:rsidRPr="00412669">
        <w:rPr>
          <w:rFonts w:ascii="Cambria Math" w:hAnsi="Cambria Math" w:cs="Cambria Math"/>
          <w:sz w:val="28"/>
          <w:szCs w:val="28"/>
        </w:rPr>
        <w:t>∠</w:t>
      </w:r>
      <w:r w:rsidR="00412669">
        <w:rPr>
          <w:rFonts w:ascii="Bookman Old Style" w:hAnsi="Bookman Old Style"/>
          <w:sz w:val="28"/>
          <w:szCs w:val="28"/>
        </w:rPr>
        <w:t>POB</w:t>
      </w:r>
    </w:p>
    <w:p w14:paraId="3B2EBA8D" w14:textId="7FB35FF4" w:rsidR="00412669" w:rsidRDefault="00412669" w:rsidP="00C711F6">
      <w:pPr>
        <w:pStyle w:val="ListParagraph"/>
        <w:tabs>
          <w:tab w:val="left" w:pos="4222"/>
        </w:tabs>
        <w:spacing w:line="24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</w:t>
      </w:r>
      <w:r w:rsidRPr="00412669">
        <w:rPr>
          <w:rFonts w:ascii="Cambria Math" w:hAnsi="Cambria Math" w:cs="Cambria Math"/>
          <w:sz w:val="28"/>
          <w:szCs w:val="28"/>
        </w:rPr>
        <w:t>∠</w:t>
      </w:r>
      <w:r>
        <w:rPr>
          <w:rFonts w:ascii="Bookman Old Style" w:hAnsi="Bookman Old Style"/>
          <w:sz w:val="28"/>
          <w:szCs w:val="28"/>
        </w:rPr>
        <w:t xml:space="preserve">OPA = </w:t>
      </w:r>
      <w:r w:rsidRPr="00412669">
        <w:rPr>
          <w:rFonts w:ascii="Cambria Math" w:hAnsi="Cambria Math" w:cs="Cambria Math"/>
          <w:sz w:val="28"/>
          <w:szCs w:val="28"/>
        </w:rPr>
        <w:t>∠</w:t>
      </w:r>
      <w:r>
        <w:rPr>
          <w:rFonts w:ascii="Bookman Old Style" w:hAnsi="Bookman Old Style"/>
          <w:sz w:val="28"/>
          <w:szCs w:val="28"/>
        </w:rPr>
        <w:t>OPB</w:t>
      </w:r>
    </w:p>
    <w:p w14:paraId="773B93CA" w14:textId="1F75059C" w:rsidR="00C711F6" w:rsidRDefault="00C711F6" w:rsidP="00C711F6">
      <w:pPr>
        <w:pStyle w:val="ListParagraph"/>
        <w:tabs>
          <w:tab w:val="left" w:pos="4222"/>
        </w:tabs>
        <w:spacing w:line="24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C5577" wp14:editId="4E90638A">
                <wp:simplePos x="0" y="0"/>
                <wp:positionH relativeFrom="column">
                  <wp:posOffset>1905000</wp:posOffset>
                </wp:positionH>
                <wp:positionV relativeFrom="paragraph">
                  <wp:posOffset>85725</wp:posOffset>
                </wp:positionV>
                <wp:extent cx="1470660" cy="22860"/>
                <wp:effectExtent l="0" t="0" r="3429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79CA91" id="Straight Connector 4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6.75pt" to="265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" strokecolor="#ed7d31 [3205]" strokeweight="1pt">
                <v:stroke joinstyle="miter"/>
              </v:line>
            </w:pict>
          </mc:Fallback>
        </mc:AlternateContent>
      </w:r>
    </w:p>
    <w:p w14:paraId="30078BCA" w14:textId="0183A283" w:rsidR="006C1F7A" w:rsidRDefault="006C1F7A" w:rsidP="008E6278">
      <w:pPr>
        <w:pStyle w:val="ListParagraph"/>
        <w:numPr>
          <w:ilvl w:val="0"/>
          <w:numId w:val="5"/>
        </w:numPr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Tangent lines at the end point of diameter are parallel.</w:t>
      </w:r>
    </w:p>
    <w:p w14:paraId="31FE1AD6" w14:textId="049F7EF1" w:rsidR="006C1F7A" w:rsidRDefault="006C1F7A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</w:t>
      </w:r>
      <w:r w:rsidRPr="006C1F7A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22CE42D8" wp14:editId="6B5DB2C1">
            <wp:extent cx="1807597" cy="12192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900" cy="12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9B85" w14:textId="77777777" w:rsidR="006C1F7A" w:rsidRPr="006C1F7A" w:rsidRDefault="006C1F7A" w:rsidP="008E6278">
      <w:pPr>
        <w:pStyle w:val="ListParagraph"/>
        <w:tabs>
          <w:tab w:val="left" w:pos="4222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sectPr w:rsidR="006C1F7A" w:rsidRPr="006C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2F149" w14:textId="77777777" w:rsidR="00B35287" w:rsidRDefault="00B35287" w:rsidP="00C711F6">
      <w:pPr>
        <w:spacing w:after="0" w:line="240" w:lineRule="auto"/>
      </w:pPr>
      <w:r>
        <w:separator/>
      </w:r>
    </w:p>
  </w:endnote>
  <w:endnote w:type="continuationSeparator" w:id="0">
    <w:p w14:paraId="6017510C" w14:textId="77777777" w:rsidR="00B35287" w:rsidRDefault="00B35287" w:rsidP="00C7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2083B" w14:textId="77777777" w:rsidR="00B35287" w:rsidRDefault="00B35287" w:rsidP="00C711F6">
      <w:pPr>
        <w:spacing w:after="0" w:line="240" w:lineRule="auto"/>
      </w:pPr>
      <w:r>
        <w:separator/>
      </w:r>
    </w:p>
  </w:footnote>
  <w:footnote w:type="continuationSeparator" w:id="0">
    <w:p w14:paraId="0A49753C" w14:textId="77777777" w:rsidR="00B35287" w:rsidRDefault="00B35287" w:rsidP="00C71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6335"/>
    <w:multiLevelType w:val="hybridMultilevel"/>
    <w:tmpl w:val="DA9C1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1079"/>
    <w:multiLevelType w:val="hybridMultilevel"/>
    <w:tmpl w:val="5576F50A"/>
    <w:lvl w:ilvl="0" w:tplc="4009000F">
      <w:start w:val="1"/>
      <w:numFmt w:val="decimal"/>
      <w:lvlText w:val="%1."/>
      <w:lvlJc w:val="left"/>
      <w:pPr>
        <w:ind w:left="2695" w:hanging="360"/>
      </w:pPr>
    </w:lvl>
    <w:lvl w:ilvl="1" w:tplc="40090019" w:tentative="1">
      <w:start w:val="1"/>
      <w:numFmt w:val="lowerLetter"/>
      <w:lvlText w:val="%2."/>
      <w:lvlJc w:val="left"/>
      <w:pPr>
        <w:ind w:left="3415" w:hanging="360"/>
      </w:pPr>
    </w:lvl>
    <w:lvl w:ilvl="2" w:tplc="4009001B" w:tentative="1">
      <w:start w:val="1"/>
      <w:numFmt w:val="lowerRoman"/>
      <w:lvlText w:val="%3."/>
      <w:lvlJc w:val="right"/>
      <w:pPr>
        <w:ind w:left="4135" w:hanging="180"/>
      </w:pPr>
    </w:lvl>
    <w:lvl w:ilvl="3" w:tplc="4009000F" w:tentative="1">
      <w:start w:val="1"/>
      <w:numFmt w:val="decimal"/>
      <w:lvlText w:val="%4."/>
      <w:lvlJc w:val="left"/>
      <w:pPr>
        <w:ind w:left="4855" w:hanging="360"/>
      </w:pPr>
    </w:lvl>
    <w:lvl w:ilvl="4" w:tplc="40090019" w:tentative="1">
      <w:start w:val="1"/>
      <w:numFmt w:val="lowerLetter"/>
      <w:lvlText w:val="%5."/>
      <w:lvlJc w:val="left"/>
      <w:pPr>
        <w:ind w:left="5575" w:hanging="360"/>
      </w:pPr>
    </w:lvl>
    <w:lvl w:ilvl="5" w:tplc="4009001B" w:tentative="1">
      <w:start w:val="1"/>
      <w:numFmt w:val="lowerRoman"/>
      <w:lvlText w:val="%6."/>
      <w:lvlJc w:val="right"/>
      <w:pPr>
        <w:ind w:left="6295" w:hanging="180"/>
      </w:pPr>
    </w:lvl>
    <w:lvl w:ilvl="6" w:tplc="4009000F" w:tentative="1">
      <w:start w:val="1"/>
      <w:numFmt w:val="decimal"/>
      <w:lvlText w:val="%7."/>
      <w:lvlJc w:val="left"/>
      <w:pPr>
        <w:ind w:left="7015" w:hanging="360"/>
      </w:pPr>
    </w:lvl>
    <w:lvl w:ilvl="7" w:tplc="40090019" w:tentative="1">
      <w:start w:val="1"/>
      <w:numFmt w:val="lowerLetter"/>
      <w:lvlText w:val="%8."/>
      <w:lvlJc w:val="left"/>
      <w:pPr>
        <w:ind w:left="7735" w:hanging="360"/>
      </w:pPr>
    </w:lvl>
    <w:lvl w:ilvl="8" w:tplc="4009001B" w:tentative="1">
      <w:start w:val="1"/>
      <w:numFmt w:val="lowerRoman"/>
      <w:lvlText w:val="%9."/>
      <w:lvlJc w:val="right"/>
      <w:pPr>
        <w:ind w:left="8455" w:hanging="180"/>
      </w:pPr>
    </w:lvl>
  </w:abstractNum>
  <w:abstractNum w:abstractNumId="2" w15:restartNumberingAfterBreak="0">
    <w:nsid w:val="2A790D9F"/>
    <w:multiLevelType w:val="hybridMultilevel"/>
    <w:tmpl w:val="DBC22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2D77"/>
    <w:multiLevelType w:val="hybridMultilevel"/>
    <w:tmpl w:val="DDC68A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027695"/>
    <w:multiLevelType w:val="hybridMultilevel"/>
    <w:tmpl w:val="2A9C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3785C"/>
    <w:multiLevelType w:val="hybridMultilevel"/>
    <w:tmpl w:val="E0B04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7F"/>
    <w:rsid w:val="000925D3"/>
    <w:rsid w:val="000D5E2B"/>
    <w:rsid w:val="001719A5"/>
    <w:rsid w:val="002345C1"/>
    <w:rsid w:val="003637EB"/>
    <w:rsid w:val="003A227F"/>
    <w:rsid w:val="00412669"/>
    <w:rsid w:val="004A4730"/>
    <w:rsid w:val="004C29C8"/>
    <w:rsid w:val="004F62AC"/>
    <w:rsid w:val="0069201D"/>
    <w:rsid w:val="006C1F7A"/>
    <w:rsid w:val="006F788E"/>
    <w:rsid w:val="0071743E"/>
    <w:rsid w:val="008E3FB2"/>
    <w:rsid w:val="008E6278"/>
    <w:rsid w:val="009C2552"/>
    <w:rsid w:val="00A01A99"/>
    <w:rsid w:val="00A82AD7"/>
    <w:rsid w:val="00AF4E2C"/>
    <w:rsid w:val="00B35287"/>
    <w:rsid w:val="00BA34C1"/>
    <w:rsid w:val="00C05896"/>
    <w:rsid w:val="00C711F6"/>
    <w:rsid w:val="00C823EE"/>
    <w:rsid w:val="00D7677C"/>
    <w:rsid w:val="00D96584"/>
    <w:rsid w:val="00DB6DF5"/>
    <w:rsid w:val="00DF5109"/>
    <w:rsid w:val="00E50F4C"/>
    <w:rsid w:val="00E57DA1"/>
    <w:rsid w:val="00E82469"/>
    <w:rsid w:val="00F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934C"/>
  <w15:chartTrackingRefBased/>
  <w15:docId w15:val="{72CE8615-9256-4C23-B8AB-4D1126CA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1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F6"/>
  </w:style>
  <w:style w:type="paragraph" w:styleId="Footer">
    <w:name w:val="footer"/>
    <w:basedOn w:val="Normal"/>
    <w:link w:val="FooterChar"/>
    <w:uiPriority w:val="99"/>
    <w:unhideWhenUsed/>
    <w:rsid w:val="00C71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12</cp:revision>
  <dcterms:created xsi:type="dcterms:W3CDTF">2020-08-07T08:37:00Z</dcterms:created>
  <dcterms:modified xsi:type="dcterms:W3CDTF">2020-10-10T05:30:00Z</dcterms:modified>
</cp:coreProperties>
</file>