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 w:lineRule="auto"/>
        <w:ind w:left="585"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Pr>
        <mc:AlternateContent>
          <mc:Choice Requires="wps">
            <w:drawing>
              <wp:inline distB="0" distT="0" distL="0" distR="0">
                <wp:extent cx="5962015" cy="29845"/>
                <wp:effectExtent b="8254" l="9525" r="635" t="0"/>
                <wp:docPr id="5" name=""/>
                <a:graphic>
                  <a:graphicData uri="http://schemas.microsoft.com/office/word/2010/wordprocessingGroup">
                    <wpg:wgp>
                      <wpg:cNvGrpSpPr/>
                      <wpg:cNvPr id="7" name="Group 7"/>
                      <wpg:grpSpPr>
                        <a:xfrm>
                          <a:off x="0" y="0"/>
                          <a:ext cx="5962015" cy="29845"/>
                          <a:chExt cx="5962015" cy="29845"/>
                        </a:xfrm>
                      </wpg:grpSpPr>
                      <wps:wsp>
                        <wps:cNvSpPr/>
                        <wps:cNvPr id="8" name="Graphic 8"/>
                        <wps:spPr>
                          <a:xfrm>
                            <a:off x="0" y="4572"/>
                            <a:ext cx="5962015" cy="20320"/>
                          </a:xfrm>
                          <a:custGeom>
                            <a:avLst/>
                            <a:gdLst/>
                            <a:ahLst/>
                            <a:cxnLst/>
                            <a:rect b="b" l="l" r="r" t="t"/>
                            <a:pathLst>
                              <a:path h="20320" w="5962015">
                                <a:moveTo>
                                  <a:pt x="0" y="0"/>
                                </a:moveTo>
                                <a:lnTo>
                                  <a:pt x="5960110" y="0"/>
                                </a:lnTo>
                              </a:path>
                              <a:path h="20320" w="5962015">
                                <a:moveTo>
                                  <a:pt x="1269" y="20320"/>
                                </a:moveTo>
                                <a:lnTo>
                                  <a:pt x="5962015" y="20320"/>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041.999999999999" w:type="dxa"/>
        <w:jc w:val="left"/>
        <w:tblInd w:w="65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71"/>
        <w:gridCol w:w="3682"/>
        <w:gridCol w:w="2689"/>
        <w:gridCol w:w="600"/>
        <w:tblGridChange w:id="0">
          <w:tblGrid>
            <w:gridCol w:w="1071"/>
            <w:gridCol w:w="3682"/>
            <w:gridCol w:w="2689"/>
            <w:gridCol w:w="600"/>
          </w:tblGrid>
        </w:tblGridChange>
      </w:tblGrid>
      <w:tr>
        <w:trPr>
          <w:cantSplit w:val="0"/>
          <w:trHeight w:val="602"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CLASS</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2023_24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BE E&amp;TC</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Sem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542"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1"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II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69"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w:t>
            </w:r>
          </w:p>
        </w:tc>
      </w:tr>
      <w:tr>
        <w:trPr>
          <w:cantSplit w:val="0"/>
          <w:trHeight w:val="283"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38"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SUBJECT</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38" w:lineRule="auto"/>
              <w:ind w:left="1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Mobile Computing</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38" w:lineRule="auto"/>
              <w:ind w:left="15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EXPT. No.</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38" w:lineRule="auto"/>
              <w:ind w:left="169"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03</w:t>
            </w:r>
          </w:p>
        </w:tc>
      </w:tr>
    </w:tbl>
    <w:p w:rsidR="00000000" w:rsidDel="00000000" w:rsidP="00000000" w:rsidRDefault="00000000" w:rsidRPr="00000000" w14:paraId="0000000F">
      <w:pPr>
        <w:pStyle w:val="Heading1"/>
        <w:tabs>
          <w:tab w:val="left" w:leader="none" w:pos="1886"/>
        </w:tabs>
        <w:spacing w:before="20" w:lineRule="auto"/>
        <w:ind w:left="706" w:firstLine="0"/>
        <w:rPr/>
      </w:pPr>
      <w:r w:rsidDel="00000000" w:rsidR="00000000" w:rsidRPr="00000000">
        <w:rPr>
          <w:rtl w:val="0"/>
        </w:rPr>
        <w:t xml:space="preserve">ROLL NO</w:t>
        <w:tab/>
        <w:t xml:space="preserve">: 42314</w:t>
      </w:r>
    </w:p>
    <w:p w:rsidR="00000000" w:rsidDel="00000000" w:rsidP="00000000" w:rsidRDefault="00000000" w:rsidRPr="00000000" w14:paraId="00000010">
      <w:pPr>
        <w:tabs>
          <w:tab w:val="left" w:leader="none" w:pos="1886"/>
        </w:tabs>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69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c0c0c"/>
          <w:sz w:val="22"/>
          <w:szCs w:val="22"/>
          <w:u w:val="none"/>
          <w:shd w:fill="auto" w:val="clear"/>
          <w:vertAlign w:val="baseline"/>
          <w:rtl w:val="0"/>
        </w:rPr>
        <w:t xml:space="preserve">TITLE</w:t>
      </w:r>
      <w:r w:rsidDel="00000000" w:rsidR="00000000" w:rsidRPr="00000000">
        <w:rPr>
          <w:rFonts w:ascii="Caladea" w:cs="Caladea" w:eastAsia="Caladea" w:hAnsi="Caladea"/>
          <w:b w:val="0"/>
          <w:i w:val="0"/>
          <w:smallCaps w:val="0"/>
          <w:strike w:val="0"/>
          <w:color w:val="0c0c0c"/>
          <w:sz w:val="22"/>
          <w:szCs w:val="22"/>
          <w:u w:val="none"/>
          <w:shd w:fill="auto" w:val="clear"/>
          <w:vertAlign w:val="baseline"/>
          <w:rtl w:val="0"/>
        </w:rPr>
        <w:t xml:space="preserve">: </w: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GENERAL PACKET RADIO SERVICES (GPRS)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694" w:right="0" w:firstLine="0"/>
        <w:jc w:val="left"/>
        <w:rPr>
          <w:sz w:val="22"/>
          <w:szCs w:val="22"/>
        </w:rPr>
      </w:pPr>
      <w:r w:rsidDel="00000000" w:rsidR="00000000" w:rsidRPr="00000000">
        <w:rPr>
          <w:b w:val="1"/>
          <w:sz w:val="22"/>
          <w:szCs w:val="22"/>
          <w:rtl w:val="0"/>
        </w:rPr>
        <w:t xml:space="preserve">OBJECTIVE: </w:t>
      </w:r>
      <w:r w:rsidDel="00000000" w:rsidR="00000000" w:rsidRPr="00000000">
        <w:rPr>
          <w:sz w:val="22"/>
          <w:szCs w:val="22"/>
          <w:rtl w:val="0"/>
        </w:rPr>
        <w:t xml:space="preserve">List and elaborate GPRS services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ind w:left="694" w:firstLine="0"/>
        <w:rPr/>
      </w:pPr>
      <w:r w:rsidDel="00000000" w:rsidR="00000000" w:rsidRPr="00000000">
        <w:rPr>
          <w:rtl w:val="0"/>
        </w:rPr>
        <w:t xml:space="preserve">Theory: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694" w:right="238" w:firstLine="676"/>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GPRS is an expansion Global System for Mobile Communication. It is basically a packet- oriented mobile data standard on the 2G and 3G cellular communication network’s global system for mobile communication. GPRS was built up by European Telecommunications Standards Institute (ETSI) because of the prior CDPD, and I-mode packet switched cell advances. GPRS overrides the wired associations, as this framework has streamlined access to the packet information’s network like the web. The packet radio standard is utilized by GPRS to transport client information packets in a structured route between GSM versatile stations and external packet information networks. These packets can be straightforwardly directed to the packet changed systems from the GPRS portable stations.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694" w:right="239" w:firstLine="676"/>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GPRS was one of the main advances that empowered a cell system to interface with Internet Protocol systems, accomplishing across the board reception in the mid-2000s. The capacity to peruse the web from a telephone whenever through “dependably on” data networking, while underestimated in a great part of the world today, was yet an oddity when it was introduced. Indeed, even now, GPRS keeps on being utilized in parts of the world where ithas been too expensive even to consider upgrading cell organize framework to move up to newer alternatives. According to a study on the history of GPRS development Bernhard Walke and his student, Peter Decker, are the inventors of GPRS – the first system providing universal mobile Internet access.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numPr>
          <w:ilvl w:val="0"/>
          <w:numId w:val="1"/>
        </w:numPr>
        <w:tabs>
          <w:tab w:val="left" w:leader="none" w:pos="929"/>
        </w:tabs>
        <w:spacing w:after="0" w:before="0" w:line="240" w:lineRule="auto"/>
        <w:ind w:left="929" w:right="0" w:hanging="237.99999999999997"/>
        <w:jc w:val="left"/>
        <w:rPr/>
      </w:pPr>
      <w:r w:rsidDel="00000000" w:rsidR="00000000" w:rsidRPr="00000000">
        <w:rPr>
          <w:rtl w:val="0"/>
        </w:rPr>
        <w:t xml:space="preserve">GPRS goals:</w:t>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7"/>
        </w:tabs>
        <w:spacing w:after="0" w:before="47" w:line="240" w:lineRule="auto"/>
        <w:ind w:left="1587" w:right="0" w:hanging="219.00000000000006"/>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Consistent IP services</w:t>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90"/>
        </w:tabs>
        <w:spacing w:after="0" w:before="47" w:line="240" w:lineRule="auto"/>
        <w:ind w:left="1590" w:right="0" w:hanging="221.9999999999999"/>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Leverage industry investment in IP</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7"/>
        </w:tabs>
        <w:spacing w:after="0" w:before="48" w:line="240" w:lineRule="auto"/>
        <w:ind w:left="1587" w:right="0" w:hanging="219.00000000000006"/>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Open Architecture</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7"/>
        </w:tabs>
        <w:spacing w:after="0" w:before="44" w:line="240" w:lineRule="auto"/>
        <w:ind w:left="1587" w:right="0" w:hanging="219.00000000000006"/>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Service innovation independent of infrastructure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numPr>
          <w:ilvl w:val="0"/>
          <w:numId w:val="1"/>
        </w:numPr>
        <w:tabs>
          <w:tab w:val="left" w:leader="none" w:pos="929"/>
        </w:tabs>
        <w:spacing w:after="0" w:before="0" w:line="240" w:lineRule="auto"/>
        <w:ind w:left="929" w:right="0" w:hanging="237.99999999999997"/>
        <w:jc w:val="left"/>
        <w:rPr/>
      </w:pPr>
      <w:r w:rsidDel="00000000" w:rsidR="00000000" w:rsidRPr="00000000">
        <w:rPr>
          <w:rtl w:val="0"/>
        </w:rPr>
        <w:t xml:space="preserve">GPRS services offered</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7"/>
        </w:tabs>
        <w:spacing w:after="0" w:before="47" w:line="240" w:lineRule="auto"/>
        <w:ind w:left="1587" w:right="0" w:hanging="219.00000000000006"/>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SMS messaging and broadcasting</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90"/>
        </w:tabs>
        <w:spacing w:after="0" w:before="47" w:line="240" w:lineRule="auto"/>
        <w:ind w:left="1590" w:right="0" w:hanging="221.9999999999999"/>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Push-to-talk over cellular.</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7"/>
        </w:tabs>
        <w:spacing w:after="0" w:before="45" w:line="240" w:lineRule="auto"/>
        <w:ind w:left="1587" w:right="0" w:hanging="219.00000000000006"/>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Instant messaging and presence</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7"/>
        </w:tabs>
        <w:spacing w:after="0" w:before="44" w:line="240" w:lineRule="auto"/>
        <w:ind w:left="1587" w:right="0" w:hanging="219.00000000000006"/>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Multimedia messaging service</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90"/>
        </w:tabs>
        <w:spacing w:after="0" w:before="47" w:line="240" w:lineRule="auto"/>
        <w:ind w:left="1590" w:right="0" w:hanging="221.9999999999999"/>
        <w:jc w:val="left"/>
        <w:rPr>
          <w:smallCaps w:val="0"/>
          <w:strike w:val="0"/>
          <w:color w:val="000000"/>
          <w:u w:val="none"/>
          <w:shd w:fill="auto" w:val="clear"/>
          <w:vertAlign w:val="baseline"/>
        </w:rPr>
        <w:sectPr>
          <w:headerReference r:id="rId7" w:type="default"/>
          <w:footerReference r:id="rId8" w:type="default"/>
          <w:pgSz w:h="15840" w:w="12240" w:orient="portrait"/>
          <w:pgMar w:bottom="720" w:top="1620" w:left="840" w:right="1300" w:header="616" w:footer="527"/>
          <w:pgNumType w:start="1"/>
        </w:sect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Point-to-Point and Point-to-Multipoint services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585" w:right="0" w:firstLine="0"/>
        <w:jc w:val="left"/>
        <w:rPr>
          <w:rFonts w:ascii="Caladea" w:cs="Caladea" w:eastAsia="Caladea" w:hAnsi="Caladea"/>
          <w:b w:val="0"/>
          <w:i w:val="0"/>
          <w:smallCaps w:val="0"/>
          <w:strike w:val="0"/>
          <w:color w:val="000000"/>
          <w:sz w:val="4"/>
          <w:szCs w:val="4"/>
          <w:u w:val="none"/>
          <w:shd w:fill="auto" w:val="clear"/>
          <w:vertAlign w:val="baseline"/>
        </w:rPr>
      </w:pPr>
      <w:r w:rsidDel="00000000" w:rsidR="00000000" w:rsidRPr="00000000">
        <w:rPr>
          <w:rFonts w:ascii="Caladea" w:cs="Caladea" w:eastAsia="Caladea" w:hAnsi="Calade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7" name=""/>
                <a:graphic>
                  <a:graphicData uri="http://schemas.microsoft.com/office/word/2010/wordprocessingGroup">
                    <wpg:wgp>
                      <wpg:cNvGrpSpPr/>
                      <wpg:cNvPr id="9" name="Group 9"/>
                      <wpg:grpSpPr>
                        <a:xfrm>
                          <a:off x="0" y="0"/>
                          <a:ext cx="5962015" cy="29209"/>
                          <a:chExt cx="5962015" cy="29209"/>
                        </a:xfrm>
                      </wpg:grpSpPr>
                      <wps:wsp>
                        <wps:cNvSpPr/>
                        <wps:cNvPr id="10" name="Graphic 10"/>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Style w:val="Heading2"/>
        <w:numPr>
          <w:ilvl w:val="0"/>
          <w:numId w:val="1"/>
        </w:numPr>
        <w:tabs>
          <w:tab w:val="left" w:leader="none" w:pos="929"/>
        </w:tabs>
        <w:spacing w:after="0" w:before="104" w:line="240" w:lineRule="auto"/>
        <w:ind w:left="929" w:right="0" w:hanging="237.99999999999997"/>
        <w:jc w:val="left"/>
        <w:rPr/>
      </w:pPr>
      <w:r w:rsidDel="00000000" w:rsidR="00000000" w:rsidRPr="00000000">
        <w:rPr>
          <w:rtl w:val="0"/>
        </w:rPr>
        <w:t xml:space="preserve">Supporting protocols</w:t>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7"/>
        </w:tabs>
        <w:spacing w:after="0" w:before="49" w:line="240" w:lineRule="auto"/>
        <w:ind w:left="1587" w:right="0" w:hanging="219.00000000000006"/>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Internet Protocol (IP)</w:t>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90"/>
        </w:tabs>
        <w:spacing w:after="0" w:before="47" w:line="240" w:lineRule="auto"/>
        <w:ind w:left="1590" w:right="0" w:hanging="221.9999999999999"/>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Point-To-Point Protocol (PPP)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0"/>
          <w:numId w:val="1"/>
        </w:numPr>
        <w:tabs>
          <w:tab w:val="left" w:leader="none" w:pos="929"/>
        </w:tabs>
        <w:spacing w:after="0" w:before="0" w:line="240" w:lineRule="auto"/>
        <w:ind w:left="929" w:right="0" w:hanging="237.99999999999997"/>
        <w:jc w:val="left"/>
        <w:rPr/>
      </w:pPr>
      <w:r w:rsidDel="00000000" w:rsidR="00000000" w:rsidRPr="00000000">
        <w:rPr>
          <w:rtl w:val="0"/>
        </w:rPr>
        <w:t xml:space="preserve">Benefits of GPRS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25"/>
        </w:tabs>
        <w:spacing w:after="0" w:before="0" w:line="283" w:lineRule="auto"/>
        <w:ind w:left="1625" w:right="743" w:hanging="340.99999999999994"/>
        <w:jc w:val="left"/>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Mobility: </w: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The capacity to keep up consistent voice and information interchanges while moving.</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25"/>
        </w:tabs>
        <w:spacing w:after="0" w:before="0" w:line="278.00000000000006" w:lineRule="auto"/>
        <w:ind w:left="1625" w:right="703" w:hanging="340.99999999999994"/>
        <w:jc w:val="left"/>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Cost Efficient: </w: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Communication via GPRS is cheaper than through the regular GSM network.</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25"/>
        </w:tabs>
        <w:spacing w:after="0" w:before="9" w:line="283" w:lineRule="auto"/>
        <w:ind w:left="1625" w:right="690" w:hanging="340.99999999999994"/>
        <w:jc w:val="left"/>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Immediacy: </w: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Allows customers to obtain connectivity when needed, regardless of location and without a lengthy login session.</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24"/>
        </w:tabs>
        <w:spacing w:after="0" w:before="1" w:line="240" w:lineRule="auto"/>
        <w:ind w:left="1624" w:right="0" w:hanging="340"/>
        <w:jc w:val="left"/>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Localization: </w: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Enables customers to acquire data applicable to their present area.</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25"/>
        </w:tabs>
        <w:spacing w:after="0" w:before="47" w:line="283" w:lineRule="auto"/>
        <w:ind w:left="1625" w:right="834" w:hanging="340.99999999999994"/>
        <w:jc w:val="left"/>
        <w:rPr>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Easy Billing: </w: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GPRS packet transmission offers an easier to use billing than that offered by circuit switched administrations.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694" w:right="241" w:firstLine="590"/>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GPRS is an innovation that numerous GPS beacons are using to get up to the minute data with tracking. When the GPS gadget records the information, it would then be able to be transmitted through GPRS to another central location, for example, a PC or through an email. Itis the GPRS innovation that takes into consideration ongoing updates to GPS following frameworks. It is this direct GPRS association that gives the client of the GPS system the most reliable information available today.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left="112" w:firstLine="0"/>
        <w:rPr/>
      </w:pPr>
      <w:r w:rsidDel="00000000" w:rsidR="00000000" w:rsidRPr="00000000">
        <w:rPr>
          <w:color w:val="0c0c0c"/>
          <w:rtl w:val="0"/>
        </w:rPr>
        <w:t xml:space="preserve">IV.  CONCLUSION: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136" w:firstLine="0"/>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In our study experiment, we delved into General Packet Radio Services (GPRS). Beginning with a concise overview of the standard and its integration into cellular communication technologies, we explored the fundamental principles behind GPRS. Understanding its objectives and the range of services it provided at the time was pivotal to our investigation. We also delved into the supporting protocols and the advantages GPRS brought to the table. Additionally, we examined the application of GPRS in transmitting real-time GPS data, recognizing its multifaceted utility across various domains. This highlighted the diverse applications and potential of GPRS beyond traditional data transmission, underscoring its significance in modern telecommunications.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right="238" w:firstLine="0"/>
        <w:jc w:val="right"/>
        <w:rPr/>
      </w:pPr>
      <w:r w:rsidDel="00000000" w:rsidR="00000000" w:rsidRPr="00000000">
        <w:rPr>
          <w:color w:val="0c0c0c"/>
          <w:rtl w:val="0"/>
        </w:rPr>
        <w:t xml:space="preserve">SIGNATURE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694" w:right="0" w:firstLine="0"/>
        <w:jc w:val="left"/>
        <w:rPr>
          <w:sz w:val="22"/>
          <w:szCs w:val="22"/>
        </w:rPr>
      </w:pPr>
      <w:r w:rsidDel="00000000" w:rsidR="00000000" w:rsidRPr="00000000">
        <w:rPr>
          <w:b w:val="1"/>
          <w:color w:val="0c0c0c"/>
          <w:sz w:val="22"/>
          <w:szCs w:val="22"/>
          <w:rtl w:val="0"/>
        </w:rPr>
        <w:t xml:space="preserve">REFERENCES</w:t>
      </w:r>
      <w:r w:rsidDel="00000000" w:rsidR="00000000" w:rsidRPr="00000000">
        <w:rPr>
          <w:color w:val="0c0c0c"/>
          <w:sz w:val="22"/>
          <w:szCs w:val="22"/>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32"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1.  “Mobile Communications” – Jochen Schiller.</w:t>
      </w:r>
    </w:p>
    <w:sectPr>
      <w:type w:val="nextPage"/>
      <w:pgSz w:h="15840" w:w="12240" w:orient="portrait"/>
      <w:pgMar w:bottom="720" w:top="1620" w:left="840" w:right="1300" w:header="616" w:footer="5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ade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428040</wp:posOffset>
              </wp:positionH>
              <wp:positionV relativeFrom="paragraph">
                <wp:posOffset>0</wp:posOffset>
              </wp:positionV>
              <wp:extent cx="1242060" cy="138430"/>
              <wp:effectExtent b="0" l="0" r="0" t="0"/>
              <wp:wrapNone/>
              <wp:docPr id="2" name=""/>
              <a:graphic>
                <a:graphicData uri="http://schemas.microsoft.com/office/word/2010/wordprocessingShape">
                  <wps:wsp>
                    <wps:cNvSpPr txBox="1"/>
                    <wps:cNvPr id="5" name="Textbox 5"/>
                    <wps:spPr>
                      <a:xfrm>
                        <a:off x="0" y="0"/>
                        <a:ext cx="1242060" cy="138430"/>
                      </a:xfrm>
                      <a:prstGeom prst="rect">
                        <a:avLst/>
                      </a:prstGeom>
                    </wps:spPr>
                    <wps:txbx>
                      <w:txbxContent>
                        <w:p w:rsidR="00000000" w:rsidDel="00000000" w:rsidP="00000000" w:rsidRDefault="00000000" w:rsidRPr="00000000">
                          <w:pPr>
                            <w:spacing w:before="21"/>
                            <w:ind w:left="20" w:right="0" w:firstLine="0"/>
                            <w:jc w:val="left"/>
                            <w:rPr>
                              <w:sz w:val="15"/>
                            </w:rPr>
                          </w:pPr>
                          <w:r w:rsidDel="00000000" w:rsidR="00000000" w:rsidRPr="00000000">
                            <w:rPr>
                              <w:sz w:val="15"/>
                            </w:rPr>
                            <w:t>MC</w:t>
                          </w:r>
                          <w:r w:rsidDel="00000000" w:rsidR="00000000" w:rsidRPr="00000000">
                            <w:rPr>
                              <w:spacing w:val="-6"/>
                              <w:sz w:val="15"/>
                            </w:rPr>
                            <w:t> </w:t>
                          </w:r>
                          <w:r w:rsidDel="00000000" w:rsidR="00000000" w:rsidRPr="00000000">
                            <w:rPr>
                              <w:sz w:val="15"/>
                            </w:rPr>
                            <w:t>_</w:t>
                          </w:r>
                          <w:r w:rsidDel="00000000" w:rsidR="00000000" w:rsidRPr="00000000">
                            <w:rPr>
                              <w:spacing w:val="-4"/>
                              <w:sz w:val="15"/>
                            </w:rPr>
                            <w:t> </w:t>
                          </w:r>
                          <w:r w:rsidDel="00000000" w:rsidR="00000000" w:rsidRPr="00000000">
                            <w:rPr>
                              <w:sz w:val="15"/>
                            </w:rPr>
                            <w:t>BE</w:t>
                          </w:r>
                          <w:r w:rsidDel="00000000" w:rsidR="00000000" w:rsidRPr="00000000">
                            <w:rPr>
                              <w:spacing w:val="-5"/>
                              <w:sz w:val="15"/>
                            </w:rPr>
                            <w:t> </w:t>
                          </w:r>
                          <w:r w:rsidDel="00000000" w:rsidR="00000000" w:rsidRPr="00000000">
                            <w:rPr>
                              <w:sz w:val="15"/>
                            </w:rPr>
                            <w:t>E&amp;TC</w:t>
                          </w:r>
                          <w:r w:rsidDel="00000000" w:rsidR="00000000" w:rsidRPr="00000000">
                            <w:rPr>
                              <w:spacing w:val="-3"/>
                              <w:sz w:val="15"/>
                            </w:rPr>
                            <w:t> </w:t>
                          </w:r>
                          <w:r w:rsidDel="00000000" w:rsidR="00000000" w:rsidRPr="00000000">
                            <w:rPr>
                              <w:sz w:val="15"/>
                            </w:rPr>
                            <w:t>2023-24</w:t>
                          </w:r>
                          <w:r w:rsidDel="00000000" w:rsidR="00000000" w:rsidRPr="00000000">
                            <w:rPr>
                              <w:spacing w:val="-3"/>
                              <w:sz w:val="15"/>
                            </w:rPr>
                            <w:t> </w:t>
                          </w:r>
                          <w:r w:rsidDel="00000000" w:rsidR="00000000" w:rsidRPr="00000000">
                            <w:rPr>
                              <w:sz w:val="15"/>
                            </w:rPr>
                            <w:t>Sem</w:t>
                          </w:r>
                          <w:r w:rsidDel="00000000" w:rsidR="00000000" w:rsidRPr="00000000">
                            <w:rPr>
                              <w:spacing w:val="-4"/>
                              <w:sz w:val="15"/>
                            </w:rPr>
                            <w:t> </w:t>
                          </w:r>
                          <w:r w:rsidDel="00000000" w:rsidR="00000000" w:rsidRPr="00000000">
                            <w:rPr>
                              <w:spacing w:val="-5"/>
                              <w:sz w:val="15"/>
                            </w:rPr>
                            <w:t>II</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428040</wp:posOffset>
              </wp:positionH>
              <wp:positionV relativeFrom="paragraph">
                <wp:posOffset>0</wp:posOffset>
              </wp:positionV>
              <wp:extent cx="1242060" cy="13843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42060" cy="1384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5586221</wp:posOffset>
              </wp:positionH>
              <wp:positionV relativeFrom="paragraph">
                <wp:posOffset>10078</wp:posOffset>
              </wp:positionV>
              <wp:extent cx="557530" cy="139700"/>
              <wp:effectExtent b="0" l="0" r="0" t="0"/>
              <wp:wrapNone/>
              <wp:docPr id="6" name=""/>
              <a:graphic>
                <a:graphicData uri="http://schemas.microsoft.com/office/word/2010/wordprocessingShape">
                  <wps:wsp>
                    <wps:cNvSpPr txBox="1"/>
                    <wps:cNvPr id="6" name="Textbox 6"/>
                    <wps:spPr>
                      <a:xfrm>
                        <a:off x="0" y="0"/>
                        <a:ext cx="557530" cy="139700"/>
                      </a:xfrm>
                      <a:prstGeom prst="rect">
                        <a:avLst/>
                      </a:prstGeom>
                    </wps:spPr>
                    <wps:txbx>
                      <w:txbxContent>
                        <w:p w:rsidR="00000000" w:rsidDel="00000000" w:rsidP="00000000" w:rsidRDefault="00000000" w:rsidRPr="00000000">
                          <w:pPr>
                            <w:spacing w:before="0" w:line="203" w:lineRule="exact"/>
                            <w:ind w:left="20" w:right="0" w:firstLine="0"/>
                            <w:jc w:val="left"/>
                            <w:rPr>
                              <w:rFonts w:ascii="Carlito"/>
                              <w:sz w:val="18"/>
                            </w:rPr>
                          </w:pPr>
                          <w:r w:rsidDel="00000000" w:rsidR="00000000" w:rsidRPr="00000000">
                            <w:rPr>
                              <w:rFonts w:ascii="Carlito"/>
                              <w:sz w:val="18"/>
                            </w:rPr>
                            <w:t>Page</w:t>
                          </w:r>
                          <w:r w:rsidDel="00000000" w:rsidR="00000000" w:rsidRPr="00000000">
                            <w:rPr>
                              <w:rFonts w:ascii="Carlito"/>
                              <w:spacing w:val="4"/>
                              <w:sz w:val="18"/>
                            </w:rPr>
                            <w:t> </w:t>
                          </w:r>
                          <w:r w:rsidDel="00000000" w:rsidR="00000000" w:rsidRPr="00000000">
                            <w:rPr>
                              <w:rFonts w:ascii="Carlito"/>
                              <w:sz w:val="18"/>
                            </w:rPr>
                            <w:fldChar w:fldCharType="begin"/>
                          </w:r>
                          <w:r w:rsidDel="00000000" w:rsidR="00000000" w:rsidRPr="00000000">
                            <w:rPr>
                              <w:rFonts w:ascii="Carlito"/>
                              <w:sz w:val="18"/>
                            </w:rPr>
                            <w:instrText> PAGE </w:instrText>
                          </w:r>
                          <w:r w:rsidDel="00000000" w:rsidR="00000000" w:rsidRPr="00000000">
                            <w:rPr>
                              <w:rFonts w:ascii="Carlito"/>
                              <w:sz w:val="18"/>
                            </w:rPr>
                            <w:fldChar w:fldCharType="separate"/>
                          </w:r>
                          <w:r w:rsidDel="00000000" w:rsidR="00000000" w:rsidRPr="00000000">
                            <w:rPr>
                              <w:rFonts w:ascii="Carlito"/>
                              <w:sz w:val="18"/>
                            </w:rPr>
                            <w:t>1</w:t>
                          </w:r>
                          <w:r w:rsidDel="00000000" w:rsidR="00000000" w:rsidRPr="00000000">
                            <w:rPr>
                              <w:rFonts w:ascii="Carlito"/>
                              <w:sz w:val="18"/>
                            </w:rPr>
                            <w:fldChar w:fldCharType="end"/>
                          </w:r>
                          <w:r w:rsidDel="00000000" w:rsidR="00000000" w:rsidRPr="00000000">
                            <w:rPr>
                              <w:rFonts w:ascii="Carlito"/>
                              <w:spacing w:val="10"/>
                              <w:sz w:val="18"/>
                            </w:rPr>
                            <w:t> </w:t>
                          </w:r>
                          <w:r w:rsidDel="00000000" w:rsidR="00000000" w:rsidRPr="00000000">
                            <w:rPr>
                              <w:rFonts w:ascii="Carlito"/>
                              <w:sz w:val="18"/>
                            </w:rPr>
                            <w:t>of</w:t>
                          </w:r>
                          <w:r w:rsidDel="00000000" w:rsidR="00000000" w:rsidRPr="00000000">
                            <w:rPr>
                              <w:rFonts w:ascii="Carlito"/>
                              <w:spacing w:val="6"/>
                              <w:sz w:val="18"/>
                            </w:rPr>
                            <w:t> </w:t>
                          </w:r>
                          <w:r w:rsidDel="00000000" w:rsidR="00000000" w:rsidRPr="00000000">
                            <w:rPr>
                              <w:rFonts w:ascii="Carlito"/>
                              <w:spacing w:val="-10"/>
                              <w:sz w:val="18"/>
                            </w:rPr>
                            <w:fldChar w:fldCharType="begin"/>
                          </w:r>
                          <w:r w:rsidDel="00000000" w:rsidR="00000000" w:rsidRPr="00000000">
                            <w:rPr>
                              <w:rFonts w:ascii="Carlito"/>
                              <w:spacing w:val="-10"/>
                              <w:sz w:val="18"/>
                            </w:rPr>
                            <w:instrText> NUMPAGES </w:instrText>
                          </w:r>
                          <w:r w:rsidDel="00000000" w:rsidR="00000000" w:rsidRPr="00000000">
                            <w:rPr>
                              <w:rFonts w:ascii="Carlito"/>
                              <w:spacing w:val="-10"/>
                              <w:sz w:val="18"/>
                            </w:rPr>
                            <w:fldChar w:fldCharType="separate"/>
                          </w:r>
                          <w:r w:rsidDel="00000000" w:rsidR="00000000" w:rsidRPr="00000000">
                            <w:rPr>
                              <w:rFonts w:ascii="Carlito"/>
                              <w:spacing w:val="-10"/>
                              <w:sz w:val="18"/>
                            </w:rPr>
                            <w:t>2</w:t>
                          </w:r>
                          <w:r w:rsidDel="00000000" w:rsidR="00000000" w:rsidRPr="00000000">
                            <w:rPr>
                              <w:rFonts w:ascii="Carlito"/>
                              <w:spacing w:val="-10"/>
                              <w:sz w:val="18"/>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5586221</wp:posOffset>
              </wp:positionH>
              <wp:positionV relativeFrom="paragraph">
                <wp:posOffset>10078</wp:posOffset>
              </wp:positionV>
              <wp:extent cx="557530" cy="139700"/>
              <wp:effectExtent b="0" l="0" r="0" t="0"/>
              <wp:wrapNone/>
              <wp:docPr id="6"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557530" cy="139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909319</wp:posOffset>
          </wp:positionH>
          <wp:positionV relativeFrom="page">
            <wp:posOffset>391159</wp:posOffset>
          </wp:positionV>
          <wp:extent cx="616585" cy="616584"/>
          <wp:effectExtent b="0" l="0" r="0" t="0"/>
          <wp:wrapNone/>
          <wp:docPr id="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16585" cy="616584"/>
                  </a:xfrm>
                  <a:prstGeom prst="rect"/>
                  <a:ln/>
                </pic:spPr>
              </pic:pic>
            </a:graphicData>
          </a:graphic>
        </wp:anchor>
      </w:drawing>
    </w: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3" name=""/>
              <a:graphic>
                <a:graphicData uri="http://schemas.microsoft.com/office/word/2010/wordprocessingShape">
                  <wps:wsp>
                    <wps:cNvSpPr/>
                    <wps:cNvPr id="2" name="Graphic 2"/>
                    <wps:spPr>
                      <a:xfrm>
                        <a:off x="0" y="0"/>
                        <a:ext cx="5213350" cy="33655"/>
                      </a:xfrm>
                      <a:custGeom>
                        <a:avLst/>
                        <a:gdLst/>
                        <a:ahLst/>
                        <a:cxnLst/>
                        <a:rect b="b" l="l" r="r" t="t"/>
                        <a:pathLst>
                          <a:path h="33655" w="5213350">
                            <a:moveTo>
                              <a:pt x="5213350" y="27305"/>
                            </a:moveTo>
                            <a:lnTo>
                              <a:pt x="0" y="27305"/>
                            </a:lnTo>
                            <a:lnTo>
                              <a:pt x="0" y="33655"/>
                            </a:lnTo>
                            <a:lnTo>
                              <a:pt x="5213350" y="33655"/>
                            </a:lnTo>
                            <a:lnTo>
                              <a:pt x="5213350" y="27305"/>
                            </a:lnTo>
                            <a:close/>
                          </a:path>
                          <a:path h="33655" w="5213350">
                            <a:moveTo>
                              <a:pt x="5213350" y="10795"/>
                            </a:moveTo>
                            <a:lnTo>
                              <a:pt x="0" y="10795"/>
                            </a:lnTo>
                            <a:lnTo>
                              <a:pt x="0" y="20955"/>
                            </a:lnTo>
                            <a:lnTo>
                              <a:pt x="5213350" y="20955"/>
                            </a:lnTo>
                            <a:lnTo>
                              <a:pt x="5213350" y="10795"/>
                            </a:lnTo>
                            <a:close/>
                          </a:path>
                          <a:path h="33655" w="5213350">
                            <a:moveTo>
                              <a:pt x="5213350" y="0"/>
                            </a:moveTo>
                            <a:lnTo>
                              <a:pt x="0" y="0"/>
                            </a:lnTo>
                            <a:lnTo>
                              <a:pt x="0" y="5715"/>
                            </a:lnTo>
                            <a:lnTo>
                              <a:pt x="5213350" y="5715"/>
                            </a:lnTo>
                            <a:lnTo>
                              <a:pt x="5213350"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213350" cy="33655"/>
                      </a:xfrm>
                      <a:prstGeom prst="rect"/>
                      <a:ln/>
                    </pic:spPr>
                  </pic:pic>
                </a:graphicData>
              </a:graphic>
            </wp:anchor>
          </w:drawing>
        </mc:Fallback>
      </mc:AlternateConten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06875" cy="173990"/>
              <wp:effectExtent b="0" l="0" r="0" t="0"/>
              <wp:wrapNone/>
              <wp:docPr id="4" name=""/>
              <a:graphic>
                <a:graphicData uri="http://schemas.microsoft.com/office/word/2010/wordprocessingShape">
                  <wps:wsp>
                    <wps:cNvSpPr txBox="1"/>
                    <wps:cNvPr id="3" name="Textbox 3"/>
                    <wps:spPr>
                      <a:xfrm>
                        <a:off x="0" y="0"/>
                        <a:ext cx="4206875" cy="173990"/>
                      </a:xfrm>
                      <a:prstGeom prst="rect">
                        <a:avLst/>
                      </a:prstGeom>
                    </wps:spPr>
                    <wps:txbx>
                      <w:txbxContent>
                        <w:p w:rsidR="00000000" w:rsidDel="00000000" w:rsidP="00000000" w:rsidRDefault="00000000" w:rsidRPr="00000000">
                          <w:pPr>
                            <w:spacing w:before="19"/>
                            <w:ind w:left="20" w:right="0" w:firstLine="0"/>
                            <w:jc w:val="left"/>
                            <w:rPr>
                              <w:b w:val="1"/>
                              <w:sz w:val="20"/>
                            </w:rPr>
                          </w:pPr>
                          <w:r w:rsidDel="00000000" w:rsidR="00000000" w:rsidRPr="00000000">
                            <w:rPr>
                              <w:b w:val="1"/>
                              <w:sz w:val="20"/>
                            </w:rPr>
                            <w:t>SCTR’s</w:t>
                          </w:r>
                          <w:r w:rsidDel="00000000" w:rsidR="00000000" w:rsidRPr="00000000">
                            <w:rPr>
                              <w:b w:val="1"/>
                              <w:spacing w:val="15"/>
                              <w:sz w:val="20"/>
                            </w:rPr>
                            <w:t> </w:t>
                          </w:r>
                          <w:r w:rsidDel="00000000" w:rsidR="00000000" w:rsidRPr="00000000">
                            <w:rPr>
                              <w:b w:val="1"/>
                              <w:sz w:val="20"/>
                            </w:rPr>
                            <w:t>PUNE</w:t>
                          </w:r>
                          <w:r w:rsidDel="00000000" w:rsidR="00000000" w:rsidRPr="00000000">
                            <w:rPr>
                              <w:b w:val="1"/>
                              <w:spacing w:val="12"/>
                              <w:sz w:val="20"/>
                            </w:rPr>
                            <w:t> </w:t>
                          </w:r>
                          <w:r w:rsidDel="00000000" w:rsidR="00000000" w:rsidRPr="00000000">
                            <w:rPr>
                              <w:b w:val="1"/>
                              <w:sz w:val="20"/>
                            </w:rPr>
                            <w:t>INSTITUTE</w:t>
                          </w:r>
                          <w:r w:rsidDel="00000000" w:rsidR="00000000" w:rsidRPr="00000000">
                            <w:rPr>
                              <w:b w:val="1"/>
                              <w:spacing w:val="12"/>
                              <w:sz w:val="20"/>
                            </w:rPr>
                            <w:t> </w:t>
                          </w:r>
                          <w:r w:rsidDel="00000000" w:rsidR="00000000" w:rsidRPr="00000000">
                            <w:rPr>
                              <w:b w:val="1"/>
                              <w:sz w:val="20"/>
                            </w:rPr>
                            <w:t>OF</w:t>
                          </w:r>
                          <w:r w:rsidDel="00000000" w:rsidR="00000000" w:rsidRPr="00000000">
                            <w:rPr>
                              <w:b w:val="1"/>
                              <w:spacing w:val="15"/>
                              <w:sz w:val="20"/>
                            </w:rPr>
                            <w:t> </w:t>
                          </w:r>
                          <w:r w:rsidDel="00000000" w:rsidR="00000000" w:rsidRPr="00000000">
                            <w:rPr>
                              <w:b w:val="1"/>
                              <w:sz w:val="20"/>
                            </w:rPr>
                            <w:t>COMPUTER</w:t>
                          </w:r>
                          <w:r w:rsidDel="00000000" w:rsidR="00000000" w:rsidRPr="00000000">
                            <w:rPr>
                              <w:b w:val="1"/>
                              <w:spacing w:val="17"/>
                              <w:sz w:val="20"/>
                            </w:rPr>
                            <w:t> </w:t>
                          </w:r>
                          <w:r w:rsidDel="00000000" w:rsidR="00000000" w:rsidRPr="00000000">
                            <w:rPr>
                              <w:b w:val="1"/>
                              <w:sz w:val="20"/>
                            </w:rPr>
                            <w:t>TECHNOLOGY,</w:t>
                          </w:r>
                          <w:r w:rsidDel="00000000" w:rsidR="00000000" w:rsidRPr="00000000">
                            <w:rPr>
                              <w:b w:val="1"/>
                              <w:spacing w:val="15"/>
                              <w:sz w:val="20"/>
                            </w:rPr>
                            <w:t> </w:t>
                          </w:r>
                          <w:r w:rsidDel="00000000" w:rsidR="00000000" w:rsidRPr="00000000">
                            <w:rPr>
                              <w:b w:val="1"/>
                              <w:sz w:val="20"/>
                            </w:rPr>
                            <w:t>PUNE</w:t>
                          </w:r>
                          <w:r w:rsidDel="00000000" w:rsidR="00000000" w:rsidRPr="00000000">
                            <w:rPr>
                              <w:b w:val="1"/>
                              <w:spacing w:val="17"/>
                              <w:sz w:val="20"/>
                            </w:rPr>
                            <w:t> </w:t>
                          </w:r>
                          <w:r w:rsidDel="00000000" w:rsidR="00000000" w:rsidRPr="00000000">
                            <w:rPr>
                              <w:b w:val="1"/>
                              <w:sz w:val="20"/>
                            </w:rPr>
                            <w:t>-</w:t>
                          </w:r>
                          <w:r w:rsidDel="00000000" w:rsidR="00000000" w:rsidRPr="00000000">
                            <w:rPr>
                              <w:b w:val="1"/>
                              <w:spacing w:val="15"/>
                              <w:sz w:val="20"/>
                            </w:rPr>
                            <w:t> </w:t>
                          </w:r>
                          <w:r w:rsidDel="00000000" w:rsidR="00000000" w:rsidRPr="00000000">
                            <w:rPr>
                              <w:b w:val="1"/>
                              <w:spacing w:val="-2"/>
                              <w:sz w:val="20"/>
                            </w:rPr>
                            <w:t>411043</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06875" cy="173990"/>
              <wp:effectExtent b="0" l="0" r="0" t="0"/>
              <wp:wrapNone/>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4206875" cy="173990"/>
                      </a:xfrm>
                      <a:prstGeom prst="rect"/>
                      <a:ln/>
                    </pic:spPr>
                  </pic:pic>
                </a:graphicData>
              </a:graphic>
            </wp:anchor>
          </w:drawing>
        </mc:Fallback>
      </mc:AlternateConten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1" name=""/>
              <a:graphic>
                <a:graphicData uri="http://schemas.microsoft.com/office/word/2010/wordprocessingShape">
                  <wps:wsp>
                    <wps:cNvSpPr txBox="1"/>
                    <wps:cNvPr id="4" name="Textbox 4"/>
                    <wps:spPr>
                      <a:xfrm>
                        <a:off x="0" y="0"/>
                        <a:ext cx="4307840" cy="173990"/>
                      </a:xfrm>
                      <a:prstGeom prst="rect">
                        <a:avLst/>
                      </a:prstGeom>
                    </wps:spPr>
                    <wps:txbx>
                      <w:txbxContent>
                        <w:p w:rsidR="00000000" w:rsidDel="00000000" w:rsidP="00000000" w:rsidRDefault="00000000" w:rsidRPr="00000000">
                          <w:pPr>
                            <w:spacing w:before="19"/>
                            <w:ind w:left="20" w:right="0" w:firstLine="0"/>
                            <w:jc w:val="left"/>
                            <w:rPr>
                              <w:b w:val="1"/>
                              <w:sz w:val="20"/>
                            </w:rPr>
                          </w:pPr>
                          <w:r w:rsidDel="00000000" w:rsidR="00000000" w:rsidRPr="00000000">
                            <w:rPr>
                              <w:b w:val="1"/>
                              <w:sz w:val="20"/>
                            </w:rPr>
                            <w:t>DEPARTMENT</w:t>
                          </w:r>
                          <w:r w:rsidDel="00000000" w:rsidR="00000000" w:rsidRPr="00000000">
                            <w:rPr>
                              <w:b w:val="1"/>
                              <w:spacing w:val="30"/>
                              <w:sz w:val="20"/>
                            </w:rPr>
                            <w:t> </w:t>
                          </w:r>
                          <w:r w:rsidDel="00000000" w:rsidR="00000000" w:rsidRPr="00000000">
                            <w:rPr>
                              <w:b w:val="1"/>
                              <w:sz w:val="20"/>
                            </w:rPr>
                            <w:t>OF</w:t>
                          </w:r>
                          <w:r w:rsidDel="00000000" w:rsidR="00000000" w:rsidRPr="00000000">
                            <w:rPr>
                              <w:b w:val="1"/>
                              <w:spacing w:val="32"/>
                              <w:sz w:val="20"/>
                            </w:rPr>
                            <w:t> </w:t>
                          </w:r>
                          <w:r w:rsidDel="00000000" w:rsidR="00000000" w:rsidRPr="00000000">
                            <w:rPr>
                              <w:b w:val="1"/>
                              <w:sz w:val="20"/>
                            </w:rPr>
                            <w:t>ELECTRONICS&amp;</w:t>
                          </w:r>
                          <w:r w:rsidDel="00000000" w:rsidR="00000000" w:rsidRPr="00000000">
                            <w:rPr>
                              <w:b w:val="1"/>
                              <w:spacing w:val="24"/>
                              <w:sz w:val="20"/>
                            </w:rPr>
                            <w:t> </w:t>
                          </w:r>
                          <w:r w:rsidDel="00000000" w:rsidR="00000000" w:rsidRPr="00000000">
                            <w:rPr>
                              <w:b w:val="1"/>
                              <w:sz w:val="20"/>
                            </w:rPr>
                            <w:t>TELECOMMUNICATION</w:t>
                          </w:r>
                          <w:r w:rsidDel="00000000" w:rsidR="00000000" w:rsidRPr="00000000">
                            <w:rPr>
                              <w:b w:val="1"/>
                              <w:spacing w:val="29"/>
                              <w:sz w:val="20"/>
                            </w:rPr>
                            <w:t> </w:t>
                          </w:r>
                          <w:r w:rsidDel="00000000" w:rsidR="00000000" w:rsidRPr="00000000">
                            <w:rPr>
                              <w:b w:val="1"/>
                              <w:spacing w:val="-2"/>
                              <w:sz w:val="20"/>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1"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4307840" cy="1739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1" w:hanging="240"/>
      </w:pPr>
      <w:rPr>
        <w:rFonts w:ascii="Caladea" w:cs="Caladea" w:eastAsia="Caladea" w:hAnsi="Caladea"/>
        <w:b w:val="1"/>
        <w:i w:val="0"/>
        <w:sz w:val="22"/>
        <w:szCs w:val="22"/>
      </w:rPr>
    </w:lvl>
    <w:lvl w:ilvl="1">
      <w:start w:val="1"/>
      <w:numFmt w:val="decimal"/>
      <w:lvlText w:val="%2."/>
      <w:lvlJc w:val="left"/>
      <w:pPr>
        <w:ind w:left="1589" w:hanging="221"/>
      </w:pPr>
      <w:rPr>
        <w:rFonts w:ascii="Caladea" w:cs="Caladea" w:eastAsia="Caladea" w:hAnsi="Caladea"/>
        <w:b w:val="0"/>
        <w:i w:val="0"/>
        <w:sz w:val="22"/>
        <w:szCs w:val="22"/>
      </w:rPr>
    </w:lvl>
    <w:lvl w:ilvl="2">
      <w:start w:val="0"/>
      <w:numFmt w:val="bullet"/>
      <w:lvlText w:val="•"/>
      <w:lvlJc w:val="left"/>
      <w:pPr>
        <w:ind w:left="1620" w:hanging="221"/>
      </w:pPr>
      <w:rPr/>
    </w:lvl>
    <w:lvl w:ilvl="3">
      <w:start w:val="0"/>
      <w:numFmt w:val="bullet"/>
      <w:lvlText w:val="•"/>
      <w:lvlJc w:val="left"/>
      <w:pPr>
        <w:ind w:left="2680" w:hanging="221"/>
      </w:pPr>
      <w:rPr/>
    </w:lvl>
    <w:lvl w:ilvl="4">
      <w:start w:val="0"/>
      <w:numFmt w:val="bullet"/>
      <w:lvlText w:val="•"/>
      <w:lvlJc w:val="left"/>
      <w:pPr>
        <w:ind w:left="3740" w:hanging="221"/>
      </w:pPr>
      <w:rPr/>
    </w:lvl>
    <w:lvl w:ilvl="5">
      <w:start w:val="0"/>
      <w:numFmt w:val="bullet"/>
      <w:lvlText w:val="•"/>
      <w:lvlJc w:val="left"/>
      <w:pPr>
        <w:ind w:left="4800" w:hanging="221"/>
      </w:pPr>
      <w:rPr/>
    </w:lvl>
    <w:lvl w:ilvl="6">
      <w:start w:val="0"/>
      <w:numFmt w:val="bullet"/>
      <w:lvlText w:val="•"/>
      <w:lvlJc w:val="left"/>
      <w:pPr>
        <w:ind w:left="5860" w:hanging="221"/>
      </w:pPr>
      <w:rPr/>
    </w:lvl>
    <w:lvl w:ilvl="7">
      <w:start w:val="0"/>
      <w:numFmt w:val="bullet"/>
      <w:lvlText w:val="•"/>
      <w:lvlJc w:val="left"/>
      <w:pPr>
        <w:ind w:left="6920" w:hanging="221"/>
      </w:pPr>
      <w:rPr/>
    </w:lvl>
    <w:lvl w:ilvl="8">
      <w:start w:val="0"/>
      <w:numFmt w:val="bullet"/>
      <w:lvlText w:val="•"/>
      <w:lvlJc w:val="left"/>
      <w:pPr>
        <w:ind w:left="7980" w:hanging="22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adea" w:cs="Caladea" w:eastAsia="Caladea" w:hAnsi="Calade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aladea" w:cs="Caladea" w:eastAsia="Caladea" w:hAnsi="Caladea"/>
      <w:b w:val="1"/>
      <w:sz w:val="22"/>
      <w:szCs w:val="22"/>
    </w:rPr>
  </w:style>
  <w:style w:type="paragraph" w:styleId="Heading2">
    <w:name w:val="heading 2"/>
    <w:basedOn w:val="Normal"/>
    <w:next w:val="Normal"/>
    <w:pPr>
      <w:ind w:left="929" w:hanging="237.99999999999997"/>
    </w:pPr>
    <w:rPr>
      <w:rFonts w:ascii="Caladea" w:cs="Caladea" w:eastAsia="Caladea" w:hAnsi="Caladea"/>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