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22.png" ContentType="image/png"/>
  <Override PartName="/word/media/rId26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Github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соответствующем каталоге сделать отчет по лабораторной работе 2 в формате Markdown.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на сайте https://github.com/ и заполним</w:t>
      </w:r>
      <w:r>
        <w:t xml:space="preserve"> </w:t>
      </w:r>
      <w:r>
        <w:t xml:space="preserve">основные данные.</w:t>
      </w:r>
      <w:r>
        <w:t xml:space="preserve"> </w:t>
      </w:r>
      <w:r>
        <w:t xml:space="preserve">Базовая настройка git</w:t>
      </w:r>
      <w:r>
        <w:t xml:space="preserve"> </w:t>
      </w:r>
      <w:r>
        <w:t xml:space="preserve">Сначала сделаем предварительную конфигурацию git. Откроем терминал</w:t>
      </w:r>
      <w:r>
        <w:t xml:space="preserve"> </w:t>
      </w:r>
      <w:r>
        <w:t xml:space="preserve">и введем следующие команды, указав имя и email.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).</w:t>
      </w:r>
    </w:p>
    <w:p>
      <w:pPr>
        <w:pStyle w:val="BodyText"/>
      </w:pPr>
      <w:bookmarkStart w:id="25" w:name="fig:014"/>
      <w:r>
        <w:drawing>
          <wp:inline>
            <wp:extent cx="3733800" cy="69422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21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Настроим utf-8 в выводе сообщений git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</w:p>
    <w:p>
      <w:pPr>
        <w:pStyle w:val="BodyText"/>
      </w:pPr>
      <w:bookmarkStart w:id="29" w:name="fig:015"/>
      <w:r>
        <w:drawing>
          <wp:inline>
            <wp:extent cx="3733800" cy="21264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1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Зададим имя начальной ветки (будем называть её master), параметры</w:t>
      </w:r>
      <w:r>
        <w:t xml:space="preserve"> </w:t>
      </w:r>
      <w:r>
        <w:t xml:space="preserve">autocrlf и safecrlf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33" w:name="fig:001"/>
      <w:r>
        <w:drawing>
          <wp:inline>
            <wp:extent cx="3733800" cy="51427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сгенерируем пару ключей (приватный и открытый):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bookmarkStart w:id="37" w:name="fig:002"/>
      <w:r>
        <w:drawing>
          <wp:inline>
            <wp:extent cx="3733800" cy="387338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Ключи сохраняться в каталоге ~/.ssh/.</w:t>
      </w:r>
      <w:r>
        <w:t xml:space="preserve"> </w:t>
      </w:r>
      <w:r>
        <w:t xml:space="preserve">Далее необходимо загрузить сгенерённый открытый ключ.</w:t>
      </w:r>
      <w:r>
        <w:t xml:space="preserve"> </w:t>
      </w:r>
      <w:r>
        <w:t xml:space="preserve">Введем команду в терминал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</w:p>
    <w:p>
      <w:pPr>
        <w:pStyle w:val="BodyText"/>
      </w:pPr>
      <w:bookmarkStart w:id="41" w:name="fig:003"/>
      <w:r>
        <w:drawing>
          <wp:inline>
            <wp:extent cx="3733800" cy="28385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2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Далее перейдем в настройки в github и загрузим сгенерённый открытый</w:t>
      </w:r>
      <w:r>
        <w:t xml:space="preserve"> </w:t>
      </w:r>
      <w:r>
        <w:t xml:space="preserve">ключ.</w:t>
      </w:r>
      <w:r>
        <w:t xml:space="preserve"> </w:t>
      </w:r>
      <w:r>
        <w:t xml:space="preserve">Скопировав из локальной консоли ключ в буфер обмена вставляем ключ в</w:t>
      </w:r>
      <w:r>
        <w:t xml:space="preserve"> </w:t>
      </w:r>
      <w:r>
        <w:t xml:space="preserve">появившееся на сайте поле и указываем для ключа имя (Title).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bookmarkStart w:id="45" w:name="fig:004"/>
      <w:r>
        <w:drawing>
          <wp:inline>
            <wp:extent cx="3733800" cy="209923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2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Сознание рабочего пространства и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Откроем терминал и создадим каталог для предмета «Архитектура</w:t>
      </w:r>
      <w:r>
        <w:t xml:space="preserve"> </w:t>
      </w:r>
      <w:r>
        <w:t xml:space="preserve">компьютера»: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BodyText"/>
      </w:pPr>
      <w:bookmarkStart w:id="49" w:name="fig:005"/>
      <w:r>
        <w:drawing>
          <wp:inline>
            <wp:extent cx="3733800" cy="99406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Создание репозитория курса на основе шаблона</w:t>
      </w:r>
      <w:r>
        <w:t xml:space="preserve"> </w:t>
      </w:r>
      <w:r>
        <w:t xml:space="preserve">Перейдите на станицу репозитория с шаблоном курса и выберем Use this</w:t>
      </w:r>
      <w:r>
        <w:t xml:space="preserve"> </w:t>
      </w:r>
      <w:r>
        <w:t xml:space="preserve">template</w:t>
      </w:r>
      <w:r>
        <w:t xml:space="preserve"> </w:t>
      </w:r>
      <w:r>
        <w:t xml:space="preserve">В открывшемся окне зададим имя репозитория (Repository name)study_2024–2025_arh и создадим репозиторий 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</w:p>
    <w:p>
      <w:pPr>
        <w:pStyle w:val="BodyText"/>
      </w:pPr>
      <w:bookmarkStart w:id="53" w:name="fig:006"/>
      <w:r>
        <w:drawing>
          <wp:inline>
            <wp:extent cx="3733800" cy="209833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2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Откроем терминал и перейдем в каталог курса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BodyText"/>
      </w:pPr>
      <w:bookmarkStart w:id="57" w:name="fig:007"/>
      <w:r>
        <w:drawing>
          <wp:inline>
            <wp:extent cx="3733800" cy="32381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2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Клонируем созданный репозиторий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BodyText"/>
      </w:pPr>
      <w:bookmarkStart w:id="61" w:name="fig:008"/>
      <w:r>
        <w:drawing>
          <wp:inline>
            <wp:extent cx="3733800" cy="353968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2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. Настройка каталога курса</w:t>
      </w:r>
    </w:p>
    <w:p>
      <w:pPr>
        <w:pStyle w:val="BodyText"/>
      </w:pPr>
      <w:r>
        <w:t xml:space="preserve">Перейдем в каталог курса: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BodyText"/>
      </w:pPr>
      <w:bookmarkStart w:id="65" w:name="fig:009"/>
      <w:r>
        <w:drawing>
          <wp:inline>
            <wp:extent cx="3733800" cy="333584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2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Удалим лишние файлы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</w:p>
    <w:p>
      <w:pPr>
        <w:pStyle w:val="BodyText"/>
      </w:pPr>
      <w:bookmarkStart w:id="69" w:name="fig:010"/>
      <w:r>
        <w:drawing>
          <wp:inline>
            <wp:extent cx="3733800" cy="16852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2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Cоздадим необходимые каталоги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</w:p>
    <w:p>
      <w:pPr>
        <w:pStyle w:val="BodyText"/>
      </w:pPr>
      <w:bookmarkStart w:id="73" w:name="fig:011"/>
      <w:r>
        <w:drawing>
          <wp:inline>
            <wp:extent cx="3733800" cy="19364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2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Отправим файлы на сервер: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</w:p>
    <w:p>
      <w:pPr>
        <w:pStyle w:val="BodyText"/>
      </w:pPr>
      <w:bookmarkStart w:id="77" w:name="fig:012"/>
      <w:r>
        <w:drawing>
          <wp:inline>
            <wp:extent cx="3733800" cy="871412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2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Проверим правильность создания иерархии рабочего пространства в</w:t>
      </w:r>
      <w:r>
        <w:t xml:space="preserve"> </w:t>
      </w:r>
      <w:r>
        <w:t xml:space="preserve">локальном репози тории и на странице github. (рис.</w:t>
      </w:r>
      <w:r>
        <w:t xml:space="preserve"> </w:t>
      </w:r>
      <w:r>
        <w:rPr>
          <w:bCs/>
          <w:b/>
        </w:rPr>
        <w:t xml:space="preserve">¿fig:0133?</w:t>
      </w:r>
      <w:r>
        <w:t xml:space="preserve">).</w:t>
      </w:r>
    </w:p>
    <w:p>
      <w:pPr>
        <w:pStyle w:val="BodyText"/>
      </w:pPr>
      <w:bookmarkStart w:id="78" w:name="fig:0133"/>
      <w:bookmarkEnd w:id="78"/>
    </w:p>
    <w:p>
      <w:pPr>
        <w:pStyle w:val="BodyText"/>
      </w:pPr>
      <w:r>
        <w:t xml:space="preserve">Загрузим файлы на github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</w:p>
    <w:p>
      <w:pPr>
        <w:pStyle w:val="BodyText"/>
      </w:pPr>
      <w:bookmarkStart w:id="82" w:name="fig:013"/>
      <w:r>
        <w:drawing>
          <wp:inline>
            <wp:extent cx="3733800" cy="1816762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21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версий.</w:t>
      </w:r>
      <w:r>
        <w:t xml:space="preserve"> </w:t>
      </w:r>
      <w:r>
        <w:t xml:space="preserve">Приобрели практические навыки по работе с системой git. Мы создали свой</w:t>
      </w:r>
      <w:r>
        <w:t xml:space="preserve"> </w:t>
      </w:r>
      <w:r>
        <w:t xml:space="preserve">репозиторий в github, в нем мы будем хранит свои работы в даьнейшем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Жукова София Викторовна</dc:creator>
  <dc:language>ru-RU</dc:language>
  <cp:keywords/>
  <dcterms:created xsi:type="dcterms:W3CDTF">2024-10-12T20:09:40Z</dcterms:created>
  <dcterms:modified xsi:type="dcterms:W3CDTF">2024-10-12T20:09:40Z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Github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