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4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Ветвления</w:t>
      </w:r>
      <w:r>
        <w:t xml:space="preserve"> </w:t>
      </w:r>
      <w:r>
        <w:t xml:space="preserve">и</w:t>
      </w:r>
      <w:r>
        <w:t xml:space="preserve"> </w:t>
      </w:r>
      <w:r>
        <w:t xml:space="preserve">циклы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numPr>
          <w:ilvl w:val="0"/>
          <w:numId w:val="1001"/>
        </w:numPr>
        <w:pStyle w:val="Compact"/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Команд-</w:t>
      </w:r>
      <w:r>
        <w:t xml:space="preserve"> </w:t>
      </w:r>
      <w:r>
        <w:t xml:space="preserve">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файл с расширением sh и текстовый файл (рис. 1).</w:t>
      </w:r>
    </w:p>
    <w:p>
      <w:pPr>
        <w:pStyle w:val="CaptionedFigure"/>
      </w:pPr>
      <w:r>
        <w:drawing>
          <wp:inline>
            <wp:extent cx="3733800" cy="1884937"/>
            <wp:effectExtent b="0" l="0" r="0" t="0"/>
            <wp:docPr descr="Создаем файл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файлы</w:t>
      </w:r>
    </w:p>
    <w:p>
      <w:pPr>
        <w:pStyle w:val="BodyText"/>
      </w:pPr>
      <w:r>
        <w:t xml:space="preserve">Заполняем текстовый файл (рис. 2).</w:t>
      </w:r>
    </w:p>
    <w:p>
      <w:pPr>
        <w:pStyle w:val="CaptionedFigure"/>
      </w:pPr>
      <w:r>
        <w:drawing>
          <wp:inline>
            <wp:extent cx="3733800" cy="2603142"/>
            <wp:effectExtent b="0" l="0" r="0" t="0"/>
            <wp:docPr descr="Пишем текст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текст</w:t>
      </w:r>
    </w:p>
    <w:p>
      <w:pPr>
        <w:pStyle w:val="BodyText"/>
      </w:pPr>
      <w:r>
        <w:t xml:space="preserve">Пишем код, который анализирует командную строку с ключами (рис. 3).</w:t>
      </w:r>
    </w:p>
    <w:p>
      <w:pPr>
        <w:pStyle w:val="CaptionedFigure"/>
      </w:pPr>
      <w:r>
        <w:drawing>
          <wp:inline>
            <wp:extent cx="3733800" cy="5324432"/>
            <wp:effectExtent b="0" l="0" r="0" t="0"/>
            <wp:docPr descr="Пишем код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2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код</w:t>
      </w:r>
    </w:p>
    <w:p>
      <w:pPr>
        <w:pStyle w:val="BodyText"/>
      </w:pPr>
      <w:r>
        <w:t xml:space="preserve">Проверяем как работает код и находится нужная строка (рис. 4).</w:t>
      </w:r>
    </w:p>
    <w:p>
      <w:pPr>
        <w:pStyle w:val="CaptionedFigure"/>
      </w:pPr>
      <w:r>
        <w:drawing>
          <wp:inline>
            <wp:extent cx="3733800" cy="1914606"/>
            <wp:effectExtent b="0" l="0" r="0" t="0"/>
            <wp:docPr descr="Проверяе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Проверяем</w:t>
      </w:r>
    </w:p>
    <w:p>
      <w:pPr>
        <w:pStyle w:val="BodyText"/>
      </w:pPr>
      <w:r>
        <w:t xml:space="preserve">Создадим файлы с расширениями sh и c (рис. 5).</w:t>
      </w:r>
    </w:p>
    <w:p>
      <w:pPr>
        <w:pStyle w:val="CaptionedFigure"/>
      </w:pPr>
      <w:r>
        <w:drawing>
          <wp:inline>
            <wp:extent cx="3733800" cy="1070790"/>
            <wp:effectExtent b="0" l="0" r="0" t="0"/>
            <wp:docPr descr="Создаем файлы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Создаем файлы</w:t>
      </w:r>
    </w:p>
    <w:p>
      <w:pPr>
        <w:pStyle w:val="BodyText"/>
      </w:pPr>
      <w:r>
        <w:t xml:space="preserve">Пишем код, который вводит число и определяет, является ли оно больше нуля, меньше нуля или равно нулю. (рис. 6).</w:t>
      </w:r>
    </w:p>
    <w:p>
      <w:pPr>
        <w:pStyle w:val="CaptionedFigure"/>
      </w:pPr>
      <w:r>
        <w:drawing>
          <wp:inline>
            <wp:extent cx="3733800" cy="4998066"/>
            <wp:effectExtent b="0" l="0" r="0" t="0"/>
            <wp:docPr descr="Пишем код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98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Пишем код</w:t>
      </w:r>
    </w:p>
    <w:p>
      <w:pPr>
        <w:pStyle w:val="BodyText"/>
      </w:pPr>
      <w:r>
        <w:t xml:space="preserve">Затем программа завершается с помощью функции exit(n), передавая информацию в о коде завершения в оболочку (рис. 7).</w:t>
      </w:r>
    </w:p>
    <w:p>
      <w:pPr>
        <w:pStyle w:val="CaptionedFigure"/>
      </w:pPr>
      <w:r>
        <w:drawing>
          <wp:inline>
            <wp:extent cx="3733800" cy="3049270"/>
            <wp:effectExtent b="0" l="0" r="0" t="0"/>
            <wp:docPr descr="Пишем код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Пишем код</w:t>
      </w:r>
    </w:p>
    <w:p>
      <w:pPr>
        <w:pStyle w:val="BodyText"/>
      </w:pPr>
      <w:r>
        <w:t xml:space="preserve">Проверяем как работает код (рис. 8).</w:t>
      </w:r>
    </w:p>
    <w:p>
      <w:pPr>
        <w:pStyle w:val="CaptionedFigure"/>
      </w:pPr>
      <w:r>
        <w:drawing>
          <wp:inline>
            <wp:extent cx="3733800" cy="1573469"/>
            <wp:effectExtent b="0" l="0" r="0" t="0"/>
            <wp:docPr descr="Проверяем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Проверяем</w:t>
      </w:r>
    </w:p>
    <w:p>
      <w:pPr>
        <w:pStyle w:val="BodyText"/>
      </w:pPr>
      <w:r>
        <w:t xml:space="preserve">Создадим файл с расширением sh и присвоим права для запуска кода (рис. 9).</w:t>
      </w:r>
    </w:p>
    <w:p>
      <w:pPr>
        <w:pStyle w:val="CaptionedFigure"/>
      </w:pPr>
      <w:r>
        <w:drawing>
          <wp:inline>
            <wp:extent cx="3733800" cy="739366"/>
            <wp:effectExtent b="0" l="0" r="0" t="0"/>
            <wp:docPr descr="Создаем файл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Создаем файл</w:t>
      </w:r>
    </w:p>
    <w:p>
      <w:pPr>
        <w:pStyle w:val="BodyText"/>
      </w:pPr>
      <w:r>
        <w:t xml:space="preserve">Пишем код, создающий указанное число файлов, пронумерованных последовательно от 1 до 𝑁 (рис. 10).</w:t>
      </w:r>
    </w:p>
    <w:p>
      <w:pPr>
        <w:pStyle w:val="CaptionedFigure"/>
      </w:pPr>
      <w:r>
        <w:drawing>
          <wp:inline>
            <wp:extent cx="3733800" cy="2391522"/>
            <wp:effectExtent b="0" l="0" r="0" t="0"/>
            <wp:docPr descr="Пишем код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Пишем код</w:t>
      </w:r>
    </w:p>
    <w:p>
      <w:pPr>
        <w:pStyle w:val="BodyText"/>
      </w:pPr>
      <w:r>
        <w:t xml:space="preserve">Запускаем код и создаем 5 файлов (рис. 11).</w:t>
      </w:r>
    </w:p>
    <w:p>
      <w:pPr>
        <w:pStyle w:val="CaptionedFigure"/>
      </w:pPr>
      <w:r>
        <w:drawing>
          <wp:inline>
            <wp:extent cx="3733800" cy="1406639"/>
            <wp:effectExtent b="0" l="0" r="0" t="0"/>
            <wp:docPr descr="Запускаем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Запускаем</w:t>
      </w:r>
    </w:p>
    <w:p>
      <w:pPr>
        <w:pStyle w:val="BodyText"/>
      </w:pPr>
      <w:r>
        <w:t xml:space="preserve">Проверяем как работает код (рис. 12).</w:t>
      </w:r>
    </w:p>
    <w:p>
      <w:pPr>
        <w:pStyle w:val="CaptionedFigure"/>
      </w:pPr>
      <w:r>
        <w:drawing>
          <wp:inline>
            <wp:extent cx="3733800" cy="2294262"/>
            <wp:effectExtent b="0" l="0" r="0" t="0"/>
            <wp:docPr descr="Проверяем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Проверяем</w:t>
      </w:r>
    </w:p>
    <w:p>
      <w:pPr>
        <w:pStyle w:val="BodyText"/>
      </w:pPr>
      <w:r>
        <w:t xml:space="preserve">Запускаем код и удаляем 5 файлов (рис. 13).</w:t>
      </w:r>
    </w:p>
    <w:p>
      <w:pPr>
        <w:pStyle w:val="CaptionedFigure"/>
      </w:pPr>
      <w:r>
        <w:drawing>
          <wp:inline>
            <wp:extent cx="3733800" cy="1418669"/>
            <wp:effectExtent b="0" l="0" r="0" t="0"/>
            <wp:docPr descr="Запускаем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Запускаем</w:t>
      </w:r>
    </w:p>
    <w:p>
      <w:pPr>
        <w:pStyle w:val="BodyText"/>
      </w:pPr>
      <w:r>
        <w:t xml:space="preserve">Проверяем, что файлы удалились (рис. 14).</w:t>
      </w:r>
    </w:p>
    <w:p>
      <w:pPr>
        <w:pStyle w:val="CaptionedFigure"/>
      </w:pPr>
      <w:r>
        <w:drawing>
          <wp:inline>
            <wp:extent cx="3733800" cy="2314413"/>
            <wp:effectExtent b="0" l="0" r="0" t="0"/>
            <wp:docPr descr="Проверяем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Проверяем</w:t>
      </w:r>
    </w:p>
    <w:p>
      <w:pPr>
        <w:pStyle w:val="BodyText"/>
      </w:pPr>
      <w:r>
        <w:t xml:space="preserve">Создадим файл с расширением sh и присвоим права для запуска кода (рис. 15).</w:t>
      </w:r>
    </w:p>
    <w:p>
      <w:pPr>
        <w:pStyle w:val="CaptionedFigure"/>
      </w:pPr>
      <w:r>
        <w:drawing>
          <wp:inline>
            <wp:extent cx="3733800" cy="748655"/>
            <wp:effectExtent b="0" l="0" r="0" t="0"/>
            <wp:docPr descr="Создаем файл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Создаем файл</w:t>
      </w:r>
    </w:p>
    <w:p>
      <w:pPr>
        <w:pStyle w:val="BodyText"/>
      </w:pPr>
      <w:r>
        <w:t xml:space="preserve">Пишем код, который с помощью команды tar запаковывает в архив все файлы в указанной директории. (рис. 16).</w:t>
      </w:r>
    </w:p>
    <w:p>
      <w:pPr>
        <w:pStyle w:val="CaptionedFigure"/>
      </w:pPr>
      <w:r>
        <w:drawing>
          <wp:inline>
            <wp:extent cx="3733800" cy="4365801"/>
            <wp:effectExtent b="0" l="0" r="0" t="0"/>
            <wp:docPr descr="Пишем код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Пишем код</w:t>
      </w:r>
    </w:p>
    <w:p>
      <w:pPr>
        <w:pStyle w:val="BodyText"/>
      </w:pPr>
      <w:r>
        <w:t xml:space="preserve">Запускаем код (рис. 17).</w:t>
      </w:r>
    </w:p>
    <w:p>
      <w:pPr>
        <w:pStyle w:val="CaptionedFigure"/>
      </w:pPr>
      <w:r>
        <w:drawing>
          <wp:inline>
            <wp:extent cx="3733800" cy="2766094"/>
            <wp:effectExtent b="0" l="0" r="0" t="0"/>
            <wp:docPr descr="Запускаем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Запускаем</w:t>
      </w:r>
    </w:p>
    <w:p>
      <w:pPr>
        <w:pStyle w:val="BodyText"/>
      </w:pPr>
      <w:r>
        <w:t xml:space="preserve">Проверяем как создался архив (рис. 19).</w:t>
      </w:r>
    </w:p>
    <w:p>
      <w:pPr>
        <w:pStyle w:val="CaptionedFigure"/>
      </w:pPr>
      <w:r>
        <w:drawing>
          <wp:inline>
            <wp:extent cx="3733800" cy="2338156"/>
            <wp:effectExtent b="0" l="0" r="0" t="0"/>
            <wp:docPr descr="Проверяем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Проверяем</w:t>
      </w:r>
    </w:p>
    <w:p>
      <w:pPr>
        <w:pStyle w:val="BodyText"/>
      </w:pPr>
      <w:r>
        <w:t xml:space="preserve">Распаковываем папку (рис. 19).</w:t>
      </w:r>
    </w:p>
    <w:p>
      <w:pPr>
        <w:pStyle w:val="CaptionedFigure"/>
      </w:pPr>
      <w:r>
        <w:drawing>
          <wp:inline>
            <wp:extent cx="3733800" cy="2320031"/>
            <wp:effectExtent b="0" l="0" r="0" t="0"/>
            <wp:docPr descr="Распаковываем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Распаковываем</w:t>
      </w:r>
    </w:p>
    <w:p>
      <w:pPr>
        <w:pStyle w:val="BodyText"/>
      </w:pPr>
      <w:r>
        <w:t xml:space="preserve">Проверяем содержимое распакованной папки (рис. 20).</w:t>
      </w:r>
    </w:p>
    <w:p>
      <w:pPr>
        <w:pStyle w:val="CaptionedFigure"/>
      </w:pPr>
      <w:r>
        <w:drawing>
          <wp:inline>
            <wp:extent cx="3733800" cy="2231282"/>
            <wp:effectExtent b="0" l="0" r="0" t="0"/>
            <wp:docPr descr="Проверяем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Проверяем</w:t>
      </w:r>
    </w:p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UNIX,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Жукова София Викторовна</dc:creator>
  <dc:language>ru-RU</dc:language>
  <cp:keywords/>
  <dcterms:created xsi:type="dcterms:W3CDTF">2025-05-08T11:47:32Z</dcterms:created>
  <dcterms:modified xsi:type="dcterms:W3CDTF">2025-05-08T11:47:32Z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Программирование в командном процессоре ОС UNIX. Ветвления и циклы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