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27.png" ContentType="image/png"/>
  <Override PartName="/word/media/rId108.png" ContentType="image/png"/>
  <Override PartName="/word/media/rId111.png" ContentType="image/png"/>
  <Override PartName="/word/media/rId114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7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журналами</w:t>
      </w:r>
      <w:r>
        <w:t xml:space="preserve"> </w:t>
      </w:r>
      <w:r>
        <w:t xml:space="preserve">событий</w:t>
      </w:r>
      <w:r>
        <w:t xml:space="preserve"> </w:t>
      </w:r>
      <w:r>
        <w:t xml:space="preserve">в</w:t>
      </w:r>
      <w:r>
        <w:t xml:space="preserve"> </w:t>
      </w:r>
      <w:r>
        <w:t xml:space="preserve">системе</w:t>
      </w:r>
    </w:p>
    <w:p>
      <w:pPr>
        <w:pStyle w:val="Author"/>
      </w:pPr>
      <w:r>
        <w:t xml:space="preserve">Жукова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журналами мониторинга различных событий в системе.</w:t>
      </w:r>
    </w:p>
    <w:bookmarkEnd w:id="20"/>
    <w:bookmarkStart w:id="125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rPr>
          <w:bCs/>
          <w:b/>
        </w:rPr>
        <w:t xml:space="preserve">Мониторинг журнала системных событий в реальном времени</w:t>
      </w:r>
    </w:p>
    <w:p>
      <w:pPr>
        <w:pStyle w:val="BodyText"/>
      </w:pPr>
      <w:r>
        <w:t xml:space="preserve">Запустим три вкладки терминала и в каждом из них получите полномочия администратора: (рис. 1).</w:t>
      </w:r>
    </w:p>
    <w:p>
      <w:pPr>
        <w:pStyle w:val="CaptionedFigure"/>
      </w:pPr>
      <w:r>
        <w:drawing>
          <wp:inline>
            <wp:extent cx="3733800" cy="1141420"/>
            <wp:effectExtent b="0" l="0" r="0" t="0"/>
            <wp:docPr descr="3 Вкладки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1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3 Вкладки</w:t>
      </w:r>
    </w:p>
    <w:p>
      <w:pPr>
        <w:pStyle w:val="BodyText"/>
      </w:pPr>
      <w:r>
        <w:t xml:space="preserve">На второй вкладке терминала запустите мониторинг системных событий в реальном времени(рис. 2).</w:t>
      </w:r>
    </w:p>
    <w:p>
      <w:pPr>
        <w:pStyle w:val="CaptionedFigure"/>
      </w:pPr>
      <w:r>
        <w:drawing>
          <wp:inline>
            <wp:extent cx="3733800" cy="2344592"/>
            <wp:effectExtent b="0" l="0" r="0" t="0"/>
            <wp:docPr descr="Мониторинг системных событий в реальном времени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4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Мониторинг системных событий в реальном времени</w:t>
      </w:r>
    </w:p>
    <w:p>
      <w:pPr>
        <w:pStyle w:val="BodyText"/>
      </w:pPr>
      <w:r>
        <w:t xml:space="preserve">В третьей вкладке терминала вернемся к учётной записи своего пользователя и попробуем получить полномочия администратора, но введем неправильный пароль. Обратим внимание, что во второй вкладке терминала с мониторингом событий появится сообщение «FAILED</w:t>
      </w:r>
      <w:r>
        <w:t xml:space="preserve"> </w:t>
      </w:r>
      <w:r>
        <w:t xml:space="preserve">SU (to root) username …». Отображаемые на экране сообщения также фиксируются</w:t>
      </w:r>
      <w:r>
        <w:t xml:space="preserve"> </w:t>
      </w:r>
      <w:r>
        <w:t xml:space="preserve">в файле /var/log/messages (рис. 3).</w:t>
      </w:r>
    </w:p>
    <w:p>
      <w:pPr>
        <w:pStyle w:val="CaptionedFigure"/>
      </w:pPr>
      <w:r>
        <w:drawing>
          <wp:inline>
            <wp:extent cx="3733800" cy="356297"/>
            <wp:effectExtent b="0" l="0" r="0" t="0"/>
            <wp:docPr descr="FAILED SU (to root) username …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6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FAILED SU (to root) username …</w:t>
      </w:r>
    </w:p>
    <w:p>
      <w:pPr>
        <w:pStyle w:val="BodyText"/>
      </w:pPr>
      <w:r>
        <w:t xml:space="preserve">В третьей вкладке терминала из оболочки пользователя введем (рис. 4).</w:t>
      </w:r>
    </w:p>
    <w:p>
      <w:pPr>
        <w:pStyle w:val="CaptionedFigure"/>
      </w:pPr>
      <w:r>
        <w:drawing>
          <wp:inline>
            <wp:extent cx="3733800" cy="315441"/>
            <wp:effectExtent b="0" l="0" r="0" t="0"/>
            <wp:docPr descr="logger hello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logger hello</w:t>
      </w:r>
    </w:p>
    <w:p>
      <w:pPr>
        <w:pStyle w:val="BodyText"/>
      </w:pPr>
      <w:r>
        <w:t xml:space="preserve">Во второй вкладке терминала с мониторингом событий мы увидим сообщение, которое также будет зафиксировано в файле /var/log/messages (рис. 5).</w:t>
      </w:r>
    </w:p>
    <w:p>
      <w:pPr>
        <w:pStyle w:val="CaptionedFigure"/>
      </w:pPr>
      <w:r>
        <w:drawing>
          <wp:inline>
            <wp:extent cx="3733800" cy="470400"/>
            <wp:effectExtent b="0" l="0" r="0" t="0"/>
            <wp:docPr descr="hello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hello</w:t>
      </w:r>
    </w:p>
    <w:p>
      <w:pPr>
        <w:pStyle w:val="BodyText"/>
      </w:pPr>
      <w:r>
        <w:t xml:space="preserve">Во второй вкладке терминала с мониторингом остановим трассировку файла сообщений мониторинга реального времени, используя Ctrl + c . Затем запустим мониторинг сообщений безопасности (последние 20 строк соответствующего файла логов): (рис. 6).</w:t>
      </w:r>
    </w:p>
    <w:p>
      <w:pPr>
        <w:pStyle w:val="CaptionedFigure"/>
      </w:pPr>
      <w:r>
        <w:drawing>
          <wp:inline>
            <wp:extent cx="3733800" cy="2773540"/>
            <wp:effectExtent b="0" l="0" r="0" t="0"/>
            <wp:docPr descr="Собщения,которые ранее были зафиксированы во время ошибки авторизации при вводе команды su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3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Собщения,которые ранее были зафиксированы во время ошибки авторизации при вводе команды su</w:t>
      </w:r>
    </w:p>
    <w:p>
      <w:pPr>
        <w:pStyle w:val="BodyText"/>
      </w:pPr>
      <w:r>
        <w:rPr>
          <w:bCs/>
          <w:b/>
        </w:rPr>
        <w:t xml:space="preserve">Изменение правил rsyslog.conf</w:t>
      </w:r>
    </w:p>
    <w:p>
      <w:pPr>
        <w:pStyle w:val="BodyText"/>
      </w:pPr>
      <w:r>
        <w:t xml:space="preserve">По умолчанию веб-служба не регистрирует свои сообщения через rsyslog, а пишет свой собственный журнал (в каталоге /var/log/httpd). Настроим регистрацию сообщений веб-службы через syslog, создав правило, регистрирующее отладочные сообщения в отдельном лог-файле. Для этого выполним следующие действия.</w:t>
      </w:r>
    </w:p>
    <w:p>
      <w:pPr>
        <w:pStyle w:val="BodyText"/>
      </w:pPr>
      <w:r>
        <w:t xml:space="preserve">В первой вкладке терминала установите Apache (рис. 7).</w:t>
      </w:r>
    </w:p>
    <w:p>
      <w:pPr>
        <w:pStyle w:val="CaptionedFigure"/>
      </w:pPr>
      <w:r>
        <w:drawing>
          <wp:inline>
            <wp:extent cx="3733800" cy="1241341"/>
            <wp:effectExtent b="0" l="0" r="0" t="0"/>
            <wp:docPr descr="Установим Apache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1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Установим Apache</w:t>
      </w:r>
    </w:p>
    <w:p>
      <w:pPr>
        <w:pStyle w:val="BodyText"/>
      </w:pPr>
      <w:r>
        <w:t xml:space="preserve">После окончания процесса установки запустим веб-службу:(рис. 8).</w:t>
      </w:r>
    </w:p>
    <w:p>
      <w:pPr>
        <w:pStyle w:val="CaptionedFigure"/>
      </w:pPr>
      <w:r>
        <w:drawing>
          <wp:inline>
            <wp:extent cx="3733800" cy="854007"/>
            <wp:effectExtent b="0" l="0" r="0" t="0"/>
            <wp:docPr descr="Запустим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4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Запустим</w:t>
      </w:r>
    </w:p>
    <w:p>
      <w:pPr>
        <w:pStyle w:val="BodyText"/>
      </w:pPr>
      <w:r>
        <w:t xml:space="preserve">Во второй вкладке терминала посмотрим журнал сообщений об ошибках веб-службы: (рис. 9).</w:t>
      </w:r>
    </w:p>
    <w:p>
      <w:pPr>
        <w:pStyle w:val="CaptionedFigure"/>
      </w:pPr>
      <w:r>
        <w:drawing>
          <wp:inline>
            <wp:extent cx="3733800" cy="2281494"/>
            <wp:effectExtent b="0" l="0" r="0" t="0"/>
            <wp:docPr descr="Журнал сообщений об ошибках веб-служб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1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Журнал сообщений об ошибках веб-служб</w:t>
      </w:r>
    </w:p>
    <w:p>
      <w:pPr>
        <w:pStyle w:val="BodyText"/>
      </w:pPr>
      <w:r>
        <w:t xml:space="preserve">В третьей вкладке терминала получим полномочия администратора и в файле конфигурации /etc/httpd/conf/httpd.conf в конце добавим следующую строку (рис. 10).</w:t>
      </w:r>
    </w:p>
    <w:p>
      <w:pPr>
        <w:pStyle w:val="CaptionedFigure"/>
      </w:pPr>
      <w:r>
        <w:drawing>
          <wp:inline>
            <wp:extent cx="3733800" cy="2513796"/>
            <wp:effectExtent b="0" l="0" r="0" t="0"/>
            <wp:docPr descr="ErrorLog syslog:local1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3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ErrorLog syslog:local1</w:t>
      </w:r>
    </w:p>
    <w:p>
      <w:pPr>
        <w:pStyle w:val="BodyText"/>
      </w:pPr>
      <w:r>
        <w:t xml:space="preserve">В каталоге /etc/rsyslog.d создалим файл мониторинга событий веб-службы (рис. 11).</w:t>
      </w:r>
    </w:p>
    <w:p>
      <w:pPr>
        <w:pStyle w:val="CaptionedFigure"/>
      </w:pPr>
      <w:r>
        <w:drawing>
          <wp:inline>
            <wp:extent cx="3733800" cy="439845"/>
            <wp:effectExtent b="0" l="0" r="0" t="0"/>
            <wp:docPr descr="Файл мониторинга событий веб-службы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9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Файл мониторинга событий веб-службы</w:t>
      </w:r>
    </w:p>
    <w:p>
      <w:pPr>
        <w:pStyle w:val="BodyText"/>
      </w:pPr>
      <w:r>
        <w:t xml:space="preserve">Открыв его на редактирование, пропишим в нём (рис. 12).</w:t>
      </w:r>
    </w:p>
    <w:p>
      <w:pPr>
        <w:pStyle w:val="CaptionedFigure"/>
      </w:pPr>
      <w:r>
        <w:drawing>
          <wp:inline>
            <wp:extent cx="3733800" cy="2562411"/>
            <wp:effectExtent b="0" l="0" r="0" t="0"/>
            <wp:docPr descr="nano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2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nano</w:t>
      </w:r>
    </w:p>
    <w:p>
      <w:pPr>
        <w:pStyle w:val="BodyText"/>
      </w:pPr>
      <w:r>
        <w:t xml:space="preserve">Перейдем в первую вкладку терминала и перезагрузите конфигурацию rsyslogd</w:t>
      </w:r>
      <w:r>
        <w:t xml:space="preserve"> </w:t>
      </w:r>
      <w:r>
        <w:t xml:space="preserve">и веб-службу (рис. 13).</w:t>
      </w:r>
      <w:r>
        <w:t xml:space="preserve"> </w:t>
      </w:r>
      <w:r>
        <w:t xml:space="preserve">Все сообщения об ошибках веб-службы теперь будут записаны в файл</w:t>
      </w:r>
      <w:r>
        <w:t xml:space="preserve"> </w:t>
      </w:r>
      <w:r>
        <w:t xml:space="preserve">/var/log/httpd-error.log, что можно наблюдать или в режиме реального</w:t>
      </w:r>
      <w:r>
        <w:t xml:space="preserve"> </w:t>
      </w:r>
      <w:r>
        <w:t xml:space="preserve">времени, используя команду tail с соответствующими параметрами, или непосредственно просматривая указанный файл.</w:t>
      </w:r>
    </w:p>
    <w:p>
      <w:pPr>
        <w:pStyle w:val="CaptionedFigure"/>
      </w:pPr>
      <w:r>
        <w:drawing>
          <wp:inline>
            <wp:extent cx="3733800" cy="556922"/>
            <wp:effectExtent b="0" l="0" r="0" t="0"/>
            <wp:docPr descr="rsyslogd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6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rsyslogd</w:t>
      </w:r>
    </w:p>
    <w:p>
      <w:pPr>
        <w:pStyle w:val="BodyText"/>
      </w:pPr>
      <w:r>
        <w:t xml:space="preserve">В третьей вкладке терминала создайте отдельный файл конфигурации для мониторинга отладочной информации (рис. 14).</w:t>
      </w:r>
    </w:p>
    <w:p>
      <w:pPr>
        <w:pStyle w:val="CaptionedFigure"/>
      </w:pPr>
      <w:r>
        <w:drawing>
          <wp:inline>
            <wp:extent cx="3733800" cy="1196603"/>
            <wp:effectExtent b="0" l="0" r="0" t="0"/>
            <wp:docPr descr="Мониторинг отладочной информации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6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Мониторинг отладочной информации</w:t>
      </w:r>
    </w:p>
    <w:p>
      <w:pPr>
        <w:pStyle w:val="BodyText"/>
      </w:pPr>
      <w:r>
        <w:t xml:space="preserve">В первой вкладке терминала снова перезапустим rsyslogd (рис. 15).</w:t>
      </w:r>
    </w:p>
    <w:p>
      <w:pPr>
        <w:pStyle w:val="CaptionedFigure"/>
      </w:pPr>
      <w:r>
        <w:drawing>
          <wp:inline>
            <wp:extent cx="3733800" cy="385676"/>
            <wp:effectExtent b="0" l="0" r="0" t="0"/>
            <wp:docPr descr="Перезапустим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5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Перезапустим</w:t>
      </w:r>
    </w:p>
    <w:p>
      <w:pPr>
        <w:pStyle w:val="BodyText"/>
      </w:pPr>
      <w:r>
        <w:t xml:space="preserve">Во второй вкладке терминала запустим мониторинг отладочной информации:(рис. 16).</w:t>
      </w:r>
    </w:p>
    <w:p>
      <w:pPr>
        <w:pStyle w:val="CaptionedFigure"/>
      </w:pPr>
      <w:r>
        <w:drawing>
          <wp:inline>
            <wp:extent cx="3733800" cy="2962522"/>
            <wp:effectExtent b="0" l="0" r="0" t="0"/>
            <wp:docPr descr="Мониторинг отладочной информаци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2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Мониторинг отладочной информаци</w:t>
      </w:r>
    </w:p>
    <w:p>
      <w:pPr>
        <w:pStyle w:val="BodyText"/>
      </w:pPr>
      <w:r>
        <w:t xml:space="preserve">В третьей вкладке терминала введем (рис. 17).</w:t>
      </w:r>
    </w:p>
    <w:p>
      <w:pPr>
        <w:pStyle w:val="CaptionedFigure"/>
      </w:pPr>
      <w:r>
        <w:drawing>
          <wp:inline>
            <wp:extent cx="3733800" cy="435005"/>
            <wp:effectExtent b="0" l="0" r="0" t="0"/>
            <wp:docPr descr="logger -p daemon.debug “Daemon Debug Message”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5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logger -p daemon.debug</w:t>
      </w:r>
      <w:r>
        <w:t xml:space="preserve"> </w:t>
      </w:r>
      <w:r>
        <w:t xml:space="preserve">“</w:t>
      </w:r>
      <w:r>
        <w:t xml:space="preserve">Daemon Debug Message</w:t>
      </w:r>
      <w:r>
        <w:t xml:space="preserve">”</w:t>
      </w:r>
    </w:p>
    <w:p>
      <w:pPr>
        <w:pStyle w:val="BodyText"/>
      </w:pPr>
      <w:r>
        <w:t xml:space="preserve">В терминале с мониторингом посмотрим сообщение отладки. (рис. 18).</w:t>
      </w:r>
    </w:p>
    <w:p>
      <w:pPr>
        <w:pStyle w:val="CaptionedFigure"/>
      </w:pPr>
      <w:r>
        <w:drawing>
          <wp:inline>
            <wp:extent cx="3733800" cy="359513"/>
            <wp:effectExtent b="0" l="0" r="0" t="0"/>
            <wp:docPr descr="Посмотрим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9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Посмотрим</w:t>
      </w:r>
    </w:p>
    <w:p>
      <w:pPr>
        <w:pStyle w:val="BodyText"/>
      </w:pPr>
      <w:r>
        <w:rPr>
          <w:bCs/>
          <w:b/>
        </w:rPr>
        <w:t xml:space="preserve">Использование journalctl</w:t>
      </w:r>
    </w:p>
    <w:p>
      <w:pPr>
        <w:pStyle w:val="BodyText"/>
      </w:pPr>
      <w:r>
        <w:t xml:space="preserve">Во второй вкладке терминала посмотрии содержимое журнала с событиями с момента последнего запуска системы (рис. 19).</w:t>
      </w:r>
    </w:p>
    <w:p>
      <w:pPr>
        <w:pStyle w:val="CaptionedFigure"/>
      </w:pPr>
      <w:r>
        <w:drawing>
          <wp:inline>
            <wp:extent cx="3733800" cy="3795177"/>
            <wp:effectExtent b="0" l="0" r="0" t="0"/>
            <wp:docPr descr="Содержимое журнала с событиями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95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Содержимое журнала с событиями</w:t>
      </w:r>
    </w:p>
    <w:p>
      <w:pPr>
        <w:pStyle w:val="BodyText"/>
      </w:pPr>
      <w:r>
        <w:t xml:space="preserve">Просмотр содержимого журнала без использования пейджера:(рис. 20).</w:t>
      </w:r>
    </w:p>
    <w:p>
      <w:pPr>
        <w:pStyle w:val="CaptionedFigure"/>
      </w:pPr>
      <w:r>
        <w:drawing>
          <wp:inline>
            <wp:extent cx="3733800" cy="4113856"/>
            <wp:effectExtent b="0" l="0" r="0" t="0"/>
            <wp:docPr descr="Без использования пейджера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3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Без использования пейджера</w:t>
      </w:r>
    </w:p>
    <w:p>
      <w:pPr>
        <w:pStyle w:val="BodyText"/>
      </w:pPr>
      <w:r>
        <w:t xml:space="preserve">Режим просмотра журнала в реальном времени: (рис. 21).</w:t>
      </w:r>
    </w:p>
    <w:p>
      <w:pPr>
        <w:pStyle w:val="CaptionedFigure"/>
      </w:pPr>
      <w:r>
        <w:drawing>
          <wp:inline>
            <wp:extent cx="3733800" cy="3805801"/>
            <wp:effectExtent b="0" l="0" r="0" t="0"/>
            <wp:docPr descr="В в реальном времени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05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В в реальном времени</w:t>
      </w:r>
    </w:p>
    <w:p>
      <w:pPr>
        <w:pStyle w:val="BodyText"/>
      </w:pPr>
      <w:r>
        <w:t xml:space="preserve">Для использования фильтрации просмотра конкретных параметров журнала введем</w:t>
      </w:r>
      <w:r>
        <w:t xml:space="preserve"> </w:t>
      </w:r>
      <w:r>
        <w:t xml:space="preserve">journalctl и дважды нажмем клавишу Tab (рис. 22).</w:t>
      </w:r>
    </w:p>
    <w:p>
      <w:pPr>
        <w:pStyle w:val="CaptionedFigure"/>
      </w:pPr>
      <w:r>
        <w:drawing>
          <wp:inline>
            <wp:extent cx="3733800" cy="4089645"/>
            <wp:effectExtent b="0" l="0" r="0" t="0"/>
            <wp:docPr descr="Фильтрации просмотра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9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Фильтрации просмотра</w:t>
      </w:r>
    </w:p>
    <w:p>
      <w:pPr>
        <w:pStyle w:val="BodyText"/>
      </w:pPr>
      <w:r>
        <w:t xml:space="preserve">Просмотрим события для UID0:(рис. 23).</w:t>
      </w:r>
    </w:p>
    <w:p>
      <w:pPr>
        <w:pStyle w:val="CaptionedFigure"/>
      </w:pPr>
      <w:r>
        <w:drawing>
          <wp:inline>
            <wp:extent cx="3733800" cy="3759514"/>
            <wp:effectExtent b="0" l="0" r="0" t="0"/>
            <wp:docPr descr="UID0" title="" id="88" name="Picture"/>
            <a:graphic>
              <a:graphicData uri="http://schemas.openxmlformats.org/drawingml/2006/picture">
                <pic:pic>
                  <pic:nvPicPr>
                    <pic:cNvPr descr="image/2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9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UID0</w:t>
      </w:r>
    </w:p>
    <w:p>
      <w:pPr>
        <w:pStyle w:val="BodyText"/>
      </w:pPr>
      <w:r>
        <w:t xml:space="preserve">Для отображения последних 20 строк журнала введем (рис. 24).</w:t>
      </w:r>
    </w:p>
    <w:p>
      <w:pPr>
        <w:pStyle w:val="CaptionedFigure"/>
      </w:pPr>
      <w:r>
        <w:drawing>
          <wp:inline>
            <wp:extent cx="3733800" cy="3052152"/>
            <wp:effectExtent b="0" l="0" r="0" t="0"/>
            <wp:docPr descr="Последние 20 строк" title="" id="91" name="Picture"/>
            <a:graphic>
              <a:graphicData uri="http://schemas.openxmlformats.org/drawingml/2006/picture">
                <pic:pic>
                  <pic:nvPicPr>
                    <pic:cNvPr descr="image/2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2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Последние 20 строк</w:t>
      </w:r>
    </w:p>
    <w:p>
      <w:pPr>
        <w:pStyle w:val="BodyText"/>
      </w:pPr>
      <w:r>
        <w:t xml:space="preserve">Для просмотра только сообщений об ошибках введем (рис. 25).</w:t>
      </w:r>
    </w:p>
    <w:p>
      <w:pPr>
        <w:pStyle w:val="CaptionedFigure"/>
      </w:pPr>
      <w:r>
        <w:drawing>
          <wp:inline>
            <wp:extent cx="3733800" cy="1449772"/>
            <wp:effectExtent b="0" l="0" r="0" t="0"/>
            <wp:docPr descr="Сообщения об ошибках" title="" id="94" name="Picture"/>
            <a:graphic>
              <a:graphicData uri="http://schemas.openxmlformats.org/drawingml/2006/picture">
                <pic:pic>
                  <pic:nvPicPr>
                    <pic:cNvPr descr="image/2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9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Сообщения об ошибках</w:t>
      </w:r>
    </w:p>
    <w:p>
      <w:pPr>
        <w:pStyle w:val="BodyText"/>
      </w:pPr>
      <w:r>
        <w:t xml:space="preserve">Чтобы просмотреть сообщения журнала, записанные за определённый период времени, мы можем использовать параметры –since и –until. Обе опции принимают параметр времени в формате</w:t>
      </w:r>
      <w:r>
        <w:t xml:space="preserve"> </w:t>
      </w:r>
      <w:r>
        <w:t xml:space="preserve">YYYY-MM-DD hh:mm:ss</w:t>
      </w:r>
      <w:r>
        <w:t xml:space="preserve"> </w:t>
      </w:r>
      <w:r>
        <w:t xml:space="preserve">Кроме того, мы можем использовать yesterday, today и tomorrow в качестве параметров.</w:t>
      </w:r>
      <w:r>
        <w:t xml:space="preserve"> </w:t>
      </w:r>
      <w:r>
        <w:t xml:space="preserve">Например, для просмотра всех сообщений со вчерашнего дня введем (рис. 26).</w:t>
      </w:r>
    </w:p>
    <w:p>
      <w:pPr>
        <w:pStyle w:val="CaptionedFigure"/>
      </w:pPr>
      <w:r>
        <w:drawing>
          <wp:inline>
            <wp:extent cx="3733800" cy="3774606"/>
            <wp:effectExtent b="0" l="0" r="0" t="0"/>
            <wp:docPr descr="yesterday" title="" id="97" name="Picture"/>
            <a:graphic>
              <a:graphicData uri="http://schemas.openxmlformats.org/drawingml/2006/picture">
                <pic:pic>
                  <pic:nvPicPr>
                    <pic:cNvPr descr="image/2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74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yesterday</w:t>
      </w:r>
    </w:p>
    <w:p>
      <w:pPr>
        <w:pStyle w:val="BodyText"/>
      </w:pPr>
      <w:r>
        <w:t xml:space="preserve">Показать все сообщения с ошибкой приоритета, которые были зафиксированы со вчерашнего дня (рис. 27).</w:t>
      </w:r>
    </w:p>
    <w:p>
      <w:pPr>
        <w:pStyle w:val="CaptionedFigure"/>
      </w:pPr>
      <w:r>
        <w:drawing>
          <wp:inline>
            <wp:extent cx="3733800" cy="1445506"/>
            <wp:effectExtent b="0" l="0" r="0" t="0"/>
            <wp:docPr descr="Сообщения с ошибкой приоритета" title="" id="100" name="Picture"/>
            <a:graphic>
              <a:graphicData uri="http://schemas.openxmlformats.org/drawingml/2006/picture">
                <pic:pic>
                  <pic:nvPicPr>
                    <pic:cNvPr descr="image/27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5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Сообщения с ошибкой приоритета</w:t>
      </w:r>
    </w:p>
    <w:p>
      <w:pPr>
        <w:pStyle w:val="BodyText"/>
      </w:pPr>
      <w:r>
        <w:t xml:space="preserve">Если нам нужна детальная информация, то используем (рис. 28).</w:t>
      </w:r>
    </w:p>
    <w:p>
      <w:pPr>
        <w:pStyle w:val="CaptionedFigure"/>
      </w:pPr>
      <w:r>
        <w:drawing>
          <wp:inline>
            <wp:extent cx="3733800" cy="3794926"/>
            <wp:effectExtent b="0" l="0" r="0" t="0"/>
            <wp:docPr descr="Детальная информация" title="" id="103" name="Picture"/>
            <a:graphic>
              <a:graphicData uri="http://schemas.openxmlformats.org/drawingml/2006/picture">
                <pic:pic>
                  <pic:nvPicPr>
                    <pic:cNvPr descr="image/28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94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Детальная информация</w:t>
      </w:r>
    </w:p>
    <w:p>
      <w:pPr>
        <w:pStyle w:val="BodyText"/>
      </w:pPr>
      <w:r>
        <w:t xml:space="preserve">Для просмотра дополнительной информации о модуле sshd введем (рис. 29).</w:t>
      </w:r>
    </w:p>
    <w:p>
      <w:pPr>
        <w:pStyle w:val="CaptionedFigure"/>
      </w:pPr>
      <w:r>
        <w:drawing>
          <wp:inline>
            <wp:extent cx="3733800" cy="767219"/>
            <wp:effectExtent b="0" l="0" r="0" t="0"/>
            <wp:docPr descr="Введем" title="" id="106" name="Picture"/>
            <a:graphic>
              <a:graphicData uri="http://schemas.openxmlformats.org/drawingml/2006/picture">
                <pic:pic>
                  <pic:nvPicPr>
                    <pic:cNvPr descr="image/29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7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Введем</w:t>
      </w:r>
    </w:p>
    <w:p>
      <w:pPr>
        <w:pStyle w:val="BodyText"/>
      </w:pPr>
      <w:r>
        <w:rPr>
          <w:bCs/>
          <w:b/>
        </w:rPr>
        <w:t xml:space="preserve">Постоянный журнал journald</w:t>
      </w:r>
    </w:p>
    <w:p>
      <w:pPr>
        <w:pStyle w:val="BodyText"/>
      </w:pPr>
      <w:r>
        <w:t xml:space="preserve">По умолчанию журнал journald хранит сообщения в оперативной памяти системы</w:t>
      </w:r>
      <w:r>
        <w:t xml:space="preserve"> </w:t>
      </w:r>
      <w:r>
        <w:t xml:space="preserve">и записи доступны в каталоге /run/log/journal только до перезагрузки системы. Для</w:t>
      </w:r>
      <w:r>
        <w:t xml:space="preserve"> </w:t>
      </w:r>
      <w:r>
        <w:t xml:space="preserve">того чтобы сделать журнал journald постоянным, выполним следующие действия.</w:t>
      </w:r>
    </w:p>
    <w:p>
      <w:pPr>
        <w:numPr>
          <w:ilvl w:val="0"/>
          <w:numId w:val="1001"/>
        </w:numPr>
        <w:pStyle w:val="Compact"/>
      </w:pPr>
      <w:r>
        <w:t xml:space="preserve">Запустим терминал и получим полномочия администратора.</w:t>
      </w:r>
    </w:p>
    <w:p>
      <w:pPr>
        <w:numPr>
          <w:ilvl w:val="0"/>
          <w:numId w:val="1001"/>
        </w:numPr>
        <w:pStyle w:val="Compact"/>
      </w:pPr>
      <w:r>
        <w:t xml:space="preserve">Создадим каталог для хранения записей журнала.</w:t>
      </w:r>
    </w:p>
    <w:p>
      <w:pPr>
        <w:numPr>
          <w:ilvl w:val="0"/>
          <w:numId w:val="1001"/>
        </w:numPr>
        <w:pStyle w:val="Compact"/>
      </w:pPr>
      <w:r>
        <w:t xml:space="preserve">Скорректируем права доступа для каталога /var/log/journal, чтобы journald смог записывать в него информацию (рис. 30).</w:t>
      </w:r>
    </w:p>
    <w:p>
      <w:pPr>
        <w:pStyle w:val="CaptionedFigure"/>
      </w:pPr>
      <w:r>
        <w:drawing>
          <wp:inline>
            <wp:extent cx="3733800" cy="727429"/>
            <wp:effectExtent b="0" l="0" r="0" t="0"/>
            <wp:docPr descr="журнал journald постоянным" title="" id="109" name="Picture"/>
            <a:graphic>
              <a:graphicData uri="http://schemas.openxmlformats.org/drawingml/2006/picture">
                <pic:pic>
                  <pic:nvPicPr>
                    <pic:cNvPr descr="image/30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7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журнал journald постоянным</w:t>
      </w:r>
    </w:p>
    <w:p>
      <w:pPr>
        <w:pStyle w:val="BodyText"/>
      </w:pPr>
      <w:r>
        <w:t xml:space="preserve">Для принятия изменений необходимо или перезагрузить систему (перезапустить</w:t>
      </w:r>
      <w:r>
        <w:t xml:space="preserve"> </w:t>
      </w:r>
      <w:r>
        <w:t xml:space="preserve">службу systemd-journald недостаточно), или использовать команду (рис. 31).</w:t>
      </w:r>
    </w:p>
    <w:p>
      <w:pPr>
        <w:pStyle w:val="CaptionedFigure"/>
      </w:pPr>
      <w:r>
        <w:drawing>
          <wp:inline>
            <wp:extent cx="3733800" cy="315320"/>
            <wp:effectExtent b="0" l="0" r="0" t="0"/>
            <wp:docPr descr="Команда" title="" id="112" name="Picture"/>
            <a:graphic>
              <a:graphicData uri="http://schemas.openxmlformats.org/drawingml/2006/picture">
                <pic:pic>
                  <pic:nvPicPr>
                    <pic:cNvPr descr="image/31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Команда</w:t>
      </w:r>
    </w:p>
    <w:p>
      <w:pPr>
        <w:pStyle w:val="BodyText"/>
      </w:pPr>
      <w:r>
        <w:t xml:space="preserve">Журнал systemd теперь постоянный. Если мы хотитм видеть сообщения журнала с момента последней перезагрузки, используем: (рис. 32).</w:t>
      </w:r>
    </w:p>
    <w:p>
      <w:pPr>
        <w:pStyle w:val="CaptionedFigure"/>
      </w:pPr>
      <w:r>
        <w:drawing>
          <wp:inline>
            <wp:extent cx="3733800" cy="3806100"/>
            <wp:effectExtent b="0" l="0" r="0" t="0"/>
            <wp:docPr descr="journalctl -b" title="" id="115" name="Picture"/>
            <a:graphic>
              <a:graphicData uri="http://schemas.openxmlformats.org/drawingml/2006/picture">
                <pic:pic>
                  <pic:nvPicPr>
                    <pic:cNvPr descr="image/32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06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journalctl -b</w:t>
      </w:r>
    </w:p>
    <w:p>
      <w:pPr>
        <w:pStyle w:val="BodyText"/>
      </w:pPr>
      <w:r>
        <w:rPr>
          <w:bCs/>
          <w:b/>
        </w:rPr>
        <w:t xml:space="preserve">Контрольные вопросы</w:t>
      </w:r>
    </w:p>
    <w:bookmarkStart w:id="117" w:name="Xbbdd7554114d210e66a7c89b0ad9098daa75b33"/>
    <w:p>
      <w:pPr>
        <w:pStyle w:val="Heading3"/>
      </w:pPr>
      <w:r>
        <w:rPr>
          <w:rStyle w:val="SectionNumber"/>
        </w:rPr>
        <w:t xml:space="preserve">2.0.1</w:t>
      </w:r>
      <w:r>
        <w:tab/>
      </w:r>
      <w:r>
        <w:t xml:space="preserve">1. Какой файл используется для настройки rsyslogd?</w:t>
      </w:r>
    </w:p>
    <w:p>
      <w:pPr>
        <w:pStyle w:val="FirstParagraph"/>
      </w:pPr>
      <w:r>
        <w:t xml:space="preserve">Основной файл конфигурации для</w:t>
      </w:r>
      <w:r>
        <w:t xml:space="preserve"> </w:t>
      </w:r>
      <w:r>
        <w:rPr>
          <w:rStyle w:val="VerbatimChar"/>
        </w:rPr>
        <w:t xml:space="preserve">rsyslogd</w:t>
      </w:r>
      <w:r>
        <w:t xml:space="preserve"> </w:t>
      </w:r>
      <w:r>
        <w:t xml:space="preserve">— это</w:t>
      </w:r>
      <w:r>
        <w:t xml:space="preserve"> </w:t>
      </w:r>
      <w:r>
        <w:rPr>
          <w:rStyle w:val="VerbatimChar"/>
          <w:bCs/>
          <w:b/>
        </w:rPr>
        <w:t xml:space="preserve">/etc/rsyslog.conf</w:t>
      </w:r>
      <w:r>
        <w:t xml:space="preserve">. Дополнительно, настройки могут находиться в директории</w:t>
      </w:r>
      <w:r>
        <w:t xml:space="preserve"> </w:t>
      </w:r>
      <w:r>
        <w:rPr>
          <w:rStyle w:val="VerbatimChar"/>
          <w:bCs/>
          <w:b/>
        </w:rPr>
        <w:t xml:space="preserve">/etc/rsyslog.d/</w:t>
      </w:r>
      <w:r>
        <w:t xml:space="preserve">, где можно добавлять файлы конфигурации с расширением</w:t>
      </w:r>
      <w:r>
        <w:t xml:space="preserve"> </w:t>
      </w:r>
      <w:r>
        <w:rPr>
          <w:rStyle w:val="VerbatimChar"/>
        </w:rPr>
        <w:t xml:space="preserve">.conf</w:t>
      </w:r>
      <w:r>
        <w:t xml:space="preserve">.</w:t>
      </w:r>
    </w:p>
    <w:bookmarkEnd w:id="117"/>
    <w:bookmarkStart w:id="118" w:name="X9d9e30db2e9d208a261732fd83b25978482bdef"/>
    <w:p>
      <w:pPr>
        <w:pStyle w:val="Heading3"/>
      </w:pPr>
      <w:r>
        <w:rPr>
          <w:rStyle w:val="SectionNumber"/>
        </w:rPr>
        <w:t xml:space="preserve">2.0.2</w:t>
      </w:r>
      <w:r>
        <w:tab/>
      </w:r>
      <w:r>
        <w:t xml:space="preserve">2. В каком файле журнала rsyslogd содержатся сообщения, связанные с аутентификацией?</w:t>
      </w:r>
    </w:p>
    <w:p>
      <w:pPr>
        <w:pStyle w:val="FirstParagraph"/>
      </w:pPr>
      <w:r>
        <w:t xml:space="preserve">Сообщения, связанные с аутентификацией, обычно находятся в файле</w:t>
      </w:r>
      <w:r>
        <w:t xml:space="preserve"> </w:t>
      </w:r>
      <w:r>
        <w:rPr>
          <w:rStyle w:val="VerbatimChar"/>
          <w:bCs/>
          <w:b/>
        </w:rPr>
        <w:t xml:space="preserve">/var/log/auth.log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  <w:bCs/>
          <w:b/>
        </w:rPr>
        <w:t xml:space="preserve">/var/log/secure</w:t>
      </w:r>
      <w:r>
        <w:t xml:space="preserve"> </w:t>
      </w:r>
      <w:r>
        <w:t xml:space="preserve">(в зависимости от дистрибутива Linux).</w:t>
      </w:r>
    </w:p>
    <w:bookmarkEnd w:id="118"/>
    <w:bookmarkStart w:id="119" w:name="X75b4b2b7e472d2de5da71ff4f16658fbc556634"/>
    <w:p>
      <w:pPr>
        <w:pStyle w:val="Heading3"/>
      </w:pPr>
      <w:r>
        <w:rPr>
          <w:rStyle w:val="SectionNumber"/>
        </w:rPr>
        <w:t xml:space="preserve">2.0.3</w:t>
      </w:r>
      <w:r>
        <w:tab/>
      </w:r>
      <w:r>
        <w:t xml:space="preserve">3. Если вы ничего не настроите, то сколько времени потребуется для ротации файлов журналов?</w:t>
      </w:r>
    </w:p>
    <w:p>
      <w:pPr>
        <w:pStyle w:val="FirstParagraph"/>
      </w:pPr>
      <w:r>
        <w:t xml:space="preserve">По умолчанию ротация файлов журналов на большинстве систем Linux производится ежедневно. Это управляется с помощью</w:t>
      </w:r>
      <w:r>
        <w:t xml:space="preserve"> </w:t>
      </w:r>
      <w:r>
        <w:rPr>
          <w:rStyle w:val="VerbatimChar"/>
        </w:rPr>
        <w:t xml:space="preserve">logrotate</w:t>
      </w:r>
      <w:r>
        <w:t xml:space="preserve">, который по умолчанию запускается через cron раз в день.</w:t>
      </w:r>
    </w:p>
    <w:bookmarkEnd w:id="119"/>
    <w:bookmarkStart w:id="120" w:name="Xb9ca4117a197b901ebb93de58b52f8ccca5de87"/>
    <w:p>
      <w:pPr>
        <w:pStyle w:val="Heading3"/>
      </w:pPr>
      <w:r>
        <w:rPr>
          <w:rStyle w:val="SectionNumber"/>
        </w:rPr>
        <w:t xml:space="preserve">2.0.4</w:t>
      </w:r>
      <w:r>
        <w:tab/>
      </w:r>
      <w:r>
        <w:t xml:space="preserve">4. Какую строку следует добавить в конфигурацию для записи всех сообщений с приоритетом info в файл</w:t>
      </w:r>
      <w:r>
        <w:t xml:space="preserve"> </w:t>
      </w:r>
      <w:r>
        <w:rPr>
          <w:rStyle w:val="VerbatimChar"/>
        </w:rPr>
        <w:t xml:space="preserve">/var/log/messages.info</w:t>
      </w:r>
      <w:r>
        <w:t xml:space="preserve">?</w:t>
      </w:r>
    </w:p>
    <w:p>
      <w:pPr>
        <w:pStyle w:val="FirstParagraph"/>
      </w:pPr>
      <w:r>
        <w:t xml:space="preserve">Можно добавить следующую строку в конфигурации</w:t>
      </w:r>
      <w:r>
        <w:t xml:space="preserve"> </w:t>
      </w:r>
      <w:r>
        <w:rPr>
          <w:rStyle w:val="VerbatimChar"/>
        </w:rPr>
        <w:t xml:space="preserve">rsyslogd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*.info</w:t>
      </w:r>
      <w:r>
        <w:rPr>
          <w:rStyle w:val="NormalTok"/>
        </w:rPr>
        <w:t xml:space="preserve"> /var/log/messages.info</w:t>
      </w:r>
    </w:p>
    <w:bookmarkEnd w:id="120"/>
    <w:bookmarkStart w:id="121" w:name="X3fd801e61ab920bccea9af77d9182f4cf71df8f"/>
    <w:p>
      <w:pPr>
        <w:pStyle w:val="Heading3"/>
      </w:pPr>
      <w:r>
        <w:rPr>
          <w:rStyle w:val="SectionNumber"/>
        </w:rPr>
        <w:t xml:space="preserve">2.0.5</w:t>
      </w:r>
      <w:r>
        <w:tab/>
      </w:r>
      <w:r>
        <w:t xml:space="preserve">5. Какая команда позволяет вам видеть сообщения журнала в режиме реального времени?</w:t>
      </w:r>
    </w:p>
    <w:p>
      <w:pPr>
        <w:pStyle w:val="FirstParagraph"/>
      </w:pPr>
      <w:r>
        <w:t xml:space="preserve">Для просмотра сообщений журнала в реальном времени можно использовать команду: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/var/log/syslog</w:t>
      </w:r>
    </w:p>
    <w:p>
      <w:pPr>
        <w:pStyle w:val="FirstParagraph"/>
      </w:pPr>
      <w:r>
        <w:t xml:space="preserve">Или, если используется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</w:p>
    <w:bookmarkEnd w:id="121"/>
    <w:bookmarkStart w:id="122" w:name="Xa168e81feeccae4c64cac39b6cec45586583acc"/>
    <w:p>
      <w:pPr>
        <w:pStyle w:val="Heading3"/>
      </w:pPr>
      <w:r>
        <w:rPr>
          <w:rStyle w:val="SectionNumber"/>
        </w:rPr>
        <w:t xml:space="preserve">2.0.6</w:t>
      </w:r>
      <w:r>
        <w:tab/>
      </w:r>
      <w:r>
        <w:t xml:space="preserve">6. Какая команда позволяет вам видеть все сообщения журнала, которые были написаны для PID 1 между 9:00 и 15:00?</w:t>
      </w:r>
    </w:p>
    <w:p>
      <w:pPr>
        <w:pStyle w:val="FirstParagraph"/>
      </w:pPr>
      <w:r>
        <w:t xml:space="preserve">Можно использовать следующую команду:</w:t>
      </w:r>
    </w:p>
    <w:p>
      <w:pPr>
        <w:pStyle w:val="SourceCode"/>
      </w:pP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"today 09:00"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--until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"today 15:00"</w:t>
      </w:r>
    </w:p>
    <w:bookmarkEnd w:id="122"/>
    <w:bookmarkStart w:id="123" w:name="Xa69960c9a8a76cfb8050d9307f3a2f9ed202605"/>
    <w:p>
      <w:pPr>
        <w:pStyle w:val="Heading3"/>
      </w:pPr>
      <w:r>
        <w:rPr>
          <w:rStyle w:val="SectionNumber"/>
        </w:rPr>
        <w:t xml:space="preserve">2.0.7</w:t>
      </w:r>
      <w:r>
        <w:tab/>
      </w:r>
      <w:r>
        <w:t xml:space="preserve">7. Какая команда позволяет вам видеть сообщения journald после последней перезагрузки системы?</w:t>
      </w:r>
    </w:p>
    <w:p>
      <w:pPr>
        <w:pStyle w:val="FirstParagraph"/>
      </w:pPr>
      <w:r>
        <w:t xml:space="preserve">Для просмотра сообщений</w:t>
      </w:r>
      <w:r>
        <w:t xml:space="preserve"> </w:t>
      </w:r>
      <w:r>
        <w:rPr>
          <w:rStyle w:val="VerbatimChar"/>
        </w:rPr>
        <w:t xml:space="preserve">journald</w:t>
      </w:r>
      <w:r>
        <w:t xml:space="preserve"> </w:t>
      </w:r>
      <w:r>
        <w:t xml:space="preserve">после последней перезагрузки системы используйте:</w:t>
      </w:r>
    </w:p>
    <w:p>
      <w:pPr>
        <w:pStyle w:val="SourceCode"/>
      </w:pP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</w:p>
    <w:bookmarkEnd w:id="123"/>
    <w:bookmarkStart w:id="124" w:name="Xed6bc4faed181952fd06f76467887adf113d3c6"/>
    <w:p>
      <w:pPr>
        <w:pStyle w:val="Heading3"/>
      </w:pPr>
      <w:r>
        <w:rPr>
          <w:rStyle w:val="SectionNumber"/>
        </w:rPr>
        <w:t xml:space="preserve">2.0.8</w:t>
      </w:r>
      <w:r>
        <w:tab/>
      </w:r>
      <w:r>
        <w:t xml:space="preserve">8. Какая процедура позволяет сделать журнал journald постоянным?</w:t>
      </w:r>
    </w:p>
    <w:p>
      <w:pPr>
        <w:pStyle w:val="FirstParagraph"/>
      </w:pPr>
      <w:r>
        <w:t xml:space="preserve">Чтобы сделать журнал</w:t>
      </w:r>
      <w:r>
        <w:t xml:space="preserve"> </w:t>
      </w:r>
      <w:r>
        <w:rPr>
          <w:rStyle w:val="VerbatimChar"/>
        </w:rPr>
        <w:t xml:space="preserve">journald</w:t>
      </w:r>
      <w:r>
        <w:t xml:space="preserve"> </w:t>
      </w:r>
      <w:r>
        <w:t xml:space="preserve">постоянным, необходимо создать или изменить файл конфигурации</w:t>
      </w:r>
      <w:r>
        <w:t xml:space="preserve"> </w:t>
      </w:r>
      <w:r>
        <w:rPr>
          <w:rStyle w:val="VerbatimChar"/>
          <w:bCs/>
          <w:b/>
        </w:rPr>
        <w:t xml:space="preserve">/etc/systemd/journald.conf</w:t>
      </w:r>
      <w:r>
        <w:t xml:space="preserve"> </w:t>
      </w:r>
      <w:r>
        <w:t xml:space="preserve">и установить параметр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t xml:space="preserve">в значение</w:t>
      </w:r>
      <w:r>
        <w:t xml:space="preserve"> </w:t>
      </w:r>
      <w:r>
        <w:rPr>
          <w:rStyle w:val="VerbatimChar"/>
        </w:rPr>
        <w:t xml:space="preserve">persistent</w:t>
      </w:r>
      <w:r>
        <w:t xml:space="preserve">. Затем нужно перезапустить службу</w:t>
      </w:r>
      <w:r>
        <w:t xml:space="preserve"> </w:t>
      </w:r>
      <w:r>
        <w:rPr>
          <w:rStyle w:val="VerbatimChar"/>
        </w:rPr>
        <w:t xml:space="preserve">systemd-journald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systemd-journald</w:t>
      </w:r>
    </w:p>
    <w:bookmarkEnd w:id="124"/>
    <w:bookmarkEnd w:id="125"/>
    <w:bookmarkStart w:id="126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получили навыки работы с журналами мониторинга различных событий в системе.</w:t>
      </w:r>
    </w:p>
    <w:bookmarkEnd w:id="1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27" Target="media/rId27.png" /><Relationship Type="http://schemas.openxmlformats.org/officeDocument/2006/relationships/image" Id="rId108" Target="media/rId108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7</dc:title>
  <dc:creator>Жукова София Викторовна</dc:creator>
  <dc:language>ru-RU</dc:language>
  <cp:keywords/>
  <dcterms:created xsi:type="dcterms:W3CDTF">2025-10-18T12:41:56Z</dcterms:created>
  <dcterms:modified xsi:type="dcterms:W3CDTF">2025-10-18T12:41:56Z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Управление журналами событий в системе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