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DFEF3" w14:textId="77777777" w:rsidR="004C0458" w:rsidRDefault="004C0458" w:rsidP="004C0458">
      <w:pPr>
        <w:rPr>
          <w:lang w:eastAsia="ko-KR"/>
        </w:rPr>
      </w:pPr>
      <w:r>
        <w:rPr>
          <w:lang w:eastAsia="ko-KR"/>
        </w:rPr>
        <w:t>PSG</w:t>
      </w:r>
    </w:p>
    <w:p w14:paraId="1A1A90DD" w14:textId="77777777" w:rsidR="004C0458" w:rsidRDefault="004C0458" w:rsidP="004C0458">
      <w:pPr>
        <w:rPr>
          <w:lang w:eastAsia="ko-KR"/>
        </w:rPr>
      </w:pPr>
    </w:p>
    <w:p w14:paraId="083426EF" w14:textId="77777777" w:rsidR="004C0458" w:rsidRDefault="004C0458" w:rsidP="004C0458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기존의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연구는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이미지에서의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중요한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기술인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그래프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</w:t>
      </w:r>
      <w:r>
        <w:rPr>
          <w:rFonts w:hint="eastAsia"/>
          <w:lang w:eastAsia="ko-KR"/>
        </w:rPr>
        <w:t>(Scene Graph Generation, SGG)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검출</w:t>
      </w:r>
      <w:r>
        <w:rPr>
          <w:rFonts w:hint="eastAsia"/>
          <w:lang w:eastAsia="ko-KR"/>
        </w:rPr>
        <w:t xml:space="preserve">(detection) </w:t>
      </w:r>
      <w:r>
        <w:rPr>
          <w:rFonts w:hint="eastAsia"/>
          <w:lang w:eastAsia="ko-KR"/>
        </w:rPr>
        <w:t>관점에서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다루었습니다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즉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객체는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바운딩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박스를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감지한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그들의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쌍</w:t>
      </w:r>
      <w:r>
        <w:rPr>
          <w:rFonts w:hint="eastAsia"/>
          <w:lang w:eastAsia="ko-KR"/>
        </w:rPr>
        <w:t xml:space="preserve">(pairwise) </w:t>
      </w:r>
      <w:r>
        <w:rPr>
          <w:rFonts w:hint="eastAsia"/>
          <w:lang w:eastAsia="ko-KR"/>
        </w:rPr>
        <w:t>관계를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예측합니다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우리는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이러한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패러다임이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분야의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방해하는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일으킨다고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주장합니다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예를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들어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현재의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데이터셋에서는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바운딩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박스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레이블이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머리카락과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중복된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클래스를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포함하고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있으며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문맥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이해에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중요한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놓치는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많습니다</w:t>
      </w:r>
      <w:r>
        <w:rPr>
          <w:rFonts w:hint="eastAsia"/>
          <w:lang w:eastAsia="ko-KR"/>
        </w:rPr>
        <w:t>.</w:t>
      </w:r>
    </w:p>
    <w:p w14:paraId="53C65E96" w14:textId="77777777" w:rsidR="004C0458" w:rsidRDefault="004C0458" w:rsidP="004C0458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연구에서는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팬옵틱</w:t>
      </w:r>
      <w:proofErr w:type="spellEnd"/>
      <w:r>
        <w:rPr>
          <w:rFonts w:hint="eastAsia"/>
          <w:lang w:eastAsia="ko-KR"/>
        </w:rPr>
        <w:t xml:space="preserve">(segmentations) </w:t>
      </w:r>
      <w:proofErr w:type="spellStart"/>
      <w:r>
        <w:rPr>
          <w:rFonts w:hint="eastAsia"/>
          <w:lang w:eastAsia="ko-KR"/>
        </w:rPr>
        <w:t>세그멘테이션을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기반으로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포괄적인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그래프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</w:t>
      </w:r>
      <w:r>
        <w:rPr>
          <w:rFonts w:hint="eastAsia"/>
          <w:lang w:eastAsia="ko-KR"/>
        </w:rPr>
        <w:t>(Panoptic Scene Graph Generation, PSG)</w:t>
      </w:r>
      <w:r>
        <w:rPr>
          <w:rFonts w:hint="eastAsia"/>
          <w:lang w:eastAsia="ko-KR"/>
        </w:rPr>
        <w:t>이라는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새로운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소개합니다</w:t>
      </w:r>
      <w:r>
        <w:rPr>
          <w:rFonts w:hint="eastAsia"/>
          <w:lang w:eastAsia="ko-KR"/>
        </w:rPr>
        <w:t>. PSG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강성한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바운딩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박스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대신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팬옵틱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세그멘테이션을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기반으로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포괄적인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그래프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요구합니다</w:t>
      </w:r>
      <w:r>
        <w:rPr>
          <w:rFonts w:hint="eastAsia"/>
          <w:lang w:eastAsia="ko-KR"/>
        </w:rPr>
        <w:t>. COCO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Visual Genome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4.9</w:t>
      </w:r>
      <w:r>
        <w:rPr>
          <w:rFonts w:hint="eastAsia"/>
          <w:lang w:eastAsia="ko-KR"/>
        </w:rPr>
        <w:t>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주석이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달린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겹치는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이미지로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이루어진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고품질</w:t>
      </w:r>
      <w:r>
        <w:rPr>
          <w:rFonts w:hint="eastAsia"/>
          <w:lang w:eastAsia="ko-KR"/>
        </w:rPr>
        <w:t xml:space="preserve"> PSG </w:t>
      </w:r>
      <w:r>
        <w:rPr>
          <w:rFonts w:hint="eastAsia"/>
          <w:lang w:eastAsia="ko-KR"/>
        </w:rPr>
        <w:t>데이터셋을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커뮤니티가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추적할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하였습니다</w:t>
      </w:r>
      <w:r>
        <w:rPr>
          <w:rFonts w:hint="eastAsia"/>
          <w:lang w:eastAsia="ko-KR"/>
        </w:rPr>
        <w:t>.</w:t>
      </w:r>
    </w:p>
    <w:p w14:paraId="7C27906F" w14:textId="77777777" w:rsidR="004C0458" w:rsidRDefault="004C0458" w:rsidP="004C0458">
      <w:pPr>
        <w:rPr>
          <w:lang w:eastAsia="ko-KR"/>
        </w:rPr>
      </w:pPr>
      <w:r>
        <w:rPr>
          <w:rFonts w:hint="eastAsia"/>
          <w:lang w:eastAsia="ko-KR"/>
        </w:rPr>
        <w:t>성능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평가를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우리는</w:t>
      </w:r>
      <w:r>
        <w:rPr>
          <w:rFonts w:hint="eastAsia"/>
          <w:lang w:eastAsia="ko-KR"/>
        </w:rPr>
        <w:t xml:space="preserve"> SGG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클래식한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방법들을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수정한</w:t>
      </w:r>
      <w:r>
        <w:rPr>
          <w:rFonts w:hint="eastAsia"/>
          <w:lang w:eastAsia="ko-KR"/>
        </w:rPr>
        <w:t xml:space="preserve"> 4</w:t>
      </w:r>
      <w:r>
        <w:rPr>
          <w:rFonts w:hint="eastAsia"/>
          <w:lang w:eastAsia="ko-KR"/>
        </w:rPr>
        <w:t>개의</w:t>
      </w:r>
      <w:r>
        <w:rPr>
          <w:rFonts w:hint="eastAsia"/>
          <w:lang w:eastAsia="ko-KR"/>
        </w:rPr>
        <w:t xml:space="preserve"> 2</w:t>
      </w:r>
      <w:r>
        <w:rPr>
          <w:rFonts w:hint="eastAsia"/>
          <w:lang w:eastAsia="ko-KR"/>
        </w:rPr>
        <w:t>단계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베이스라인과</w:t>
      </w:r>
      <w:r>
        <w:rPr>
          <w:rFonts w:hint="eastAsia"/>
          <w:lang w:eastAsia="ko-KR"/>
        </w:rPr>
        <w:t xml:space="preserve">, PSGTR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PSGFormer</w:t>
      </w:r>
      <w:proofErr w:type="spellEnd"/>
      <w:r>
        <w:rPr>
          <w:rFonts w:hint="eastAsia"/>
          <w:lang w:eastAsia="ko-KR"/>
        </w:rPr>
        <w:t>라는</w:t>
      </w:r>
      <w:r>
        <w:rPr>
          <w:rFonts w:hint="eastAsia"/>
          <w:lang w:eastAsia="ko-KR"/>
        </w:rPr>
        <w:t xml:space="preserve"> 2</w:t>
      </w:r>
      <w:r>
        <w:rPr>
          <w:rFonts w:hint="eastAsia"/>
          <w:lang w:eastAsia="ko-KR"/>
        </w:rPr>
        <w:t>개의</w:t>
      </w:r>
      <w:r>
        <w:rPr>
          <w:rFonts w:hint="eastAsia"/>
          <w:lang w:eastAsia="ko-KR"/>
        </w:rPr>
        <w:t xml:space="preserve"> DETR(Detection Transformer)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기반으로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1</w:t>
      </w:r>
      <w:r>
        <w:rPr>
          <w:rFonts w:hint="eastAsia"/>
          <w:lang w:eastAsia="ko-KR"/>
        </w:rPr>
        <w:t>단계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베이스라인을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구축하였습니다</w:t>
      </w:r>
      <w:r>
        <w:rPr>
          <w:rFonts w:hint="eastAsia"/>
          <w:lang w:eastAsia="ko-KR"/>
        </w:rPr>
        <w:t>. PSGTR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직접적으로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트리플릿을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학습하기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쿼리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사용하며</w:t>
      </w:r>
      <w:r>
        <w:rPr>
          <w:rFonts w:hint="eastAsia"/>
          <w:lang w:eastAsia="ko-KR"/>
        </w:rPr>
        <w:t xml:space="preserve">, </w:t>
      </w:r>
      <w:proofErr w:type="spellStart"/>
      <w:r>
        <w:rPr>
          <w:rFonts w:hint="eastAsia"/>
          <w:lang w:eastAsia="ko-KR"/>
        </w:rPr>
        <w:t>PSGFormer</w:t>
      </w:r>
      <w:proofErr w:type="spellEnd"/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객체와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관계를</w:t>
      </w:r>
      <w:r>
        <w:rPr>
          <w:rFonts w:hint="eastAsia"/>
          <w:lang w:eastAsia="ko-KR"/>
        </w:rPr>
        <w:t xml:space="preserve"> Transformer </w:t>
      </w:r>
      <w:proofErr w:type="spellStart"/>
      <w:r>
        <w:rPr>
          <w:rFonts w:hint="eastAsia"/>
          <w:lang w:eastAsia="ko-KR"/>
        </w:rPr>
        <w:t>디코더의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쿼리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형태로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개별적으로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모델링한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프롬프트와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유사한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관계</w:t>
      </w:r>
      <w:r>
        <w:rPr>
          <w:rFonts w:hint="eastAsia"/>
          <w:lang w:eastAsia="ko-KR"/>
        </w:rPr>
        <w:t>-</w:t>
      </w:r>
      <w:r>
        <w:rPr>
          <w:rFonts w:hint="eastAsia"/>
          <w:lang w:eastAsia="ko-KR"/>
        </w:rPr>
        <w:t>객체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매칭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메커니즘을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적용합니다</w:t>
      </w:r>
      <w:r>
        <w:rPr>
          <w:lang w:eastAsia="ko-KR"/>
        </w:rPr>
        <w:t>.</w:t>
      </w:r>
    </w:p>
    <w:p w14:paraId="33D0EFCF" w14:textId="77777777" w:rsidR="0004460C" w:rsidRDefault="0004460C" w:rsidP="004C0458">
      <w:pPr>
        <w:rPr>
          <w:lang w:eastAsia="ko-KR"/>
        </w:rPr>
      </w:pPr>
    </w:p>
    <w:p w14:paraId="3AE7FA37" w14:textId="77777777" w:rsidR="0004460C" w:rsidRDefault="004C0458" w:rsidP="004C0458">
      <w:pPr>
        <w:rPr>
          <w:lang w:eastAsia="ko-KR"/>
        </w:rPr>
      </w:pPr>
      <w:r>
        <w:rPr>
          <w:rFonts w:hint="eastAsia"/>
          <w:lang w:eastAsia="ko-KR"/>
        </w:rPr>
        <w:t>1.</w:t>
      </w:r>
      <w:r w:rsidR="0004460C">
        <w:rPr>
          <w:lang w:eastAsia="ko-KR"/>
        </w:rPr>
        <w:t xml:space="preserve"> </w:t>
      </w:r>
      <w:r>
        <w:rPr>
          <w:rFonts w:hint="eastAsia"/>
          <w:lang w:eastAsia="ko-KR"/>
        </w:rPr>
        <w:t>서론</w:t>
      </w:r>
    </w:p>
    <w:p w14:paraId="14DCDA67" w14:textId="718CA021" w:rsidR="004C0458" w:rsidRDefault="004C0458" w:rsidP="004C0458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그래프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</w:t>
      </w:r>
      <w:r>
        <w:rPr>
          <w:rFonts w:hint="eastAsia"/>
          <w:lang w:eastAsia="ko-KR"/>
        </w:rPr>
        <w:t xml:space="preserve">(Scene Graph Generation, SGG) </w:t>
      </w:r>
      <w:r>
        <w:rPr>
          <w:rFonts w:hint="eastAsia"/>
          <w:lang w:eastAsia="ko-KR"/>
        </w:rPr>
        <w:t>작업의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목표는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주어진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이미지로부터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그래프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구조의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것입니다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표현은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객체들과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바운딩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박스를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기반으로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쌍</w:t>
      </w:r>
      <w:r>
        <w:rPr>
          <w:rFonts w:hint="eastAsia"/>
          <w:lang w:eastAsia="ko-KR"/>
        </w:rPr>
        <w:t xml:space="preserve">(pairwise) </w:t>
      </w:r>
      <w:r>
        <w:rPr>
          <w:rFonts w:hint="eastAsia"/>
          <w:lang w:eastAsia="ko-KR"/>
        </w:rPr>
        <w:t>관계를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추상화합니다</w:t>
      </w:r>
      <w:proofErr w:type="spellEnd"/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장면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그래프는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복잡한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이미지의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장면을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이해하는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도움을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주며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이미지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검색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시각적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추론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시각적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질문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응답</w:t>
      </w:r>
      <w:r>
        <w:rPr>
          <w:rFonts w:hint="eastAsia"/>
          <w:lang w:eastAsia="ko-KR"/>
        </w:rPr>
        <w:t xml:space="preserve">(VQA), </w:t>
      </w:r>
      <w:r>
        <w:rPr>
          <w:rFonts w:hint="eastAsia"/>
          <w:lang w:eastAsia="ko-KR"/>
        </w:rPr>
        <w:t>이미지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캡션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구조화된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이미지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외부로의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그리기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로봇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공학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다양한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응용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분야에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잠재력을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가지고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있습니다</w:t>
      </w:r>
      <w:r>
        <w:rPr>
          <w:rFonts w:hint="eastAsia"/>
          <w:lang w:eastAsia="ko-KR"/>
        </w:rPr>
        <w:t>.</w:t>
      </w:r>
    </w:p>
    <w:p w14:paraId="77B3606E" w14:textId="77777777" w:rsidR="004C0458" w:rsidRDefault="004C0458" w:rsidP="004C0458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SGG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이후로</w:t>
      </w:r>
      <w:r>
        <w:rPr>
          <w:rFonts w:hint="eastAsia"/>
          <w:lang w:eastAsia="ko-KR"/>
        </w:rPr>
        <w:t xml:space="preserve"> [27],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검출</w:t>
      </w:r>
      <w:r>
        <w:rPr>
          <w:rFonts w:hint="eastAsia"/>
          <w:lang w:eastAsia="ko-KR"/>
        </w:rPr>
        <w:t xml:space="preserve">(detection) </w:t>
      </w:r>
      <w:r>
        <w:rPr>
          <w:rFonts w:hint="eastAsia"/>
          <w:lang w:eastAsia="ko-KR"/>
        </w:rPr>
        <w:t>관점에서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다루어져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왔습니다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즉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객체를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감지하기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바운딩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박스를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추론합니다</w:t>
      </w:r>
      <w:r>
        <w:rPr>
          <w:rFonts w:hint="eastAsia"/>
          <w:lang w:eastAsia="ko-KR"/>
        </w:rPr>
        <w:t>.</w:t>
      </w:r>
    </w:p>
    <w:p w14:paraId="4172A1E4" w14:textId="77777777" w:rsidR="008A008E" w:rsidRDefault="004C0458" w:rsidP="004C0458">
      <w:pPr>
        <w:rPr>
          <w:lang w:eastAsia="ko-KR"/>
        </w:rPr>
      </w:pPr>
      <w:r>
        <w:rPr>
          <w:rFonts w:hint="eastAsia"/>
          <w:lang w:eastAsia="ko-KR"/>
        </w:rPr>
        <w:t>그림</w:t>
      </w:r>
      <w:r>
        <w:rPr>
          <w:rFonts w:hint="eastAsia"/>
          <w:lang w:eastAsia="ko-KR"/>
        </w:rPr>
        <w:t xml:space="preserve"> 1: </w:t>
      </w:r>
      <w:r>
        <w:rPr>
          <w:rFonts w:hint="eastAsia"/>
          <w:lang w:eastAsia="ko-KR"/>
        </w:rPr>
        <w:t>장면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그래프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</w:t>
      </w:r>
      <w:r>
        <w:rPr>
          <w:rFonts w:hint="eastAsia"/>
          <w:lang w:eastAsia="ko-KR"/>
        </w:rPr>
        <w:t xml:space="preserve"> (a. SGG </w:t>
      </w:r>
      <w:r>
        <w:rPr>
          <w:rFonts w:hint="eastAsia"/>
          <w:lang w:eastAsia="ko-KR"/>
        </w:rPr>
        <w:t>작업</w:t>
      </w:r>
      <w:r>
        <w:rPr>
          <w:rFonts w:hint="eastAsia"/>
          <w:lang w:eastAsia="ko-KR"/>
        </w:rPr>
        <w:t xml:space="preserve">) vs. </w:t>
      </w:r>
      <w:proofErr w:type="spellStart"/>
      <w:r>
        <w:rPr>
          <w:rFonts w:hint="eastAsia"/>
          <w:lang w:eastAsia="ko-KR"/>
        </w:rPr>
        <w:t>팬옵틱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그래프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</w:t>
      </w:r>
      <w:r>
        <w:rPr>
          <w:rFonts w:hint="eastAsia"/>
          <w:lang w:eastAsia="ko-KR"/>
        </w:rPr>
        <w:t xml:space="preserve"> (b. PSG </w:t>
      </w:r>
      <w:r>
        <w:rPr>
          <w:rFonts w:hint="eastAsia"/>
          <w:lang w:eastAsia="ko-KR"/>
        </w:rPr>
        <w:t>작업</w:t>
      </w:r>
      <w:r>
        <w:rPr>
          <w:rFonts w:hint="eastAsia"/>
          <w:lang w:eastAsia="ko-KR"/>
        </w:rPr>
        <w:t xml:space="preserve">). </w:t>
      </w:r>
    </w:p>
    <w:p w14:paraId="378752F3" w14:textId="73BD54FF" w:rsidR="004C0458" w:rsidRDefault="004C0458" w:rsidP="004C0458">
      <w:pPr>
        <w:rPr>
          <w:lang w:eastAsia="ko-KR"/>
        </w:rPr>
      </w:pPr>
      <w:r>
        <w:rPr>
          <w:rFonts w:hint="eastAsia"/>
          <w:lang w:eastAsia="ko-KR"/>
        </w:rPr>
        <w:t>기존의</w:t>
      </w:r>
      <w:r>
        <w:rPr>
          <w:rFonts w:hint="eastAsia"/>
          <w:lang w:eastAsia="ko-KR"/>
        </w:rPr>
        <w:t xml:space="preserve"> SGG </w:t>
      </w:r>
      <w:r>
        <w:rPr>
          <w:rFonts w:hint="eastAsia"/>
          <w:lang w:eastAsia="ko-KR"/>
        </w:rPr>
        <w:t>작업</w:t>
      </w:r>
      <w:r>
        <w:rPr>
          <w:rFonts w:hint="eastAsia"/>
          <w:lang w:eastAsia="ko-KR"/>
        </w:rPr>
        <w:t>(a)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바운딩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박스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레이블을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사용하는데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종종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부정확합니다</w:t>
      </w:r>
      <w:r>
        <w:rPr>
          <w:rFonts w:hint="eastAsia"/>
          <w:lang w:eastAsia="ko-KR"/>
        </w:rPr>
        <w:t xml:space="preserve">. </w:t>
      </w:r>
      <w:proofErr w:type="spellStart"/>
      <w:r>
        <w:rPr>
          <w:rFonts w:hint="eastAsia"/>
          <w:lang w:eastAsia="ko-KR"/>
        </w:rPr>
        <w:t>바운딩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박스로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덮힌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픽셀이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주석이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달린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클래스에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속하지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있고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배경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완전히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포착하지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못할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반면에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제안된</w:t>
      </w:r>
      <w:r>
        <w:rPr>
          <w:rFonts w:hint="eastAsia"/>
          <w:lang w:eastAsia="ko-KR"/>
        </w:rPr>
        <w:t xml:space="preserve"> PSG </w:t>
      </w:r>
      <w:r>
        <w:rPr>
          <w:rFonts w:hint="eastAsia"/>
          <w:lang w:eastAsia="ko-KR"/>
        </w:rPr>
        <w:t>작업</w:t>
      </w:r>
      <w:r>
        <w:rPr>
          <w:rFonts w:hint="eastAsia"/>
          <w:lang w:eastAsia="ko-KR"/>
        </w:rPr>
        <w:t>(b)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포괄적이고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깨끗한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그래프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제공합니다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객체의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정확한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배경</w:t>
      </w:r>
      <w:r>
        <w:rPr>
          <w:rFonts w:hint="eastAsia"/>
          <w:lang w:eastAsia="ko-KR"/>
        </w:rPr>
        <w:t>(</w:t>
      </w:r>
      <w:proofErr w:type="spellStart"/>
      <w:r>
        <w:rPr>
          <w:rFonts w:hint="eastAsia"/>
          <w:lang w:eastAsia="ko-KR"/>
        </w:rPr>
        <w:t>스텁</w:t>
      </w:r>
      <w:proofErr w:type="spellEnd"/>
      <w:r>
        <w:rPr>
          <w:rFonts w:hint="eastAsia"/>
          <w:lang w:eastAsia="ko-KR"/>
        </w:rPr>
        <w:t>(stuff)</w:t>
      </w:r>
      <w:r>
        <w:rPr>
          <w:rFonts w:hint="eastAsia"/>
          <w:lang w:eastAsia="ko-KR"/>
        </w:rPr>
        <w:t>이라고도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</w:t>
      </w:r>
      <w:r>
        <w:rPr>
          <w:rFonts w:hint="eastAsia"/>
          <w:lang w:eastAsia="ko-KR"/>
        </w:rPr>
        <w:t>)</w:t>
      </w:r>
      <w:r>
        <w:rPr>
          <w:rFonts w:hint="eastAsia"/>
          <w:lang w:eastAsia="ko-KR"/>
        </w:rPr>
        <w:t>과의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포함합니다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스텝은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나무와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보도와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배경을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의미합니다</w:t>
      </w:r>
      <w:r>
        <w:rPr>
          <w:rFonts w:hint="eastAsia"/>
          <w:lang w:eastAsia="ko-KR"/>
        </w:rPr>
        <w:t>.</w:t>
      </w:r>
    </w:p>
    <w:p w14:paraId="1B068535" w14:textId="77777777" w:rsidR="0004460C" w:rsidRDefault="0004460C" w:rsidP="004C0458">
      <w:pPr>
        <w:rPr>
          <w:rFonts w:hint="eastAsia"/>
          <w:lang w:eastAsia="ko-KR"/>
        </w:rPr>
      </w:pPr>
    </w:p>
    <w:p w14:paraId="5D85F8D6" w14:textId="77777777" w:rsidR="004C0458" w:rsidRDefault="004C0458" w:rsidP="004C0458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객체들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쌍</w:t>
      </w:r>
      <w:r>
        <w:rPr>
          <w:rFonts w:hint="eastAsia"/>
          <w:lang w:eastAsia="ko-KR"/>
        </w:rPr>
        <w:t xml:space="preserve">(pairwise) </w:t>
      </w:r>
      <w:r>
        <w:rPr>
          <w:rFonts w:hint="eastAsia"/>
          <w:lang w:eastAsia="ko-KR"/>
        </w:rPr>
        <w:t>관계를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예측하기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바운딩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박스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패러다임은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적합하지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않으며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오히려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분야의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방해하는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일으킬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주장합니다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첫째로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현재의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데이터셋에서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레이블로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표시된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바운딩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박스는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객체의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대략적인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로컬라이제이션</w:t>
      </w:r>
      <w:proofErr w:type="spellEnd"/>
      <w:r>
        <w:rPr>
          <w:rFonts w:hint="eastAsia"/>
          <w:lang w:eastAsia="ko-KR"/>
        </w:rPr>
        <w:t>(localization)</w:t>
      </w:r>
      <w:r>
        <w:rPr>
          <w:rFonts w:hint="eastAsia"/>
          <w:lang w:eastAsia="ko-KR"/>
        </w:rPr>
        <w:t>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제공하며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종종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객체나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카테고리에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속하는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잡음</w:t>
      </w:r>
      <w:r>
        <w:rPr>
          <w:rFonts w:hint="eastAsia"/>
          <w:lang w:eastAsia="ko-KR"/>
        </w:rPr>
        <w:t>/</w:t>
      </w:r>
      <w:r>
        <w:rPr>
          <w:rFonts w:hint="eastAsia"/>
          <w:lang w:eastAsia="ko-KR"/>
        </w:rPr>
        <w:t>모호한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픽셀을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포함하고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있습니다</w:t>
      </w:r>
      <w:r>
        <w:rPr>
          <w:rFonts w:hint="eastAsia"/>
          <w:lang w:eastAsia="ko-KR"/>
        </w:rPr>
        <w:t xml:space="preserve"> (</w:t>
      </w:r>
      <w:r>
        <w:rPr>
          <w:rFonts w:hint="eastAsia"/>
          <w:lang w:eastAsia="ko-KR"/>
        </w:rPr>
        <w:t>그림</w:t>
      </w:r>
      <w:r>
        <w:rPr>
          <w:rFonts w:hint="eastAsia"/>
          <w:lang w:eastAsia="ko-KR"/>
        </w:rPr>
        <w:t xml:space="preserve"> 1-a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사람의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바운딩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박스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참조</w:t>
      </w:r>
      <w:r>
        <w:rPr>
          <w:rFonts w:hint="eastAsia"/>
          <w:lang w:eastAsia="ko-KR"/>
        </w:rPr>
        <w:t xml:space="preserve">). </w:t>
      </w:r>
      <w:r>
        <w:rPr>
          <w:rFonts w:hint="eastAsia"/>
          <w:lang w:eastAsia="ko-KR"/>
        </w:rPr>
        <w:t>둘째로</w:t>
      </w:r>
      <w:r>
        <w:rPr>
          <w:rFonts w:hint="eastAsia"/>
          <w:lang w:eastAsia="ko-KR"/>
        </w:rPr>
        <w:t xml:space="preserve">, </w:t>
      </w:r>
      <w:proofErr w:type="spellStart"/>
      <w:r>
        <w:rPr>
          <w:rFonts w:hint="eastAsia"/>
          <w:lang w:eastAsia="ko-KR"/>
        </w:rPr>
        <w:t>바운딩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박스는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일반적으로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이미지의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장면을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커버하지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못합니다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예를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들어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그림</w:t>
      </w:r>
      <w:r>
        <w:rPr>
          <w:rFonts w:hint="eastAsia"/>
          <w:lang w:eastAsia="ko-KR"/>
        </w:rPr>
        <w:t xml:space="preserve"> 1-a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영역은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이해하는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중요하지만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완전히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무시됩니다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셋째로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현재의</w:t>
      </w:r>
      <w:r>
        <w:rPr>
          <w:rFonts w:hint="eastAsia"/>
          <w:lang w:eastAsia="ko-KR"/>
        </w:rPr>
        <w:t xml:space="preserve"> SGG </w:t>
      </w:r>
      <w:r>
        <w:rPr>
          <w:rFonts w:hint="eastAsia"/>
          <w:lang w:eastAsia="ko-KR"/>
        </w:rPr>
        <w:t>데이터셋은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종종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중복되는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클래스와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포함하</w:t>
      </w:r>
      <w:r>
        <w:rPr>
          <w:rFonts w:hint="eastAsia"/>
          <w:lang w:eastAsia="ko-KR"/>
        </w:rPr>
        <w:lastRenderedPageBreak/>
        <w:t>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있으며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그림</w:t>
      </w:r>
      <w:r>
        <w:rPr>
          <w:rFonts w:hint="eastAsia"/>
          <w:lang w:eastAsia="ko-KR"/>
        </w:rPr>
        <w:t xml:space="preserve"> 1-a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여성의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머리카락과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대부분의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사소하다고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여겨집니다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또한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일관되지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중복된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레이블도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현재의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데이터셋에서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관찰되며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그림</w:t>
      </w:r>
      <w:r>
        <w:rPr>
          <w:rFonts w:hint="eastAsia"/>
          <w:lang w:eastAsia="ko-KR"/>
        </w:rPr>
        <w:t xml:space="preserve"> 1-a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나무와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벤치는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레이블이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지정되고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일부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주석은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그래프에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기여하지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않습니다</w:t>
      </w:r>
      <w:r>
        <w:rPr>
          <w:rFonts w:hint="eastAsia"/>
          <w:lang w:eastAsia="ko-KR"/>
        </w:rPr>
        <w:t xml:space="preserve"> (</w:t>
      </w:r>
      <w:r>
        <w:rPr>
          <w:rFonts w:hint="eastAsia"/>
          <w:lang w:eastAsia="ko-KR"/>
        </w:rPr>
        <w:t>고립된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참조</w:t>
      </w:r>
      <w:r>
        <w:rPr>
          <w:rFonts w:hint="eastAsia"/>
          <w:lang w:eastAsia="ko-KR"/>
        </w:rPr>
        <w:t xml:space="preserve">). </w:t>
      </w:r>
      <w:r>
        <w:rPr>
          <w:rFonts w:hint="eastAsia"/>
          <w:lang w:eastAsia="ko-KR"/>
        </w:rPr>
        <w:t>이러한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레이블을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학습에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모델이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혼란스러워질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있습니다</w:t>
      </w:r>
      <w:r>
        <w:rPr>
          <w:rFonts w:hint="eastAsia"/>
          <w:lang w:eastAsia="ko-KR"/>
        </w:rPr>
        <w:t>.</w:t>
      </w:r>
    </w:p>
    <w:p w14:paraId="77A80B4C" w14:textId="77777777" w:rsidR="004C0458" w:rsidRDefault="004C0458" w:rsidP="004C0458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이상적으로는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객체의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미관적이고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정확한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지정이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이루어져야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하며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장면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그래프는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이미지의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중요한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영역과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초점을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맞추면서도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장면을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이해하기에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충분히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포괄적이어야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합니다</w:t>
      </w:r>
      <w:r>
        <w:rPr>
          <w:rFonts w:hint="eastAsia"/>
          <w:lang w:eastAsia="ko-KR"/>
        </w:rPr>
        <w:t xml:space="preserve">. </w:t>
      </w:r>
      <w:proofErr w:type="spellStart"/>
      <w:r>
        <w:rPr>
          <w:rFonts w:hint="eastAsia"/>
          <w:lang w:eastAsia="ko-KR"/>
        </w:rPr>
        <w:t>바운딩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박스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대신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팬옵틱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세그멘테이션</w:t>
      </w:r>
      <w:proofErr w:type="spellEnd"/>
      <w:r>
        <w:rPr>
          <w:rFonts w:hint="eastAsia"/>
          <w:lang w:eastAsia="ko-KR"/>
        </w:rPr>
        <w:t xml:space="preserve">(segmentation) [33] </w:t>
      </w:r>
      <w:r>
        <w:rPr>
          <w:rFonts w:hint="eastAsia"/>
          <w:lang w:eastAsia="ko-KR"/>
        </w:rPr>
        <w:t>레이블이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그래프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구축에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선택일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주장합니다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팬옵틱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세그멘테이션을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기반으로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그래프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새로운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문제인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팬옵틱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그래프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</w:t>
      </w:r>
      <w:r>
        <w:rPr>
          <w:rFonts w:hint="eastAsia"/>
          <w:lang w:eastAsia="ko-KR"/>
        </w:rPr>
        <w:t>(Panoptic Scene Graph Generation, PSG)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소개합니다</w:t>
      </w:r>
      <w:r>
        <w:rPr>
          <w:rFonts w:hint="eastAsia"/>
          <w:lang w:eastAsia="ko-KR"/>
        </w:rPr>
        <w:t>. PSG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강성한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바운딩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박스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대신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팬옵틱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세그멘테이션을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기반으로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그래프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목표로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합니다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연구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진행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추적하기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COCO [43]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Visual Genome (VG) [35]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기반으로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새로운</w:t>
      </w:r>
      <w:r>
        <w:rPr>
          <w:rFonts w:hint="eastAsia"/>
          <w:lang w:eastAsia="ko-KR"/>
        </w:rPr>
        <w:t xml:space="preserve"> PSG </w:t>
      </w:r>
      <w:r>
        <w:rPr>
          <w:rFonts w:hint="eastAsia"/>
          <w:lang w:eastAsia="ko-KR"/>
        </w:rPr>
        <w:t>데이터셋을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생성했습니다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데이터셋은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총</w:t>
      </w:r>
      <w:r>
        <w:rPr>
          <w:rFonts w:hint="eastAsia"/>
          <w:lang w:eastAsia="ko-KR"/>
        </w:rPr>
        <w:t xml:space="preserve"> 49,000</w:t>
      </w:r>
      <w:r>
        <w:rPr>
          <w:rFonts w:hint="eastAsia"/>
          <w:lang w:eastAsia="ko-KR"/>
        </w:rPr>
        <w:t>장의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주석이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달린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이미지를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포함하고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우리는</w:t>
      </w:r>
      <w:r>
        <w:rPr>
          <w:rFonts w:hint="eastAsia"/>
          <w:lang w:eastAsia="ko-KR"/>
        </w:rPr>
        <w:t xml:space="preserve"> COCO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객체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체계인</w:t>
      </w:r>
      <w:r>
        <w:rPr>
          <w:rFonts w:hint="eastAsia"/>
          <w:lang w:eastAsia="ko-KR"/>
        </w:rPr>
        <w:t xml:space="preserve"> 133</w:t>
      </w:r>
      <w:r>
        <w:rPr>
          <w:rFonts w:hint="eastAsia"/>
          <w:lang w:eastAsia="ko-KR"/>
        </w:rPr>
        <w:t>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클래스를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따르며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이는</w:t>
      </w:r>
      <w:r>
        <w:rPr>
          <w:rFonts w:hint="eastAsia"/>
          <w:lang w:eastAsia="ko-KR"/>
        </w:rPr>
        <w:t xml:space="preserve"> 80</w:t>
      </w:r>
      <w:r>
        <w:rPr>
          <w:rFonts w:hint="eastAsia"/>
          <w:lang w:eastAsia="ko-KR"/>
        </w:rPr>
        <w:t>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물체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클래스와</w:t>
      </w:r>
      <w:r>
        <w:rPr>
          <w:rFonts w:hint="eastAsia"/>
          <w:lang w:eastAsia="ko-KR"/>
        </w:rPr>
        <w:t xml:space="preserve"> 53</w:t>
      </w:r>
      <w:r>
        <w:rPr>
          <w:rFonts w:hint="eastAsia"/>
          <w:lang w:eastAsia="ko-KR"/>
        </w:rPr>
        <w:t>개의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스텁</w:t>
      </w:r>
      <w:proofErr w:type="spellEnd"/>
      <w:r>
        <w:rPr>
          <w:rFonts w:hint="eastAsia"/>
          <w:lang w:eastAsia="ko-KR"/>
        </w:rPr>
        <w:t xml:space="preserve">(stuff, </w:t>
      </w:r>
      <w:r>
        <w:rPr>
          <w:rFonts w:hint="eastAsia"/>
          <w:lang w:eastAsia="ko-KR"/>
        </w:rPr>
        <w:t>배경</w:t>
      </w:r>
      <w:r>
        <w:rPr>
          <w:rFonts w:hint="eastAsia"/>
          <w:lang w:eastAsia="ko-KR"/>
        </w:rPr>
        <w:t xml:space="preserve">) </w:t>
      </w:r>
      <w:r>
        <w:rPr>
          <w:rFonts w:hint="eastAsia"/>
          <w:lang w:eastAsia="ko-KR"/>
        </w:rPr>
        <w:t>클래스로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구성됩니다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관계</w:t>
      </w:r>
      <w:r>
        <w:rPr>
          <w:rFonts w:hint="eastAsia"/>
          <w:lang w:eastAsia="ko-KR"/>
        </w:rPr>
        <w:t>(predicate)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구성하기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VG </w:t>
      </w:r>
      <w:r>
        <w:rPr>
          <w:rFonts w:hint="eastAsia"/>
          <w:lang w:eastAsia="ko-KR"/>
        </w:rPr>
        <w:t>기반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데이터셋인</w:t>
      </w:r>
      <w:proofErr w:type="spellEnd"/>
      <w:r>
        <w:rPr>
          <w:rFonts w:hint="eastAsia"/>
          <w:lang w:eastAsia="ko-KR"/>
        </w:rPr>
        <w:t xml:space="preserve"> VG-150 [64], </w:t>
      </w:r>
      <w:proofErr w:type="spellStart"/>
      <w:r>
        <w:rPr>
          <w:rFonts w:hint="eastAsia"/>
          <w:lang w:eastAsia="ko-KR"/>
        </w:rPr>
        <w:t>VrR</w:t>
      </w:r>
      <w:proofErr w:type="spellEnd"/>
      <w:r>
        <w:rPr>
          <w:rFonts w:hint="eastAsia"/>
          <w:lang w:eastAsia="ko-KR"/>
        </w:rPr>
        <w:t xml:space="preserve">-VG [42], GQA [24] </w:t>
      </w:r>
      <w:r>
        <w:rPr>
          <w:rFonts w:hint="eastAsia"/>
          <w:lang w:eastAsia="ko-KR"/>
        </w:rPr>
        <w:t>등을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철저히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조사하고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중복이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최소화되고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의미론적으로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충분히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포괄적인</w:t>
      </w:r>
      <w:r>
        <w:rPr>
          <w:rFonts w:hint="eastAsia"/>
          <w:lang w:eastAsia="ko-KR"/>
        </w:rPr>
        <w:t xml:space="preserve"> 56</w:t>
      </w:r>
      <w:r>
        <w:rPr>
          <w:rFonts w:hint="eastAsia"/>
          <w:lang w:eastAsia="ko-KR"/>
        </w:rPr>
        <w:t>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클래스를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요약했습니다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데이터셋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그림</w:t>
      </w:r>
      <w:r>
        <w:rPr>
          <w:rFonts w:hint="eastAsia"/>
          <w:lang w:eastAsia="ko-KR"/>
        </w:rPr>
        <w:t xml:space="preserve"> 1-b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참조하십시오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그림</w:t>
      </w:r>
      <w:r>
        <w:rPr>
          <w:rFonts w:hint="eastAsia"/>
          <w:lang w:eastAsia="ko-KR"/>
        </w:rPr>
        <w:t xml:space="preserve"> 1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보면</w:t>
      </w:r>
      <w:r>
        <w:rPr>
          <w:rFonts w:hint="eastAsia"/>
          <w:lang w:eastAsia="ko-KR"/>
        </w:rPr>
        <w:t xml:space="preserve">, </w:t>
      </w:r>
      <w:proofErr w:type="spellStart"/>
      <w:r>
        <w:rPr>
          <w:rFonts w:hint="eastAsia"/>
          <w:lang w:eastAsia="ko-KR"/>
        </w:rPr>
        <w:t>팬옵틱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그래프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표현</w:t>
      </w:r>
      <w:r>
        <w:rPr>
          <w:rFonts w:hint="eastAsia"/>
          <w:lang w:eastAsia="ko-KR"/>
        </w:rPr>
        <w:t>(</w:t>
      </w:r>
      <w:proofErr w:type="spellStart"/>
      <w:r>
        <w:rPr>
          <w:rFonts w:hint="eastAsia"/>
          <w:lang w:eastAsia="ko-KR"/>
        </w:rPr>
        <w:t>팬옵틱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세그멘테이션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그래프를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포함</w:t>
      </w:r>
      <w:r>
        <w:rPr>
          <w:rFonts w:hint="eastAsia"/>
          <w:lang w:eastAsia="ko-KR"/>
        </w:rPr>
        <w:t>)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그래프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표현보다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훨씬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담고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있으며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일관성이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있음을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있습니다</w:t>
      </w:r>
      <w:r>
        <w:rPr>
          <w:rFonts w:hint="eastAsia"/>
          <w:lang w:eastAsia="ko-KR"/>
        </w:rPr>
        <w:t>.</w:t>
      </w:r>
    </w:p>
    <w:p w14:paraId="04C64F7C" w14:textId="210F4367" w:rsidR="004C0458" w:rsidRDefault="004C0458" w:rsidP="004C0458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성능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평가를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우리는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가지의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클래식한</w:t>
      </w:r>
      <w:r>
        <w:rPr>
          <w:rFonts w:hint="eastAsia"/>
          <w:lang w:eastAsia="ko-KR"/>
        </w:rPr>
        <w:t xml:space="preserve"> SGG </w:t>
      </w:r>
      <w:r>
        <w:rPr>
          <w:rFonts w:hint="eastAsia"/>
          <w:lang w:eastAsia="ko-KR"/>
        </w:rPr>
        <w:t>방법</w:t>
      </w:r>
      <w:r>
        <w:rPr>
          <w:rFonts w:hint="eastAsia"/>
          <w:lang w:eastAsia="ko-KR"/>
        </w:rPr>
        <w:t xml:space="preserve"> [64,71,58,54]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고전적인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팬옵틱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세그멘테이션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프레임워크</w:t>
      </w:r>
      <w:r>
        <w:rPr>
          <w:rFonts w:hint="eastAsia"/>
          <w:lang w:eastAsia="ko-KR"/>
        </w:rPr>
        <w:t xml:space="preserve"> [32]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통합하여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가지의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 w:rsidR="008A008E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모델을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구축했습니다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또한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효율적인</w:t>
      </w:r>
      <w:r>
        <w:rPr>
          <w:rFonts w:hint="eastAsia"/>
          <w:lang w:eastAsia="ko-KR"/>
        </w:rPr>
        <w:t xml:space="preserve"> Transformer </w:t>
      </w:r>
      <w:r>
        <w:rPr>
          <w:rFonts w:hint="eastAsia"/>
          <w:lang w:eastAsia="ko-KR"/>
        </w:rPr>
        <w:t>기반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검출기인</w:t>
      </w:r>
      <w:r>
        <w:rPr>
          <w:rFonts w:hint="eastAsia"/>
          <w:lang w:eastAsia="ko-KR"/>
        </w:rPr>
        <w:t xml:space="preserve"> DETR [4]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PSGTR</w:t>
      </w:r>
      <w:r>
        <w:rPr>
          <w:rFonts w:hint="eastAsia"/>
          <w:lang w:eastAsia="ko-KR"/>
        </w:rPr>
        <w:t>이라는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하나의</w:t>
      </w:r>
      <w:r>
        <w:rPr>
          <w:rFonts w:hint="eastAsia"/>
          <w:lang w:eastAsia="ko-KR"/>
        </w:rPr>
        <w:t xml:space="preserve"> PSG </w:t>
      </w:r>
      <w:r>
        <w:rPr>
          <w:rFonts w:hint="eastAsia"/>
          <w:lang w:eastAsia="ko-KR"/>
        </w:rPr>
        <w:t>모델로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변형하여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사용했는데</w:t>
      </w:r>
      <w:r>
        <w:rPr>
          <w:rFonts w:hint="eastAsia"/>
          <w:lang w:eastAsia="ko-KR"/>
        </w:rPr>
        <w:t>, PSGTR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PSG </w:t>
      </w:r>
      <w:r>
        <w:rPr>
          <w:rFonts w:hint="eastAsia"/>
          <w:lang w:eastAsia="ko-KR"/>
        </w:rPr>
        <w:t>작업에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효과적임을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입증했습니다</w:t>
      </w:r>
      <w:r>
        <w:rPr>
          <w:rFonts w:hint="eastAsia"/>
          <w:lang w:eastAsia="ko-KR"/>
        </w:rPr>
        <w:t>. PSGTR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확장하여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객체와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별도로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쿼리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형식으로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모델링하고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프롬프트와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유사한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상호작용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메커니즘을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PSGFormer</w:t>
      </w:r>
      <w:proofErr w:type="spellEnd"/>
      <w:r>
        <w:rPr>
          <w:rFonts w:hint="eastAsia"/>
          <w:lang w:eastAsia="ko-KR"/>
        </w:rPr>
        <w:t>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베이스라인을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제공합니다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일</w:t>
      </w:r>
      <w:r w:rsidR="008A008E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모델과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 w:rsidR="008A008E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포괄적인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우리의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실험에서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논의됩니다</w:t>
      </w:r>
      <w:r>
        <w:rPr>
          <w:rFonts w:hint="eastAsia"/>
          <w:lang w:eastAsia="ko-KR"/>
        </w:rPr>
        <w:t>.</w:t>
      </w:r>
    </w:p>
    <w:p w14:paraId="46E3F8AD" w14:textId="77777777" w:rsidR="004C0458" w:rsidRDefault="004C0458" w:rsidP="004C0458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요약하면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우리는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다음과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SGG </w:t>
      </w:r>
      <w:r>
        <w:rPr>
          <w:rFonts w:hint="eastAsia"/>
          <w:lang w:eastAsia="ko-KR"/>
        </w:rPr>
        <w:t>커뮤니티에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기여합니다</w:t>
      </w:r>
      <w:r>
        <w:rPr>
          <w:rFonts w:hint="eastAsia"/>
          <w:lang w:eastAsia="ko-KR"/>
        </w:rPr>
        <w:t>:</w:t>
      </w:r>
    </w:p>
    <w:p w14:paraId="32C7DA44" w14:textId="77777777" w:rsidR="004C0458" w:rsidRDefault="004C0458" w:rsidP="004C0458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•</w:t>
      </w: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>새로운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데이터셋</w:t>
      </w:r>
      <w:r>
        <w:rPr>
          <w:rFonts w:hint="eastAsia"/>
          <w:lang w:eastAsia="ko-KR"/>
        </w:rPr>
        <w:t xml:space="preserve">: </w:t>
      </w:r>
      <w:r>
        <w:rPr>
          <w:rFonts w:hint="eastAsia"/>
          <w:lang w:eastAsia="ko-KR"/>
        </w:rPr>
        <w:t>우리는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현재</w:t>
      </w:r>
      <w:r>
        <w:rPr>
          <w:rFonts w:hint="eastAsia"/>
          <w:lang w:eastAsia="ko-KR"/>
        </w:rPr>
        <w:t xml:space="preserve"> SGG </w:t>
      </w:r>
      <w:r>
        <w:rPr>
          <w:rFonts w:hint="eastAsia"/>
          <w:lang w:eastAsia="ko-KR"/>
        </w:rPr>
        <w:t>연구에서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문제들을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논의하고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특히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데이터셋과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관련된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문제들을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다루었습니다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해결하기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>, SGG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팬옵틱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세그멘테이션과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결합한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새로운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제시하고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고품질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주석이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달린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대규모</w:t>
      </w:r>
      <w:r>
        <w:rPr>
          <w:rFonts w:hint="eastAsia"/>
          <w:lang w:eastAsia="ko-KR"/>
        </w:rPr>
        <w:t xml:space="preserve"> PSG </w:t>
      </w:r>
      <w:r>
        <w:rPr>
          <w:rFonts w:hint="eastAsia"/>
          <w:lang w:eastAsia="ko-KR"/>
        </w:rPr>
        <w:t>데이터셋을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생성했습니다</w:t>
      </w:r>
      <w:r>
        <w:rPr>
          <w:rFonts w:hint="eastAsia"/>
          <w:lang w:eastAsia="ko-KR"/>
        </w:rPr>
        <w:t>.</w:t>
      </w:r>
    </w:p>
    <w:p w14:paraId="380D3F3E" w14:textId="5EAF3970" w:rsidR="004C0458" w:rsidRDefault="004C0458" w:rsidP="004C0458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•</w:t>
      </w: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>포괄적인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벤치마크</w:t>
      </w:r>
      <w:r>
        <w:rPr>
          <w:rFonts w:hint="eastAsia"/>
          <w:lang w:eastAsia="ko-KR"/>
        </w:rPr>
        <w:t xml:space="preserve">: </w:t>
      </w:r>
      <w:r>
        <w:rPr>
          <w:rFonts w:hint="eastAsia"/>
          <w:lang w:eastAsia="ko-KR"/>
        </w:rPr>
        <w:t>강력한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 w:rsidR="008A008E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</w:t>
      </w:r>
      <w:r w:rsidR="008A008E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단계</w:t>
      </w:r>
      <w:r>
        <w:rPr>
          <w:rFonts w:hint="eastAsia"/>
          <w:lang w:eastAsia="ko-KR"/>
        </w:rPr>
        <w:t xml:space="preserve"> PSG </w:t>
      </w:r>
      <w:r>
        <w:rPr>
          <w:rFonts w:hint="eastAsia"/>
          <w:lang w:eastAsia="ko-KR"/>
        </w:rPr>
        <w:t>베이스라인을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구축하고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새로운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데이터셋에서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포괄적으로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평가하여</w:t>
      </w:r>
      <w:r>
        <w:rPr>
          <w:rFonts w:hint="eastAsia"/>
          <w:lang w:eastAsia="ko-KR"/>
        </w:rPr>
        <w:t xml:space="preserve"> PSG </w:t>
      </w:r>
      <w:r>
        <w:rPr>
          <w:rFonts w:hint="eastAsia"/>
          <w:lang w:eastAsia="ko-KR"/>
        </w:rPr>
        <w:t>작업을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탄탄하게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성립시켰습니다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단순화된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훈련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패러다임을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가지고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</w:t>
      </w:r>
      <w:r w:rsidR="008A008E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모델은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데이터셋에서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경쟁력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결과를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얻을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있어</w:t>
      </w:r>
      <w:r>
        <w:rPr>
          <w:rFonts w:hint="eastAsia"/>
          <w:lang w:eastAsia="ko-KR"/>
        </w:rPr>
        <w:t xml:space="preserve"> PSG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잠재력을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보여줍니다</w:t>
      </w:r>
      <w:r>
        <w:rPr>
          <w:rFonts w:hint="eastAsia"/>
          <w:lang w:eastAsia="ko-KR"/>
        </w:rPr>
        <w:t>.</w:t>
      </w:r>
    </w:p>
    <w:p w14:paraId="6F3FED82" w14:textId="77777777" w:rsidR="004C0458" w:rsidRDefault="004C0458" w:rsidP="004C0458">
      <w:pPr>
        <w:rPr>
          <w:lang w:eastAsia="ko-KR"/>
        </w:rPr>
      </w:pPr>
    </w:p>
    <w:p w14:paraId="02879914" w14:textId="77777777" w:rsidR="004C0458" w:rsidRDefault="004C0458" w:rsidP="004C0458">
      <w:pPr>
        <w:rPr>
          <w:lang w:eastAsia="ko-KR"/>
        </w:rPr>
      </w:pPr>
    </w:p>
    <w:p w14:paraId="270849B1" w14:textId="77777777" w:rsidR="004C0458" w:rsidRDefault="004C0458" w:rsidP="004C0458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기존의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그래프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</w:t>
      </w:r>
      <w:r>
        <w:rPr>
          <w:rFonts w:hint="eastAsia"/>
          <w:lang w:eastAsia="ko-KR"/>
        </w:rPr>
        <w:t xml:space="preserve">(SGG) </w:t>
      </w:r>
      <w:r>
        <w:rPr>
          <w:rFonts w:hint="eastAsia"/>
          <w:lang w:eastAsia="ko-KR"/>
        </w:rPr>
        <w:t>방법은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객체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감지와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쌍별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예측으로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구성된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이단계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파이프라인에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주도되었습니다</w:t>
      </w:r>
      <w:r>
        <w:rPr>
          <w:rFonts w:hint="eastAsia"/>
          <w:lang w:eastAsia="ko-KR"/>
        </w:rPr>
        <w:t xml:space="preserve">. </w:t>
      </w:r>
      <w:proofErr w:type="spellStart"/>
      <w:r>
        <w:rPr>
          <w:rFonts w:hint="eastAsia"/>
          <w:lang w:eastAsia="ko-KR"/>
        </w:rPr>
        <w:t>바운딩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박스를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초기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연구는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조건부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랜덤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필드</w:t>
      </w:r>
      <w:r>
        <w:rPr>
          <w:rFonts w:hint="eastAsia"/>
          <w:lang w:eastAsia="ko-KR"/>
        </w:rPr>
        <w:t xml:space="preserve"> [27,11]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예측하거나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예측을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캐스팅하는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</w:t>
      </w:r>
      <w:r>
        <w:rPr>
          <w:rFonts w:hint="eastAsia"/>
          <w:lang w:eastAsia="ko-KR"/>
        </w:rPr>
        <w:t xml:space="preserve"> [75,34,49]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사용했습니다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lastRenderedPageBreak/>
        <w:t>지식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그래프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임베딩에서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영감을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받아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VTransE</w:t>
      </w:r>
      <w:proofErr w:type="spellEnd"/>
      <w:r>
        <w:rPr>
          <w:rFonts w:hint="eastAsia"/>
          <w:lang w:eastAsia="ko-KR"/>
        </w:rPr>
        <w:t xml:space="preserve"> [74]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UVTransE</w:t>
      </w:r>
      <w:proofErr w:type="spellEnd"/>
      <w:r>
        <w:rPr>
          <w:rFonts w:hint="eastAsia"/>
          <w:lang w:eastAsia="ko-KR"/>
        </w:rPr>
        <w:t xml:space="preserve"> [25]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명시적인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모델링을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제안되었습니다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이에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다양한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변형들이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연구되었는데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예를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들어</w:t>
      </w:r>
      <w:r>
        <w:rPr>
          <w:rFonts w:hint="eastAsia"/>
          <w:lang w:eastAsia="ko-KR"/>
        </w:rPr>
        <w:t xml:space="preserve"> RNN</w:t>
      </w:r>
      <w:r>
        <w:rPr>
          <w:rFonts w:hint="eastAsia"/>
          <w:lang w:eastAsia="ko-KR"/>
        </w:rPr>
        <w:t>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그래프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모델링</w:t>
      </w:r>
      <w:r>
        <w:rPr>
          <w:rFonts w:hint="eastAsia"/>
          <w:lang w:eastAsia="ko-KR"/>
        </w:rPr>
        <w:t xml:space="preserve"> [64,71,58,67,44,9,38], </w:t>
      </w:r>
      <w:r>
        <w:rPr>
          <w:rFonts w:hint="eastAsia"/>
          <w:lang w:eastAsia="ko-KR"/>
        </w:rPr>
        <w:t>에너지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모델</w:t>
      </w:r>
      <w:r>
        <w:rPr>
          <w:rFonts w:hint="eastAsia"/>
          <w:lang w:eastAsia="ko-KR"/>
        </w:rPr>
        <w:t xml:space="preserve"> [54], </w:t>
      </w:r>
      <w:r>
        <w:rPr>
          <w:rFonts w:hint="eastAsia"/>
          <w:lang w:eastAsia="ko-KR"/>
        </w:rPr>
        <w:t>외부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지식</w:t>
      </w:r>
      <w:r>
        <w:rPr>
          <w:rFonts w:hint="eastAsia"/>
          <w:lang w:eastAsia="ko-KR"/>
        </w:rPr>
        <w:t xml:space="preserve"> [58,18,69,70,46], </w:t>
      </w:r>
      <w:r>
        <w:rPr>
          <w:rFonts w:hint="eastAsia"/>
          <w:lang w:eastAsia="ko-KR"/>
        </w:rPr>
        <w:t>그리고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최근에는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언어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감독</w:t>
      </w:r>
      <w:r>
        <w:rPr>
          <w:rFonts w:hint="eastAsia"/>
          <w:lang w:eastAsia="ko-KR"/>
        </w:rPr>
        <w:t xml:space="preserve"> [77,68] </w:t>
      </w:r>
      <w:r>
        <w:rPr>
          <w:rFonts w:hint="eastAsia"/>
          <w:lang w:eastAsia="ko-KR"/>
        </w:rPr>
        <w:t>등이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최근의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연구는</w:t>
      </w:r>
      <w:r>
        <w:rPr>
          <w:rFonts w:hint="eastAsia"/>
          <w:lang w:eastAsia="ko-KR"/>
        </w:rPr>
        <w:t xml:space="preserve"> SGG </w:t>
      </w:r>
      <w:r>
        <w:rPr>
          <w:rFonts w:hint="eastAsia"/>
          <w:lang w:eastAsia="ko-KR"/>
        </w:rPr>
        <w:t>데이터셋과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관련된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주목하고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있으며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예를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관계의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긴꼬리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분포</w:t>
      </w:r>
      <w:r>
        <w:rPr>
          <w:rFonts w:hint="eastAsia"/>
          <w:lang w:eastAsia="ko-KR"/>
        </w:rPr>
        <w:t xml:space="preserve"> [57,12] </w:t>
      </w:r>
      <w:r>
        <w:rPr>
          <w:rFonts w:hint="eastAsia"/>
          <w:lang w:eastAsia="ko-KR"/>
        </w:rPr>
        <w:t>등을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다루고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있습니다</w:t>
      </w:r>
      <w:r>
        <w:rPr>
          <w:rFonts w:hint="eastAsia"/>
          <w:lang w:eastAsia="ko-KR"/>
        </w:rPr>
        <w:t>.</w:t>
      </w:r>
    </w:p>
    <w:p w14:paraId="03FFD257" w14:textId="77777777" w:rsidR="004C0458" w:rsidRDefault="004C0458" w:rsidP="004C0458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Table 1: </w:t>
      </w:r>
      <w:r>
        <w:rPr>
          <w:rFonts w:hint="eastAsia"/>
          <w:lang w:eastAsia="ko-KR"/>
        </w:rPr>
        <w:t>클래식한</w:t>
      </w:r>
      <w:r>
        <w:rPr>
          <w:rFonts w:hint="eastAsia"/>
          <w:lang w:eastAsia="ko-KR"/>
        </w:rPr>
        <w:t xml:space="preserve"> SGG </w:t>
      </w:r>
      <w:r>
        <w:rPr>
          <w:rFonts w:hint="eastAsia"/>
          <w:lang w:eastAsia="ko-KR"/>
        </w:rPr>
        <w:t>데이터셋과</w:t>
      </w:r>
      <w:r>
        <w:rPr>
          <w:rFonts w:hint="eastAsia"/>
          <w:lang w:eastAsia="ko-KR"/>
        </w:rPr>
        <w:t xml:space="preserve"> PSG </w:t>
      </w:r>
      <w:r>
        <w:rPr>
          <w:rFonts w:hint="eastAsia"/>
          <w:lang w:eastAsia="ko-KR"/>
        </w:rPr>
        <w:t>데이터셋의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비교</w:t>
      </w:r>
      <w:r>
        <w:rPr>
          <w:rFonts w:hint="eastAsia"/>
          <w:lang w:eastAsia="ko-KR"/>
        </w:rPr>
        <w:t>. #PPI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이미지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나타냅니다</w:t>
      </w:r>
      <w:r>
        <w:rPr>
          <w:rFonts w:hint="eastAsia"/>
          <w:lang w:eastAsia="ko-KR"/>
        </w:rPr>
        <w:t xml:space="preserve">. </w:t>
      </w:r>
      <w:proofErr w:type="spellStart"/>
      <w:r>
        <w:rPr>
          <w:rFonts w:hint="eastAsia"/>
          <w:lang w:eastAsia="ko-KR"/>
        </w:rPr>
        <w:t>DupFree</w:t>
      </w:r>
      <w:proofErr w:type="spellEnd"/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중복된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객체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주석이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정리되었는지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확인합니다</w:t>
      </w:r>
      <w:r>
        <w:rPr>
          <w:rFonts w:hint="eastAsia"/>
          <w:lang w:eastAsia="ko-KR"/>
        </w:rPr>
        <w:t xml:space="preserve">. </w:t>
      </w:r>
      <w:proofErr w:type="spellStart"/>
      <w:r>
        <w:rPr>
          <w:rFonts w:hint="eastAsia"/>
          <w:lang w:eastAsia="ko-KR"/>
        </w:rPr>
        <w:t>Spvn</w:t>
      </w:r>
      <w:proofErr w:type="spellEnd"/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객체가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바운딩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박스나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세그멘테이션으로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표현되었는지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나타냅니다</w:t>
      </w:r>
      <w:r>
        <w:rPr>
          <w:rFonts w:hint="eastAsia"/>
          <w:lang w:eastAsia="ko-KR"/>
        </w:rPr>
        <w:t>.</w:t>
      </w:r>
    </w:p>
    <w:p w14:paraId="0834FF38" w14:textId="77777777" w:rsidR="004C0458" w:rsidRDefault="004C0458" w:rsidP="004C0458">
      <w:pPr>
        <w:rPr>
          <w:lang w:eastAsia="ko-KR"/>
        </w:rPr>
      </w:pPr>
    </w:p>
    <w:p w14:paraId="742FAFE1" w14:textId="77777777" w:rsidR="004C0458" w:rsidRDefault="004C0458" w:rsidP="004C0458">
      <w:pPr>
        <w:rPr>
          <w:lang w:eastAsia="ko-KR"/>
        </w:rPr>
      </w:pPr>
    </w:p>
    <w:p w14:paraId="647B2ED7" w14:textId="77777777" w:rsidR="004C0458" w:rsidRDefault="004C0458" w:rsidP="004C0458">
      <w:pPr>
        <w:rPr>
          <w:lang w:eastAsia="ko-KR"/>
        </w:rPr>
      </w:pPr>
    </w:p>
    <w:p w14:paraId="64C0E1B8" w14:textId="77777777" w:rsidR="004C0458" w:rsidRDefault="004C0458" w:rsidP="004C0458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기존의</w:t>
      </w:r>
      <w:r>
        <w:rPr>
          <w:rFonts w:hint="eastAsia"/>
          <w:lang w:eastAsia="ko-KR"/>
        </w:rPr>
        <w:t xml:space="preserve"> SGG </w:t>
      </w:r>
      <w:r>
        <w:rPr>
          <w:rFonts w:hint="eastAsia"/>
          <w:lang w:eastAsia="ko-KR"/>
        </w:rPr>
        <w:t>연구에서는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과도한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예측</w:t>
      </w:r>
      <w:r>
        <w:rPr>
          <w:rFonts w:hint="eastAsia"/>
          <w:lang w:eastAsia="ko-KR"/>
        </w:rPr>
        <w:t xml:space="preserve"> [42]</w:t>
      </w:r>
      <w:r>
        <w:rPr>
          <w:rFonts w:hint="eastAsia"/>
          <w:lang w:eastAsia="ko-KR"/>
        </w:rPr>
        <w:t>과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바운딩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박스의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부정확한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로컬라이제이션</w:t>
      </w:r>
      <w:proofErr w:type="spellEnd"/>
      <w:r>
        <w:rPr>
          <w:rFonts w:hint="eastAsia"/>
          <w:lang w:eastAsia="ko-KR"/>
        </w:rPr>
        <w:t xml:space="preserve"> [29]</w:t>
      </w:r>
      <w:r>
        <w:rPr>
          <w:rFonts w:hint="eastAsia"/>
          <w:lang w:eastAsia="ko-KR"/>
        </w:rPr>
        <w:t>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문제들이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특히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최근의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연구</w:t>
      </w:r>
      <w:r>
        <w:rPr>
          <w:rFonts w:hint="eastAsia"/>
          <w:lang w:eastAsia="ko-KR"/>
        </w:rPr>
        <w:t xml:space="preserve"> [29]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그래프를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생성하고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시맨틱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세그멘테이션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마스크를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예측하는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동시에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수행하는</w:t>
      </w:r>
      <w:r>
        <w:rPr>
          <w:rFonts w:hint="eastAsia"/>
          <w:lang w:eastAsia="ko-KR"/>
        </w:rPr>
        <w:t xml:space="preserve"> SGG </w:t>
      </w:r>
      <w:r>
        <w:rPr>
          <w:rFonts w:hint="eastAsia"/>
          <w:lang w:eastAsia="ko-KR"/>
        </w:rPr>
        <w:t>모델을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훈련시킴으로써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개선을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이끌어낼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보여주었습니다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우리의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연구에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영감을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주었습니다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우리의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연구에서는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팬옵틱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세그멘테이션을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기반으로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그래프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체계적인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방식으로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연구하기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새로운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정의하고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새로운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벤치마크를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구축하였습니다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또한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밀접한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주제인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사람</w:t>
      </w:r>
      <w:r>
        <w:rPr>
          <w:rFonts w:hint="eastAsia"/>
          <w:lang w:eastAsia="ko-KR"/>
        </w:rPr>
        <w:t>-</w:t>
      </w:r>
      <w:r>
        <w:rPr>
          <w:rFonts w:hint="eastAsia"/>
          <w:lang w:eastAsia="ko-KR"/>
        </w:rPr>
        <w:t>객체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상호작용</w:t>
      </w:r>
      <w:r>
        <w:rPr>
          <w:rFonts w:hint="eastAsia"/>
          <w:lang w:eastAsia="ko-KR"/>
        </w:rPr>
        <w:t>(HOI) [19]</w:t>
      </w:r>
      <w:r>
        <w:rPr>
          <w:rFonts w:hint="eastAsia"/>
          <w:lang w:eastAsia="ko-KR"/>
        </w:rPr>
        <w:t>도</w:t>
      </w:r>
      <w:r>
        <w:rPr>
          <w:rFonts w:hint="eastAsia"/>
          <w:lang w:eastAsia="ko-KR"/>
        </w:rPr>
        <w:t xml:space="preserve"> SGG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유사한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목표를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가지고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있으며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이미지에서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주요한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탐지하는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것입니다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하지만</w:t>
      </w:r>
      <w:r>
        <w:rPr>
          <w:rFonts w:hint="eastAsia"/>
          <w:lang w:eastAsia="ko-KR"/>
        </w:rPr>
        <w:t xml:space="preserve">, HOI </w:t>
      </w:r>
      <w:r>
        <w:rPr>
          <w:rFonts w:hint="eastAsia"/>
          <w:lang w:eastAsia="ko-KR"/>
        </w:rPr>
        <w:t>작업은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모델이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종합적인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이해에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중요한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역할을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객체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무시하고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인간과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관련된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관계만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탐지하도록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제한합니다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그럼에도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불구하고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많은</w:t>
      </w:r>
      <w:r>
        <w:rPr>
          <w:rFonts w:hint="eastAsia"/>
          <w:lang w:eastAsia="ko-KR"/>
        </w:rPr>
        <w:t xml:space="preserve"> HOI </w:t>
      </w:r>
      <w:r>
        <w:rPr>
          <w:rFonts w:hint="eastAsia"/>
          <w:lang w:eastAsia="ko-KR"/>
        </w:rPr>
        <w:t>방법들이</w:t>
      </w:r>
      <w:r>
        <w:rPr>
          <w:rFonts w:hint="eastAsia"/>
          <w:lang w:eastAsia="ko-KR"/>
        </w:rPr>
        <w:t xml:space="preserve"> SGG </w:t>
      </w:r>
      <w:r>
        <w:rPr>
          <w:rFonts w:hint="eastAsia"/>
          <w:lang w:eastAsia="ko-KR"/>
        </w:rPr>
        <w:t>작업에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적용될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있으며</w:t>
      </w:r>
      <w:r>
        <w:rPr>
          <w:rFonts w:hint="eastAsia"/>
          <w:lang w:eastAsia="ko-KR"/>
        </w:rPr>
        <w:t xml:space="preserve"> [17,28,6,60,40,78,61,22,39,15,30,45,55,23,72,59,73], </w:t>
      </w: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우리의</w:t>
      </w:r>
      <w:r>
        <w:rPr>
          <w:rFonts w:hint="eastAsia"/>
          <w:lang w:eastAsia="ko-KR"/>
        </w:rPr>
        <w:t xml:space="preserve"> PSG </w:t>
      </w:r>
      <w:r>
        <w:rPr>
          <w:rFonts w:hint="eastAsia"/>
          <w:lang w:eastAsia="ko-KR"/>
        </w:rPr>
        <w:t>기준선에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영감을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주었습니다</w:t>
      </w:r>
      <w:r>
        <w:rPr>
          <w:rFonts w:hint="eastAsia"/>
          <w:lang w:eastAsia="ko-KR"/>
        </w:rPr>
        <w:t xml:space="preserve"> [31,79].</w:t>
      </w:r>
    </w:p>
    <w:p w14:paraId="56A03419" w14:textId="77777777" w:rsidR="004C0458" w:rsidRDefault="004C0458" w:rsidP="004C0458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장면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그래프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데이터셋은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이미지에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그래프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포함하는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데이터셋입니다</w:t>
      </w:r>
      <w:proofErr w:type="spellEnd"/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객체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속성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객체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포함합니다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비주얼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지오메트리</w:t>
      </w:r>
      <w:proofErr w:type="spellEnd"/>
      <w:r>
        <w:rPr>
          <w:rFonts w:hint="eastAsia"/>
          <w:lang w:eastAsia="ko-KR"/>
        </w:rPr>
        <w:t xml:space="preserve"> (VG) </w:t>
      </w:r>
      <w:r>
        <w:rPr>
          <w:rFonts w:hint="eastAsia"/>
          <w:lang w:eastAsia="ko-KR"/>
        </w:rPr>
        <w:t>데이터셋과</w:t>
      </w:r>
      <w:r>
        <w:rPr>
          <w:rFonts w:hint="eastAsia"/>
          <w:lang w:eastAsia="ko-KR"/>
        </w:rPr>
        <w:t xml:space="preserve"> VG-150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VrR</w:t>
      </w:r>
      <w:proofErr w:type="spellEnd"/>
      <w:r>
        <w:rPr>
          <w:rFonts w:hint="eastAsia"/>
          <w:lang w:eastAsia="ko-KR"/>
        </w:rPr>
        <w:t>-VG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변형은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그래프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</w:t>
      </w:r>
      <w:r>
        <w:rPr>
          <w:rFonts w:hint="eastAsia"/>
          <w:lang w:eastAsia="ko-KR"/>
        </w:rPr>
        <w:t xml:space="preserve"> (SGG) </w:t>
      </w:r>
      <w:r>
        <w:rPr>
          <w:rFonts w:hint="eastAsia"/>
          <w:lang w:eastAsia="ko-KR"/>
        </w:rPr>
        <w:t>연구에서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널리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사용됩니다</w:t>
      </w:r>
      <w:r>
        <w:rPr>
          <w:rFonts w:hint="eastAsia"/>
          <w:lang w:eastAsia="ko-KR"/>
        </w:rPr>
        <w:t>.</w:t>
      </w:r>
    </w:p>
    <w:p w14:paraId="5AFB7E45" w14:textId="77777777" w:rsidR="004C0458" w:rsidRDefault="004C0458" w:rsidP="004C0458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그러나</w:t>
      </w:r>
      <w:r>
        <w:rPr>
          <w:rFonts w:hint="eastAsia"/>
          <w:lang w:eastAsia="ko-KR"/>
        </w:rPr>
        <w:t xml:space="preserve"> VG </w:t>
      </w:r>
      <w:r>
        <w:rPr>
          <w:rFonts w:hint="eastAsia"/>
          <w:lang w:eastAsia="ko-KR"/>
        </w:rPr>
        <w:t>데이터셋은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단점들이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지적되었습니다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주요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객체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술어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클래스의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매우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것으로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이로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데이터셋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처리가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어려워집니다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해결하기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VG-150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VG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빈도가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높은</w:t>
      </w:r>
      <w:r>
        <w:rPr>
          <w:rFonts w:hint="eastAsia"/>
          <w:lang w:eastAsia="ko-KR"/>
        </w:rPr>
        <w:t xml:space="preserve"> 150</w:t>
      </w:r>
      <w:r>
        <w:rPr>
          <w:rFonts w:hint="eastAsia"/>
          <w:lang w:eastAsia="ko-KR"/>
        </w:rPr>
        <w:t>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객체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클래스와</w:t>
      </w:r>
      <w:r>
        <w:rPr>
          <w:rFonts w:hint="eastAsia"/>
          <w:lang w:eastAsia="ko-KR"/>
        </w:rPr>
        <w:t xml:space="preserve"> 50</w:t>
      </w:r>
      <w:r>
        <w:rPr>
          <w:rFonts w:hint="eastAsia"/>
          <w:lang w:eastAsia="ko-KR"/>
        </w:rPr>
        <w:t>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술어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클래스를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선택하여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만들어졌습니다</w:t>
      </w:r>
      <w:r>
        <w:rPr>
          <w:rFonts w:hint="eastAsia"/>
          <w:lang w:eastAsia="ko-KR"/>
        </w:rPr>
        <w:t xml:space="preserve">. </w:t>
      </w:r>
      <w:proofErr w:type="spellStart"/>
      <w:r>
        <w:rPr>
          <w:rFonts w:hint="eastAsia"/>
          <w:lang w:eastAsia="ko-KR"/>
        </w:rPr>
        <w:t>VrR</w:t>
      </w:r>
      <w:proofErr w:type="spellEnd"/>
      <w:r>
        <w:rPr>
          <w:rFonts w:hint="eastAsia"/>
          <w:lang w:eastAsia="ko-KR"/>
        </w:rPr>
        <w:t>-VG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VG-150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통계적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우선순위에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술어가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가능하다고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판단하여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시각적으로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관련성이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술어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클래스만을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보유하도록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데이터셋을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재정리했습니다</w:t>
      </w:r>
      <w:r>
        <w:rPr>
          <w:rFonts w:hint="eastAsia"/>
          <w:lang w:eastAsia="ko-KR"/>
        </w:rPr>
        <w:t>.</w:t>
      </w:r>
    </w:p>
    <w:p w14:paraId="7D27F913" w14:textId="77777777" w:rsidR="004C0458" w:rsidRDefault="004C0458" w:rsidP="004C0458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SGG </w:t>
      </w:r>
      <w:r>
        <w:rPr>
          <w:rFonts w:hint="eastAsia"/>
          <w:lang w:eastAsia="ko-KR"/>
        </w:rPr>
        <w:t>데이터셋의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과제는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바운딩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박스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객체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지정입니다</w:t>
      </w:r>
      <w:r>
        <w:rPr>
          <w:rFonts w:hint="eastAsia"/>
          <w:lang w:eastAsia="ko-KR"/>
        </w:rPr>
        <w:t xml:space="preserve">. </w:t>
      </w:r>
      <w:proofErr w:type="spellStart"/>
      <w:r>
        <w:rPr>
          <w:rFonts w:hint="eastAsia"/>
          <w:lang w:eastAsia="ko-KR"/>
        </w:rPr>
        <w:t>바운딩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박스는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정확한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지역화에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한계가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있으며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종합적인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지정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배경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포함</w:t>
      </w:r>
      <w:r>
        <w:rPr>
          <w:rFonts w:hint="eastAsia"/>
          <w:lang w:eastAsia="ko-KR"/>
        </w:rPr>
        <w:t>)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불가능하며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하찮은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포착하는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경향이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있으며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예</w:t>
      </w:r>
      <w:r>
        <w:rPr>
          <w:rFonts w:hint="eastAsia"/>
          <w:lang w:eastAsia="ko-KR"/>
        </w:rPr>
        <w:t xml:space="preserve">: </w:t>
      </w:r>
      <w:r>
        <w:rPr>
          <w:rFonts w:hint="eastAsia"/>
          <w:lang w:eastAsia="ko-KR"/>
        </w:rPr>
        <w:t>사람</w:t>
      </w:r>
      <w:r>
        <w:rPr>
          <w:rFonts w:hint="eastAsia"/>
          <w:lang w:eastAsia="ko-KR"/>
        </w:rPr>
        <w:t>-</w:t>
      </w:r>
      <w:r>
        <w:rPr>
          <w:rFonts w:hint="eastAsia"/>
          <w:lang w:eastAsia="ko-KR"/>
        </w:rPr>
        <w:t>머리와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관계</w:t>
      </w:r>
      <w:r>
        <w:rPr>
          <w:rFonts w:hint="eastAsia"/>
          <w:lang w:eastAsia="ko-KR"/>
        </w:rPr>
        <w:t xml:space="preserve">), </w:t>
      </w:r>
      <w:r>
        <w:rPr>
          <w:rFonts w:hint="eastAsia"/>
          <w:lang w:eastAsia="ko-KR"/>
        </w:rPr>
        <w:t>중복된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지정을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이러한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데이터셋의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품질을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저하시키며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연구의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진전을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방해합니다</w:t>
      </w:r>
      <w:r>
        <w:rPr>
          <w:rFonts w:hint="eastAsia"/>
          <w:lang w:eastAsia="ko-KR"/>
        </w:rPr>
        <w:t>.</w:t>
      </w:r>
    </w:p>
    <w:p w14:paraId="018B5035" w14:textId="77777777" w:rsidR="004C0458" w:rsidRDefault="004C0458" w:rsidP="004C0458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이러한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극복하기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제안된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팬옵틱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그래프</w:t>
      </w:r>
      <w:r>
        <w:rPr>
          <w:rFonts w:hint="eastAsia"/>
          <w:lang w:eastAsia="ko-KR"/>
        </w:rPr>
        <w:t xml:space="preserve"> (PSG) </w:t>
      </w:r>
      <w:r>
        <w:rPr>
          <w:rFonts w:hint="eastAsia"/>
          <w:lang w:eastAsia="ko-KR"/>
        </w:rPr>
        <w:t>데이터셋은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바운딩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박스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정확하고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포괄적인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팬옵틱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세그멘테이션을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객체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지정을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수행합니다</w:t>
      </w:r>
      <w:r>
        <w:rPr>
          <w:rFonts w:hint="eastAsia"/>
          <w:lang w:eastAsia="ko-KR"/>
        </w:rPr>
        <w:t xml:space="preserve">. </w:t>
      </w:r>
      <w:proofErr w:type="spellStart"/>
      <w:r>
        <w:rPr>
          <w:rFonts w:hint="eastAsia"/>
          <w:lang w:eastAsia="ko-KR"/>
        </w:rPr>
        <w:t>팬옵틱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세그멘테이션은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픽셀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수준의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정확성을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제공하며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배경을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포함한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종합적인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지정이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가능합니다</w:t>
      </w:r>
      <w:r>
        <w:rPr>
          <w:rFonts w:hint="eastAsia"/>
          <w:lang w:eastAsia="ko-KR"/>
        </w:rPr>
        <w:t xml:space="preserve">. PSG </w:t>
      </w:r>
      <w:r>
        <w:rPr>
          <w:rFonts w:hint="eastAsia"/>
          <w:lang w:eastAsia="ko-KR"/>
        </w:rPr>
        <w:t>데이터셋은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또한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종합적인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커버리지와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술어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정의하여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그래프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구성합니다</w:t>
      </w:r>
      <w:r>
        <w:rPr>
          <w:rFonts w:hint="eastAsia"/>
          <w:lang w:eastAsia="ko-KR"/>
        </w:rPr>
        <w:t>.</w:t>
      </w:r>
    </w:p>
    <w:p w14:paraId="5890AFEF" w14:textId="77777777" w:rsidR="004C0458" w:rsidRDefault="004C0458" w:rsidP="004C0458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총론적으로</w:t>
      </w:r>
      <w:r>
        <w:rPr>
          <w:rFonts w:hint="eastAsia"/>
          <w:lang w:eastAsia="ko-KR"/>
        </w:rPr>
        <w:t xml:space="preserve"> PSG </w:t>
      </w:r>
      <w:r>
        <w:rPr>
          <w:rFonts w:hint="eastAsia"/>
          <w:lang w:eastAsia="ko-KR"/>
        </w:rPr>
        <w:t>데이터셋은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데이터셋의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극복하여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그래프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데이터셋의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품질을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향상시킵니다</w:t>
      </w:r>
      <w:r>
        <w:rPr>
          <w:rFonts w:hint="eastAsia"/>
          <w:lang w:eastAsia="ko-KR"/>
        </w:rPr>
        <w:t xml:space="preserve">. </w:t>
      </w:r>
      <w:proofErr w:type="spellStart"/>
      <w:r>
        <w:rPr>
          <w:rFonts w:hint="eastAsia"/>
          <w:lang w:eastAsia="ko-KR"/>
        </w:rPr>
        <w:t>팬옵틱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세그멘테이션을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정확하고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종합적인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객체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지정을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제공하며</w:t>
      </w:r>
      <w:r>
        <w:rPr>
          <w:rFonts w:hint="eastAsia"/>
          <w:lang w:eastAsia="ko-KR"/>
        </w:rPr>
        <w:t>,</w:t>
      </w:r>
    </w:p>
    <w:p w14:paraId="41BA43E2" w14:textId="77777777" w:rsidR="004C0458" w:rsidRDefault="004C0458" w:rsidP="004C0458">
      <w:pPr>
        <w:rPr>
          <w:lang w:eastAsia="ko-KR"/>
        </w:rPr>
      </w:pPr>
    </w:p>
    <w:p w14:paraId="21CB1529" w14:textId="77777777" w:rsidR="004C0458" w:rsidRDefault="004C0458" w:rsidP="004C0458">
      <w:pPr>
        <w:rPr>
          <w:lang w:eastAsia="ko-KR"/>
        </w:rPr>
      </w:pPr>
    </w:p>
    <w:p w14:paraId="06F79A7E" w14:textId="77777777" w:rsidR="004C0458" w:rsidRDefault="004C0458" w:rsidP="004C0458">
      <w:pPr>
        <w:rPr>
          <w:rFonts w:hint="eastAsia"/>
          <w:lang w:eastAsia="ko-KR"/>
        </w:rPr>
      </w:pPr>
      <w:proofErr w:type="spellStart"/>
      <w:r>
        <w:rPr>
          <w:rFonts w:hint="eastAsia"/>
          <w:lang w:eastAsia="ko-KR"/>
        </w:rPr>
        <w:t>팬옵틱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그래프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</w:t>
      </w:r>
      <w:r>
        <w:rPr>
          <w:rFonts w:hint="eastAsia"/>
          <w:lang w:eastAsia="ko-KR"/>
        </w:rPr>
        <w:t xml:space="preserve"> (PSG)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전통적인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그래프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</w:t>
      </w:r>
      <w:r>
        <w:rPr>
          <w:rFonts w:hint="eastAsia"/>
          <w:lang w:eastAsia="ko-KR"/>
        </w:rPr>
        <w:t xml:space="preserve"> (SGG)</w:t>
      </w:r>
      <w:r>
        <w:rPr>
          <w:rFonts w:hint="eastAsia"/>
          <w:lang w:eastAsia="ko-KR"/>
        </w:rPr>
        <w:t>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방식으로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객체를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지정합니다</w:t>
      </w:r>
      <w:r>
        <w:rPr>
          <w:rFonts w:hint="eastAsia"/>
          <w:lang w:eastAsia="ko-KR"/>
        </w:rPr>
        <w:t xml:space="preserve">. PSG </w:t>
      </w:r>
      <w:r>
        <w:rPr>
          <w:rFonts w:hint="eastAsia"/>
          <w:lang w:eastAsia="ko-KR"/>
        </w:rPr>
        <w:t>작업에서는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객체를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세밀한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팬옵틱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세그멘테이션으로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지정합니다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이미지는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일련의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마스크로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분할됩니다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마스크는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객체에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대응하며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클래스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레이블과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관련됩니다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객체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관계도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예측됩니다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마스크는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겹치지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않으며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즉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마스크들은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배타적인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영역입니다</w:t>
      </w:r>
      <w:r>
        <w:rPr>
          <w:rFonts w:hint="eastAsia"/>
          <w:lang w:eastAsia="ko-KR"/>
        </w:rPr>
        <w:t xml:space="preserve">. PSG </w:t>
      </w:r>
      <w:r>
        <w:rPr>
          <w:rFonts w:hint="eastAsia"/>
          <w:lang w:eastAsia="ko-KR"/>
        </w:rPr>
        <w:t>작업은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다음과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모델링합니다</w:t>
      </w:r>
      <w:r>
        <w:rPr>
          <w:rFonts w:hint="eastAsia"/>
          <w:lang w:eastAsia="ko-KR"/>
        </w:rPr>
        <w:t>:</w:t>
      </w:r>
    </w:p>
    <w:p w14:paraId="63EE8A05" w14:textId="77777777" w:rsidR="004C0458" w:rsidRDefault="004C0458" w:rsidP="004C0458">
      <w:pPr>
        <w:rPr>
          <w:lang w:eastAsia="ko-KR"/>
        </w:rPr>
      </w:pPr>
      <w:proofErr w:type="spellStart"/>
      <w:proofErr w:type="gramStart"/>
      <w:r>
        <w:rPr>
          <w:lang w:eastAsia="ko-KR"/>
        </w:rPr>
        <w:t>Pr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 xml:space="preserve">G | I) = </w:t>
      </w:r>
      <w:proofErr w:type="spellStart"/>
      <w:r>
        <w:rPr>
          <w:lang w:eastAsia="ko-KR"/>
        </w:rPr>
        <w:t>Pr</w:t>
      </w:r>
      <w:proofErr w:type="spellEnd"/>
      <w:r>
        <w:rPr>
          <w:lang w:eastAsia="ko-KR"/>
        </w:rPr>
        <w:t>(M, O, R | I)</w:t>
      </w:r>
    </w:p>
    <w:p w14:paraId="5131CF23" w14:textId="77777777" w:rsidR="004C0458" w:rsidRDefault="004C0458" w:rsidP="004C0458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여기서</w:t>
      </w:r>
      <w:r>
        <w:rPr>
          <w:rFonts w:hint="eastAsia"/>
          <w:lang w:eastAsia="ko-KR"/>
        </w:rPr>
        <w:t xml:space="preserve"> I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이미지를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나타내고</w:t>
      </w:r>
      <w:r>
        <w:rPr>
          <w:rFonts w:hint="eastAsia"/>
          <w:lang w:eastAsia="ko-KR"/>
        </w:rPr>
        <w:t>, G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그래프입니다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장면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그래프는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객체에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대응하는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바운딩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박스</w:t>
      </w:r>
      <w:r>
        <w:rPr>
          <w:rFonts w:hint="eastAsia"/>
          <w:lang w:eastAsia="ko-KR"/>
        </w:rPr>
        <w:t xml:space="preserve"> B = {b1, ..., bn}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레이블</w:t>
      </w:r>
      <w:r>
        <w:rPr>
          <w:rFonts w:hint="eastAsia"/>
          <w:lang w:eastAsia="ko-KR"/>
        </w:rPr>
        <w:t xml:space="preserve"> O = {o1, ..., on}, </w:t>
      </w:r>
      <w:r>
        <w:rPr>
          <w:rFonts w:hint="eastAsia"/>
          <w:lang w:eastAsia="ko-KR"/>
        </w:rPr>
        <w:t>그리고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객체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나타내는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집합</w:t>
      </w:r>
      <w:r>
        <w:rPr>
          <w:rFonts w:hint="eastAsia"/>
          <w:lang w:eastAsia="ko-KR"/>
        </w:rPr>
        <w:t xml:space="preserve"> R = {r1, ..., </w:t>
      </w:r>
      <w:proofErr w:type="spellStart"/>
      <w:r>
        <w:rPr>
          <w:rFonts w:hint="eastAsia"/>
          <w:lang w:eastAsia="ko-KR"/>
        </w:rPr>
        <w:t>rl</w:t>
      </w:r>
      <w:proofErr w:type="spellEnd"/>
      <w:r>
        <w:rPr>
          <w:rFonts w:hint="eastAsia"/>
          <w:lang w:eastAsia="ko-KR"/>
        </w:rPr>
        <w:t>}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구성됩니다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각각의</w:t>
      </w:r>
      <w:r>
        <w:rPr>
          <w:rFonts w:hint="eastAsia"/>
          <w:lang w:eastAsia="ko-KR"/>
        </w:rPr>
        <w:t xml:space="preserve"> bi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바운딩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박스의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좌표를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나타내며</w:t>
      </w:r>
      <w:r>
        <w:rPr>
          <w:rFonts w:hint="eastAsia"/>
          <w:lang w:eastAsia="ko-KR"/>
        </w:rPr>
        <w:t>, oi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객체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클래스의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집합</w:t>
      </w:r>
      <w:r>
        <w:rPr>
          <w:rFonts w:hint="eastAsia"/>
          <w:lang w:eastAsia="ko-KR"/>
        </w:rPr>
        <w:t xml:space="preserve"> CO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속하고</w:t>
      </w:r>
      <w:r>
        <w:rPr>
          <w:rFonts w:hint="eastAsia"/>
          <w:lang w:eastAsia="ko-KR"/>
        </w:rPr>
        <w:t xml:space="preserve">, </w:t>
      </w:r>
      <w:proofErr w:type="spellStart"/>
      <w:r>
        <w:rPr>
          <w:rFonts w:hint="eastAsia"/>
          <w:lang w:eastAsia="ko-KR"/>
        </w:rPr>
        <w:t>ri</w:t>
      </w:r>
      <w:proofErr w:type="spellEnd"/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클래스의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집합</w:t>
      </w:r>
      <w:r>
        <w:rPr>
          <w:rFonts w:hint="eastAsia"/>
          <w:lang w:eastAsia="ko-KR"/>
        </w:rPr>
        <w:t xml:space="preserve"> CR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속합니다</w:t>
      </w:r>
      <w:r>
        <w:rPr>
          <w:rFonts w:hint="eastAsia"/>
          <w:lang w:eastAsia="ko-KR"/>
        </w:rPr>
        <w:t>.</w:t>
      </w:r>
    </w:p>
    <w:p w14:paraId="7EE44C13" w14:textId="77777777" w:rsidR="004C0458" w:rsidRDefault="004C0458" w:rsidP="004C0458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따라서</w:t>
      </w:r>
      <w:r>
        <w:rPr>
          <w:rFonts w:hint="eastAsia"/>
          <w:lang w:eastAsia="ko-KR"/>
        </w:rPr>
        <w:t xml:space="preserve"> PSG </w:t>
      </w:r>
      <w:r>
        <w:rPr>
          <w:rFonts w:hint="eastAsia"/>
          <w:lang w:eastAsia="ko-KR"/>
        </w:rPr>
        <w:t>작업은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팬옵틱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세그멘테이션을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객체를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지정하고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관계를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예측하는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방식으로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이루어집니다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정확하고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세부적인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객체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지정이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가능해지며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장면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그래프의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품질을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향상시킬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있습니다</w:t>
      </w:r>
      <w:r>
        <w:rPr>
          <w:rFonts w:hint="eastAsia"/>
          <w:lang w:eastAsia="ko-KR"/>
        </w:rPr>
        <w:t>.</w:t>
      </w:r>
    </w:p>
    <w:p w14:paraId="1747775B" w14:textId="77777777" w:rsidR="004C0458" w:rsidRDefault="004C0458" w:rsidP="004C0458">
      <w:pPr>
        <w:rPr>
          <w:lang w:eastAsia="ko-KR"/>
        </w:rPr>
      </w:pPr>
    </w:p>
    <w:p w14:paraId="2BBA9AAD" w14:textId="77777777" w:rsidR="004C0458" w:rsidRDefault="004C0458" w:rsidP="004C0458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PSG </w:t>
      </w:r>
      <w:r>
        <w:rPr>
          <w:rFonts w:hint="eastAsia"/>
          <w:lang w:eastAsia="ko-KR"/>
        </w:rPr>
        <w:t>데이터셋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구축을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거쳤습니다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자세한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내용은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부록에서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찾아볼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있습니다</w:t>
      </w:r>
      <w:r>
        <w:rPr>
          <w:rFonts w:hint="eastAsia"/>
          <w:lang w:eastAsia="ko-KR"/>
        </w:rPr>
        <w:t>.</w:t>
      </w:r>
    </w:p>
    <w:p w14:paraId="30CCB6AA" w14:textId="77777777" w:rsidR="004C0458" w:rsidRDefault="004C0458" w:rsidP="004C0458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1</w:t>
      </w:r>
      <w:r>
        <w:rPr>
          <w:rFonts w:hint="eastAsia"/>
          <w:lang w:eastAsia="ko-KR"/>
        </w:rPr>
        <w:t>단계</w:t>
      </w:r>
      <w:r>
        <w:rPr>
          <w:rFonts w:hint="eastAsia"/>
          <w:lang w:eastAsia="ko-KR"/>
        </w:rPr>
        <w:t xml:space="preserve">: </w:t>
      </w:r>
      <w:r>
        <w:rPr>
          <w:rFonts w:hint="eastAsia"/>
          <w:lang w:eastAsia="ko-KR"/>
        </w:rPr>
        <w:t>그룹화된</w:t>
      </w:r>
      <w:r>
        <w:rPr>
          <w:rFonts w:hint="eastAsia"/>
          <w:lang w:eastAsia="ko-KR"/>
        </w:rPr>
        <w:t xml:space="preserve"> COCO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VG </w:t>
      </w:r>
      <w:r>
        <w:rPr>
          <w:rFonts w:hint="eastAsia"/>
          <w:lang w:eastAsia="ko-KR"/>
        </w:rPr>
        <w:t>퓨전</w:t>
      </w:r>
      <w:r>
        <w:rPr>
          <w:rFonts w:hint="eastAsia"/>
          <w:lang w:eastAsia="ko-KR"/>
        </w:rPr>
        <w:t xml:space="preserve">: </w:t>
      </w:r>
      <w:proofErr w:type="spellStart"/>
      <w:r>
        <w:rPr>
          <w:rFonts w:hint="eastAsia"/>
          <w:lang w:eastAsia="ko-KR"/>
        </w:rPr>
        <w:t>팬옵틱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세그멘테이션과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주석이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포함된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데이터셋을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>, COCO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VG </w:t>
      </w:r>
      <w:r>
        <w:rPr>
          <w:rFonts w:hint="eastAsia"/>
          <w:lang w:eastAsia="ko-KR"/>
        </w:rPr>
        <w:t>데이터셋의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교집합에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속하는</w:t>
      </w:r>
      <w:r>
        <w:rPr>
          <w:rFonts w:hint="eastAsia"/>
          <w:lang w:eastAsia="ko-KR"/>
        </w:rPr>
        <w:t xml:space="preserve"> 48,749</w:t>
      </w:r>
      <w:r>
        <w:rPr>
          <w:rFonts w:hint="eastAsia"/>
          <w:lang w:eastAsia="ko-KR"/>
        </w:rPr>
        <w:t>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이미지를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자동으로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그룹화한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과정을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거쳤습니다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구체적으로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객체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카테고리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매칭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프로세스를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사용하여</w:t>
      </w:r>
      <w:r>
        <w:rPr>
          <w:rFonts w:hint="eastAsia"/>
          <w:lang w:eastAsia="ko-KR"/>
        </w:rPr>
        <w:t xml:space="preserve"> COCO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세그멘테이션과</w:t>
      </w:r>
      <w:proofErr w:type="spellEnd"/>
      <w:r>
        <w:rPr>
          <w:rFonts w:hint="eastAsia"/>
          <w:lang w:eastAsia="ko-KR"/>
        </w:rPr>
        <w:t xml:space="preserve"> VG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바운딩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박스를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매칭시켰으며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VG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관계술어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일부를</w:t>
      </w:r>
      <w:r>
        <w:rPr>
          <w:rFonts w:hint="eastAsia"/>
          <w:lang w:eastAsia="ko-KR"/>
        </w:rPr>
        <w:t xml:space="preserve"> COCO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세그멘테이션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쌍에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적용했습니다</w:t>
      </w:r>
      <w:r>
        <w:rPr>
          <w:rFonts w:hint="eastAsia"/>
          <w:lang w:eastAsia="ko-KR"/>
        </w:rPr>
        <w:t>. VG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COCO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레이블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불일치로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인해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자동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데이터셋은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매우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노이즈가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많으며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필요합니다</w:t>
      </w:r>
      <w:r>
        <w:rPr>
          <w:rFonts w:hint="eastAsia"/>
          <w:lang w:eastAsia="ko-KR"/>
        </w:rPr>
        <w:t>.</w:t>
      </w:r>
    </w:p>
    <w:p w14:paraId="38886D1A" w14:textId="77777777" w:rsidR="004C0458" w:rsidRDefault="004C0458" w:rsidP="004C0458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2</w:t>
      </w:r>
      <w:r>
        <w:rPr>
          <w:rFonts w:hint="eastAsia"/>
          <w:lang w:eastAsia="ko-KR"/>
        </w:rPr>
        <w:t>단계</w:t>
      </w:r>
      <w:r>
        <w:rPr>
          <w:rFonts w:hint="eastAsia"/>
          <w:lang w:eastAsia="ko-KR"/>
        </w:rPr>
        <w:t xml:space="preserve">: </w:t>
      </w:r>
      <w:r>
        <w:rPr>
          <w:rFonts w:hint="eastAsia"/>
          <w:lang w:eastAsia="ko-KR"/>
        </w:rPr>
        <w:t>간결한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술어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사전</w:t>
      </w:r>
      <w:r>
        <w:rPr>
          <w:rFonts w:hint="eastAsia"/>
          <w:lang w:eastAsia="ko-KR"/>
        </w:rPr>
        <w:t xml:space="preserve">: COCO </w:t>
      </w:r>
      <w:r>
        <w:rPr>
          <w:rFonts w:hint="eastAsia"/>
          <w:lang w:eastAsia="ko-KR"/>
        </w:rPr>
        <w:t>카테고리의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적절한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세분성을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참고하여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초기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노이즈가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많은</w:t>
      </w:r>
      <w:r>
        <w:rPr>
          <w:rFonts w:hint="eastAsia"/>
          <w:lang w:eastAsia="ko-KR"/>
        </w:rPr>
        <w:t xml:space="preserve"> PSG </w:t>
      </w:r>
      <w:r>
        <w:rPr>
          <w:rFonts w:hint="eastAsia"/>
          <w:lang w:eastAsia="ko-KR"/>
        </w:rPr>
        <w:t>데이터셋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VG-150, </w:t>
      </w:r>
      <w:proofErr w:type="spellStart"/>
      <w:r>
        <w:rPr>
          <w:rFonts w:hint="eastAsia"/>
          <w:lang w:eastAsia="ko-KR"/>
        </w:rPr>
        <w:t>VrR</w:t>
      </w:r>
      <w:proofErr w:type="spellEnd"/>
      <w:r>
        <w:rPr>
          <w:rFonts w:hint="eastAsia"/>
          <w:lang w:eastAsia="ko-KR"/>
        </w:rPr>
        <w:t>-VG, GQA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포함한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VG </w:t>
      </w:r>
      <w:r>
        <w:rPr>
          <w:rFonts w:hint="eastAsia"/>
          <w:lang w:eastAsia="ko-KR"/>
        </w:rPr>
        <w:t>기반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데이터셋에서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일반적인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술어를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기준으로</w:t>
      </w:r>
      <w:r>
        <w:rPr>
          <w:rFonts w:hint="eastAsia"/>
          <w:lang w:eastAsia="ko-KR"/>
        </w:rPr>
        <w:t xml:space="preserve"> 56</w:t>
      </w:r>
      <w:r>
        <w:rPr>
          <w:rFonts w:hint="eastAsia"/>
          <w:lang w:eastAsia="ko-KR"/>
        </w:rPr>
        <w:t>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중요한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신중하게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선정했습니다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선택된</w:t>
      </w:r>
      <w:r>
        <w:rPr>
          <w:rFonts w:hint="eastAsia"/>
          <w:lang w:eastAsia="ko-KR"/>
        </w:rPr>
        <w:t xml:space="preserve"> 56</w:t>
      </w:r>
      <w:r>
        <w:rPr>
          <w:rFonts w:hint="eastAsia"/>
          <w:lang w:eastAsia="ko-KR"/>
        </w:rPr>
        <w:t>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술어는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독립적이며</w:t>
      </w:r>
      <w:r>
        <w:rPr>
          <w:rFonts w:hint="eastAsia"/>
          <w:lang w:eastAsia="ko-KR"/>
        </w:rPr>
        <w:t xml:space="preserve"> (</w:t>
      </w:r>
      <w:r>
        <w:rPr>
          <w:rFonts w:hint="eastAsia"/>
          <w:lang w:eastAsia="ko-KR"/>
        </w:rPr>
        <w:t>예</w:t>
      </w:r>
      <w:r>
        <w:rPr>
          <w:rFonts w:hint="eastAsia"/>
          <w:lang w:eastAsia="ko-KR"/>
        </w:rPr>
        <w:t>: "</w:t>
      </w:r>
      <w:r>
        <w:rPr>
          <w:rFonts w:hint="eastAsia"/>
          <w:lang w:eastAsia="ko-KR"/>
        </w:rPr>
        <w:t>위에</w:t>
      </w:r>
      <w:r>
        <w:rPr>
          <w:rFonts w:hint="eastAsia"/>
          <w:lang w:eastAsia="ko-KR"/>
        </w:rPr>
        <w:t>/</w:t>
      </w:r>
      <w:r>
        <w:rPr>
          <w:rFonts w:hint="eastAsia"/>
          <w:lang w:eastAsia="ko-KR"/>
        </w:rPr>
        <w:t>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>"</w:t>
      </w:r>
      <w:r>
        <w:rPr>
          <w:rFonts w:hint="eastAsia"/>
          <w:lang w:eastAsia="ko-KR"/>
        </w:rPr>
        <w:t>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유지하고</w:t>
      </w:r>
      <w:r>
        <w:rPr>
          <w:rFonts w:hint="eastAsia"/>
          <w:lang w:eastAsia="ko-KR"/>
        </w:rPr>
        <w:t xml:space="preserve"> "</w:t>
      </w:r>
      <w:r>
        <w:rPr>
          <w:rFonts w:hint="eastAsia"/>
          <w:lang w:eastAsia="ko-KR"/>
        </w:rPr>
        <w:t>아래에</w:t>
      </w:r>
      <w:r>
        <w:rPr>
          <w:rFonts w:hint="eastAsia"/>
          <w:lang w:eastAsia="ko-KR"/>
        </w:rPr>
        <w:t>"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술어는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포함하지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않음</w:t>
      </w:r>
      <w:r>
        <w:rPr>
          <w:rFonts w:hint="eastAsia"/>
          <w:lang w:eastAsia="ko-KR"/>
        </w:rPr>
        <w:t xml:space="preserve">), </w:t>
      </w:r>
      <w:r>
        <w:rPr>
          <w:rFonts w:hint="eastAsia"/>
          <w:lang w:eastAsia="ko-KR"/>
        </w:rPr>
        <w:t>데이터셋에서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일반적인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포함합니다</w:t>
      </w:r>
      <w:r>
        <w:rPr>
          <w:rFonts w:hint="eastAsia"/>
          <w:lang w:eastAsia="ko-KR"/>
        </w:rPr>
        <w:t>.</w:t>
      </w:r>
    </w:p>
    <w:p w14:paraId="64CE5403" w14:textId="77777777" w:rsidR="004C0458" w:rsidRDefault="004C0458" w:rsidP="004C0458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3</w:t>
      </w:r>
      <w:r>
        <w:rPr>
          <w:rFonts w:hint="eastAsia"/>
          <w:lang w:eastAsia="ko-KR"/>
        </w:rPr>
        <w:t>단계</w:t>
      </w:r>
      <w:r>
        <w:rPr>
          <w:rFonts w:hint="eastAsia"/>
          <w:lang w:eastAsia="ko-KR"/>
        </w:rPr>
        <w:t xml:space="preserve">: </w:t>
      </w:r>
      <w:r>
        <w:rPr>
          <w:rFonts w:hint="eastAsia"/>
          <w:lang w:eastAsia="ko-KR"/>
        </w:rPr>
        <w:t>엄격한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프로세스</w:t>
      </w:r>
      <w:r>
        <w:rPr>
          <w:rFonts w:hint="eastAsia"/>
          <w:lang w:eastAsia="ko-KR"/>
        </w:rPr>
        <w:t xml:space="preserve">: </w:t>
      </w:r>
      <w:r>
        <w:rPr>
          <w:rFonts w:hint="eastAsia"/>
          <w:lang w:eastAsia="ko-KR"/>
        </w:rPr>
        <w:t>노이즈가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많은</w:t>
      </w:r>
      <w:r>
        <w:rPr>
          <w:rFonts w:hint="eastAsia"/>
          <w:lang w:eastAsia="ko-KR"/>
        </w:rPr>
        <w:t xml:space="preserve"> PSG </w:t>
      </w:r>
      <w:r>
        <w:rPr>
          <w:rFonts w:hint="eastAsia"/>
          <w:lang w:eastAsia="ko-KR"/>
        </w:rPr>
        <w:t>데이터셋을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기반으로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주석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작업자에게</w:t>
      </w:r>
      <w:r>
        <w:rPr>
          <w:rFonts w:hint="eastAsia"/>
          <w:lang w:eastAsia="ko-KR"/>
        </w:rPr>
        <w:t xml:space="preserve"> 1) </w:t>
      </w:r>
      <w:r>
        <w:rPr>
          <w:rFonts w:hint="eastAsia"/>
          <w:lang w:eastAsia="ko-KR"/>
        </w:rPr>
        <w:t>잘못된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걸러내고</w:t>
      </w:r>
      <w:r>
        <w:rPr>
          <w:rFonts w:hint="eastAsia"/>
          <w:lang w:eastAsia="ko-KR"/>
        </w:rPr>
        <w:t xml:space="preserve">, 2) </w:t>
      </w:r>
      <w:r>
        <w:rPr>
          <w:rFonts w:hint="eastAsia"/>
          <w:lang w:eastAsia="ko-KR"/>
        </w:rPr>
        <w:t>사전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정의된</w:t>
      </w:r>
      <w:r>
        <w:rPr>
          <w:rFonts w:hint="eastAsia"/>
          <w:lang w:eastAsia="ko-KR"/>
        </w:rPr>
        <w:t xml:space="preserve"> 56</w:t>
      </w:r>
      <w:r>
        <w:rPr>
          <w:rFonts w:hint="eastAsia"/>
          <w:lang w:eastAsia="ko-KR"/>
        </w:rPr>
        <w:t>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술어를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객체</w:t>
      </w:r>
      <w:r>
        <w:rPr>
          <w:rFonts w:hint="eastAsia"/>
          <w:lang w:eastAsia="ko-KR"/>
        </w:rPr>
        <w:t>-</w:t>
      </w:r>
      <w:proofErr w:type="spellStart"/>
      <w:r>
        <w:rPr>
          <w:rFonts w:hint="eastAsia"/>
          <w:lang w:eastAsia="ko-KR"/>
        </w:rPr>
        <w:t>객체뿐만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아니라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객체</w:t>
      </w:r>
      <w:r>
        <w:rPr>
          <w:rFonts w:hint="eastAsia"/>
          <w:lang w:eastAsia="ko-KR"/>
        </w:rPr>
        <w:t>-</w:t>
      </w:r>
      <w:r>
        <w:rPr>
          <w:rFonts w:hint="eastAsia"/>
          <w:lang w:eastAsia="ko-KR"/>
        </w:rPr>
        <w:t>배경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배경</w:t>
      </w:r>
      <w:r>
        <w:rPr>
          <w:rFonts w:hint="eastAsia"/>
          <w:lang w:eastAsia="ko-KR"/>
        </w:rPr>
        <w:t>-</w:t>
      </w:r>
      <w:r>
        <w:rPr>
          <w:rFonts w:hint="eastAsia"/>
          <w:lang w:eastAsia="ko-KR"/>
        </w:rPr>
        <w:t>배경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보완할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요구했습니다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술어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모호성을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방지하기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보다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정확한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술어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예</w:t>
      </w:r>
      <w:r>
        <w:rPr>
          <w:rFonts w:hint="eastAsia"/>
          <w:lang w:eastAsia="ko-KR"/>
        </w:rPr>
        <w:t>: "</w:t>
      </w:r>
      <w:r>
        <w:rPr>
          <w:rFonts w:hint="eastAsia"/>
          <w:lang w:eastAsia="ko-KR"/>
        </w:rPr>
        <w:t>주차된</w:t>
      </w:r>
      <w:r>
        <w:rPr>
          <w:rFonts w:hint="eastAsia"/>
          <w:lang w:eastAsia="ko-KR"/>
        </w:rPr>
        <w:t>"</w:t>
      </w:r>
      <w:r>
        <w:rPr>
          <w:rFonts w:hint="eastAsia"/>
          <w:lang w:eastAsia="ko-KR"/>
        </w:rPr>
        <w:t>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>)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"</w:t>
      </w:r>
      <w:r>
        <w:rPr>
          <w:rFonts w:hint="eastAsia"/>
          <w:lang w:eastAsia="ko-KR"/>
        </w:rPr>
        <w:t>위에</w:t>
      </w:r>
      <w:r>
        <w:rPr>
          <w:rFonts w:hint="eastAsia"/>
          <w:lang w:eastAsia="ko-KR"/>
        </w:rPr>
        <w:t>/</w:t>
      </w:r>
      <w:r>
        <w:rPr>
          <w:rFonts w:hint="eastAsia"/>
          <w:lang w:eastAsia="ko-KR"/>
        </w:rPr>
        <w:t>안에</w:t>
      </w:r>
      <w:r>
        <w:rPr>
          <w:rFonts w:hint="eastAsia"/>
          <w:lang w:eastAsia="ko-KR"/>
        </w:rPr>
        <w:t>"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일반적인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달지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엄격히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요구했습니다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규칙으로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인해</w:t>
      </w:r>
      <w:r>
        <w:rPr>
          <w:rFonts w:hint="eastAsia"/>
          <w:lang w:eastAsia="ko-KR"/>
        </w:rPr>
        <w:t xml:space="preserve"> PSG </w:t>
      </w:r>
      <w:r>
        <w:rPr>
          <w:rFonts w:hint="eastAsia"/>
          <w:lang w:eastAsia="ko-KR"/>
        </w:rPr>
        <w:t>데이터셋은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모델이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장면을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정확하고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강조하여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이해할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됩니다</w:t>
      </w:r>
      <w:r>
        <w:rPr>
          <w:rFonts w:hint="eastAsia"/>
          <w:lang w:eastAsia="ko-KR"/>
        </w:rPr>
        <w:t>.</w:t>
      </w:r>
    </w:p>
    <w:p w14:paraId="5A79E190" w14:textId="77777777" w:rsidR="004C0458" w:rsidRDefault="004C0458" w:rsidP="004C0458">
      <w:pPr>
        <w:rPr>
          <w:lang w:eastAsia="ko-KR"/>
        </w:rPr>
      </w:pPr>
      <w:r>
        <w:rPr>
          <w:rFonts w:hint="eastAsia"/>
          <w:lang w:eastAsia="ko-KR"/>
        </w:rPr>
        <w:t>품질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관리</w:t>
      </w:r>
      <w:r>
        <w:rPr>
          <w:rFonts w:hint="eastAsia"/>
          <w:lang w:eastAsia="ko-KR"/>
        </w:rPr>
        <w:t xml:space="preserve">: PSG </w:t>
      </w:r>
      <w:r>
        <w:rPr>
          <w:rFonts w:hint="eastAsia"/>
          <w:lang w:eastAsia="ko-KR"/>
        </w:rPr>
        <w:t>데이터셋은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전문적인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데이터셋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과정을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거쳤습니다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저자들은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먼저</w:t>
      </w:r>
      <w:r>
        <w:rPr>
          <w:rFonts w:hint="eastAsia"/>
          <w:lang w:eastAsia="ko-KR"/>
        </w:rPr>
        <w:t xml:space="preserve"> 1,000</w:t>
      </w:r>
      <w:r>
        <w:rPr>
          <w:rFonts w:hint="eastAsia"/>
          <w:lang w:eastAsia="ko-KR"/>
        </w:rPr>
        <w:t>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이미지를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달기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자세한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프로페셔널한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회사</w:t>
      </w:r>
      <w:r>
        <w:rPr>
          <w:rFonts w:hint="eastAsia"/>
          <w:lang w:eastAsia="ko-KR"/>
        </w:rPr>
        <w:t>(</w:t>
      </w:r>
      <w:proofErr w:type="spellStart"/>
      <w:r>
        <w:rPr>
          <w:rFonts w:hint="eastAsia"/>
          <w:lang w:eastAsia="ko-KR"/>
        </w:rPr>
        <w:t>SenseTime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후원</w:t>
      </w:r>
      <w:r>
        <w:rPr>
          <w:rFonts w:hint="eastAsia"/>
          <w:lang w:eastAsia="ko-KR"/>
        </w:rPr>
        <w:t>)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고용하여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훈련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달았습니다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이미지는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작업자에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주석이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달리고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관리자가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검토했습니다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테스트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이미지는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저자들이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달았습니다</w:t>
      </w:r>
      <w:r>
        <w:rPr>
          <w:rFonts w:hint="eastAsia"/>
          <w:lang w:eastAsia="ko-KR"/>
        </w:rPr>
        <w:t>.</w:t>
      </w:r>
    </w:p>
    <w:p w14:paraId="1EB3FAE4" w14:textId="77777777" w:rsidR="00CB147C" w:rsidRDefault="00CB147C" w:rsidP="004C0458">
      <w:pPr>
        <w:rPr>
          <w:rFonts w:hint="eastAsia"/>
          <w:lang w:eastAsia="ko-KR"/>
        </w:rPr>
      </w:pPr>
    </w:p>
    <w:p w14:paraId="10CF2F6D" w14:textId="77777777" w:rsidR="004C0458" w:rsidRDefault="004C0458" w:rsidP="004C0458">
      <w:pPr>
        <w:rPr>
          <w:rFonts w:hint="eastAsia"/>
          <w:lang w:eastAsia="ko-KR"/>
        </w:rPr>
      </w:pPr>
      <w:r>
        <w:rPr>
          <w:rFonts w:hint="eastAsia"/>
          <w:lang w:eastAsia="ko-KR"/>
        </w:rPr>
        <w:lastRenderedPageBreak/>
        <w:t>요약</w:t>
      </w:r>
      <w:r>
        <w:rPr>
          <w:rFonts w:hint="eastAsia"/>
          <w:lang w:eastAsia="ko-KR"/>
        </w:rPr>
        <w:t xml:space="preserve">: PSG </w:t>
      </w:r>
      <w:r>
        <w:rPr>
          <w:rFonts w:hint="eastAsia"/>
          <w:lang w:eastAsia="ko-KR"/>
        </w:rPr>
        <w:t>데이터셋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새롭고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효과적인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절차를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강조할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몇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장점</w:t>
      </w:r>
      <w:r>
        <w:rPr>
          <w:rFonts w:hint="eastAsia"/>
          <w:lang w:eastAsia="ko-KR"/>
        </w:rPr>
        <w:t xml:space="preserve">: 1) COCO </w:t>
      </w:r>
      <w:r>
        <w:rPr>
          <w:rFonts w:hint="eastAsia"/>
          <w:lang w:eastAsia="ko-KR"/>
        </w:rPr>
        <w:t>데이터셋</w:t>
      </w:r>
      <w:r>
        <w:rPr>
          <w:rFonts w:hint="eastAsia"/>
          <w:lang w:eastAsia="ko-KR"/>
        </w:rPr>
        <w:t xml:space="preserve"> [43]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픽셀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단위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팬옵틱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세그멘테이션에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기반한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좋은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주석</w:t>
      </w:r>
      <w:r>
        <w:rPr>
          <w:rFonts w:hint="eastAsia"/>
          <w:lang w:eastAsia="ko-KR"/>
        </w:rPr>
        <w:t>, 2) 133</w:t>
      </w:r>
      <w:r>
        <w:rPr>
          <w:rFonts w:hint="eastAsia"/>
          <w:lang w:eastAsia="ko-KR"/>
        </w:rPr>
        <w:t>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객체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물체와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배경을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포함한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</w:t>
      </w:r>
      <w:r>
        <w:rPr>
          <w:rFonts w:hint="eastAsia"/>
          <w:lang w:eastAsia="ko-KR"/>
        </w:rPr>
        <w:t>)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56</w:t>
      </w:r>
      <w:r>
        <w:rPr>
          <w:rFonts w:hint="eastAsia"/>
          <w:lang w:eastAsia="ko-KR"/>
        </w:rPr>
        <w:t>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술어로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구성된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명확한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범주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시스템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그리고</w:t>
      </w:r>
      <w:r>
        <w:rPr>
          <w:rFonts w:hint="eastAsia"/>
          <w:lang w:eastAsia="ko-KR"/>
        </w:rPr>
        <w:t xml:space="preserve"> 3) </w:t>
      </w:r>
      <w:r>
        <w:rPr>
          <w:rFonts w:hint="eastAsia"/>
          <w:lang w:eastAsia="ko-KR"/>
        </w:rPr>
        <w:t>객체</w:t>
      </w:r>
      <w:r>
        <w:rPr>
          <w:rFonts w:hint="eastAsia"/>
          <w:lang w:eastAsia="ko-KR"/>
        </w:rPr>
        <w:t>-</w:t>
      </w:r>
      <w:r>
        <w:rPr>
          <w:rFonts w:hint="eastAsia"/>
          <w:lang w:eastAsia="ko-KR"/>
        </w:rPr>
        <w:t>객체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객체</w:t>
      </w:r>
      <w:r>
        <w:rPr>
          <w:rFonts w:hint="eastAsia"/>
          <w:lang w:eastAsia="ko-KR"/>
        </w:rPr>
        <w:t>-</w:t>
      </w:r>
      <w:r>
        <w:rPr>
          <w:rFonts w:hint="eastAsia"/>
          <w:lang w:eastAsia="ko-KR"/>
        </w:rPr>
        <w:t>배경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배경</w:t>
      </w:r>
      <w:r>
        <w:rPr>
          <w:rFonts w:hint="eastAsia"/>
          <w:lang w:eastAsia="ko-KR"/>
        </w:rPr>
        <w:t>-</w:t>
      </w:r>
      <w:r>
        <w:rPr>
          <w:rFonts w:hint="eastAsia"/>
          <w:lang w:eastAsia="ko-KR"/>
        </w:rPr>
        <w:t>배경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강조할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특별히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기울인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엄격한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프로세스로부터의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정확하고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포괄적인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주석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이러한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장점들은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섹션</w:t>
      </w:r>
      <w:r>
        <w:rPr>
          <w:rFonts w:hint="eastAsia"/>
          <w:lang w:eastAsia="ko-KR"/>
        </w:rPr>
        <w:t xml:space="preserve"> 2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논의된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전통적인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그래프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데이터셋의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악명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높은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단점들을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해결합니다</w:t>
      </w:r>
      <w:r>
        <w:rPr>
          <w:rFonts w:hint="eastAsia"/>
          <w:lang w:eastAsia="ko-KR"/>
        </w:rPr>
        <w:t xml:space="preserve"> [37].</w:t>
      </w:r>
    </w:p>
    <w:p w14:paraId="775B2177" w14:textId="77777777" w:rsidR="004C0458" w:rsidRDefault="004C0458" w:rsidP="004C0458">
      <w:pPr>
        <w:rPr>
          <w:lang w:eastAsia="ko-KR"/>
        </w:rPr>
      </w:pPr>
    </w:p>
    <w:p w14:paraId="7E1FCD42" w14:textId="77777777" w:rsidR="004C0458" w:rsidRDefault="004C0458" w:rsidP="004C0458">
      <w:pPr>
        <w:rPr>
          <w:lang w:eastAsia="ko-KR"/>
        </w:rPr>
      </w:pPr>
    </w:p>
    <w:p w14:paraId="251266EC" w14:textId="77777777" w:rsidR="004C0458" w:rsidRDefault="004C0458" w:rsidP="004C0458">
      <w:pPr>
        <w:rPr>
          <w:lang w:eastAsia="ko-KR"/>
        </w:rPr>
      </w:pPr>
    </w:p>
    <w:p w14:paraId="4E032EA5" w14:textId="77777777" w:rsidR="004C0458" w:rsidRDefault="004C0458" w:rsidP="004C0458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평가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측정</w:t>
      </w:r>
    </w:p>
    <w:p w14:paraId="6B2151A5" w14:textId="77777777" w:rsidR="004C0458" w:rsidRDefault="004C0458" w:rsidP="004C0458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섹션에서는</w:t>
      </w:r>
      <w:r>
        <w:rPr>
          <w:rFonts w:hint="eastAsia"/>
          <w:lang w:eastAsia="ko-KR"/>
        </w:rPr>
        <w:t xml:space="preserve"> PSG </w:t>
      </w:r>
      <w:r>
        <w:rPr>
          <w:rFonts w:hint="eastAsia"/>
          <w:lang w:eastAsia="ko-KR"/>
        </w:rPr>
        <w:t>작업에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평가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프로토콜을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소개합니다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클래식</w:t>
      </w:r>
      <w:r>
        <w:rPr>
          <w:rFonts w:hint="eastAsia"/>
          <w:lang w:eastAsia="ko-KR"/>
        </w:rPr>
        <w:t xml:space="preserve"> SGG </w:t>
      </w:r>
      <w:r>
        <w:rPr>
          <w:rFonts w:hint="eastAsia"/>
          <w:lang w:eastAsia="ko-KR"/>
        </w:rPr>
        <w:t>작업</w:t>
      </w:r>
      <w:r>
        <w:rPr>
          <w:rFonts w:hint="eastAsia"/>
          <w:lang w:eastAsia="ko-KR"/>
        </w:rPr>
        <w:t xml:space="preserve"> [65,5]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설정을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따라</w:t>
      </w:r>
      <w:r>
        <w:rPr>
          <w:rFonts w:hint="eastAsia"/>
          <w:lang w:eastAsia="ko-KR"/>
        </w:rPr>
        <w:t xml:space="preserve"> PSG </w:t>
      </w:r>
      <w:r>
        <w:rPr>
          <w:rFonts w:hint="eastAsia"/>
          <w:lang w:eastAsia="ko-KR"/>
        </w:rPr>
        <w:t>작업은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술어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분류</w:t>
      </w:r>
      <w:r>
        <w:rPr>
          <w:rFonts w:hint="eastAsia"/>
          <w:lang w:eastAsia="ko-KR"/>
        </w:rPr>
        <w:t xml:space="preserve"> (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경우에만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)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그래프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</w:t>
      </w:r>
      <w:r>
        <w:rPr>
          <w:rFonts w:hint="eastAsia"/>
          <w:lang w:eastAsia="ko-KR"/>
        </w:rPr>
        <w:t xml:space="preserve"> (</w:t>
      </w:r>
      <w:r>
        <w:rPr>
          <w:rFonts w:hint="eastAsia"/>
          <w:lang w:eastAsia="ko-KR"/>
        </w:rPr>
        <w:t>주요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작업</w:t>
      </w:r>
      <w:r>
        <w:rPr>
          <w:rFonts w:hint="eastAsia"/>
          <w:lang w:eastAsia="ko-KR"/>
        </w:rPr>
        <w:t xml:space="preserve">) </w:t>
      </w:r>
      <w:r>
        <w:rPr>
          <w:rFonts w:hint="eastAsia"/>
          <w:lang w:eastAsia="ko-KR"/>
        </w:rPr>
        <w:t>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작업으로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구성되어</w:t>
      </w:r>
      <w:r>
        <w:rPr>
          <w:rFonts w:hint="eastAsia"/>
          <w:lang w:eastAsia="ko-KR"/>
        </w:rPr>
        <w:t xml:space="preserve"> PSG </w:t>
      </w:r>
      <w:r>
        <w:rPr>
          <w:rFonts w:hint="eastAsia"/>
          <w:lang w:eastAsia="ko-KR"/>
        </w:rPr>
        <w:t>모델을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평가합니다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술어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분류</w:t>
      </w:r>
      <w:r>
        <w:rPr>
          <w:rFonts w:hint="eastAsia"/>
          <w:lang w:eastAsia="ko-KR"/>
        </w:rPr>
        <w:t xml:space="preserve"> (</w:t>
      </w:r>
      <w:proofErr w:type="spellStart"/>
      <w:r>
        <w:rPr>
          <w:rFonts w:hint="eastAsia"/>
          <w:lang w:eastAsia="ko-KR"/>
        </w:rPr>
        <w:t>PredCls</w:t>
      </w:r>
      <w:proofErr w:type="spellEnd"/>
      <w:r>
        <w:rPr>
          <w:rFonts w:hint="eastAsia"/>
          <w:lang w:eastAsia="ko-KR"/>
        </w:rPr>
        <w:t>)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참값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객체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레이블과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기반으로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그래프를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목표로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합니다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작업은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세그멘테이션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성능의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간섭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예측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성능을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연구하는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목표로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합니다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측정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항목은</w:t>
      </w:r>
      <w:r>
        <w:rPr>
          <w:rFonts w:hint="eastAsia"/>
          <w:lang w:eastAsia="ko-KR"/>
        </w:rPr>
        <w:t xml:space="preserve"> 4.1</w:t>
      </w:r>
      <w:r>
        <w:rPr>
          <w:rFonts w:hint="eastAsia"/>
          <w:lang w:eastAsia="ko-KR"/>
        </w:rPr>
        <w:t>절의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단계</w:t>
      </w:r>
      <w:r>
        <w:rPr>
          <w:rFonts w:hint="eastAsia"/>
          <w:lang w:eastAsia="ko-KR"/>
        </w:rPr>
        <w:t xml:space="preserve"> PSG </w:t>
      </w:r>
      <w:r>
        <w:rPr>
          <w:rFonts w:hint="eastAsia"/>
          <w:lang w:eastAsia="ko-KR"/>
        </w:rPr>
        <w:t>모델에만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적용될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왜냐하면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모델은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주어진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세그멘테이션을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활용하여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그래프를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예측할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때문입니다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장면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그래프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</w:t>
      </w:r>
      <w:r>
        <w:rPr>
          <w:rFonts w:hint="eastAsia"/>
          <w:lang w:eastAsia="ko-KR"/>
        </w:rPr>
        <w:t xml:space="preserve"> (</w:t>
      </w:r>
      <w:proofErr w:type="spellStart"/>
      <w:r>
        <w:rPr>
          <w:rFonts w:hint="eastAsia"/>
          <w:lang w:eastAsia="ko-KR"/>
        </w:rPr>
        <w:t>SGDet</w:t>
      </w:r>
      <w:proofErr w:type="spellEnd"/>
      <w:r>
        <w:rPr>
          <w:rFonts w:hint="eastAsia"/>
          <w:lang w:eastAsia="ko-KR"/>
        </w:rPr>
        <w:t>)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처음부터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그래프를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목표로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합니다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이는</w:t>
      </w:r>
      <w:r>
        <w:rPr>
          <w:rFonts w:hint="eastAsia"/>
          <w:lang w:eastAsia="ko-KR"/>
        </w:rPr>
        <w:t xml:space="preserve"> PSG </w:t>
      </w:r>
      <w:r>
        <w:rPr>
          <w:rFonts w:hint="eastAsia"/>
          <w:lang w:eastAsia="ko-KR"/>
        </w:rPr>
        <w:t>작업의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결과입니다</w:t>
      </w:r>
      <w:r>
        <w:rPr>
          <w:rFonts w:hint="eastAsia"/>
          <w:lang w:eastAsia="ko-KR"/>
        </w:rPr>
        <w:t>.</w:t>
      </w:r>
    </w:p>
    <w:p w14:paraId="784621BF" w14:textId="77777777" w:rsidR="004C0458" w:rsidRDefault="004C0458" w:rsidP="004C0458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PSG </w:t>
      </w:r>
      <w:r>
        <w:rPr>
          <w:rFonts w:hint="eastAsia"/>
          <w:lang w:eastAsia="ko-KR"/>
        </w:rPr>
        <w:t>베이스라인</w:t>
      </w:r>
    </w:p>
    <w:p w14:paraId="35899180" w14:textId="77777777" w:rsidR="004C0458" w:rsidRDefault="004C0458" w:rsidP="004C0458">
      <w:pPr>
        <w:rPr>
          <w:lang w:eastAsia="ko-KR"/>
        </w:rPr>
      </w:pPr>
      <w:r>
        <w:rPr>
          <w:rFonts w:hint="eastAsia"/>
          <w:lang w:eastAsia="ko-KR"/>
        </w:rPr>
        <w:t>포괄적인</w:t>
      </w:r>
      <w:r>
        <w:rPr>
          <w:rFonts w:hint="eastAsia"/>
          <w:lang w:eastAsia="ko-KR"/>
        </w:rPr>
        <w:t xml:space="preserve"> PSG </w:t>
      </w:r>
      <w:r>
        <w:rPr>
          <w:rFonts w:hint="eastAsia"/>
          <w:lang w:eastAsia="ko-KR"/>
        </w:rPr>
        <w:t>벤치마크를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구축하기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고전적인</w:t>
      </w:r>
      <w:r>
        <w:rPr>
          <w:rFonts w:hint="eastAsia"/>
          <w:lang w:eastAsia="ko-KR"/>
        </w:rPr>
        <w:t xml:space="preserve"> SGG </w:t>
      </w:r>
      <w:r>
        <w:rPr>
          <w:rFonts w:hint="eastAsia"/>
          <w:lang w:eastAsia="ko-KR"/>
        </w:rPr>
        <w:t>작업에서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프레임워크를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참고하여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유형의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베이스라인을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준비했습니다</w:t>
      </w:r>
      <w:r>
        <w:rPr>
          <w:rFonts w:hint="eastAsia"/>
          <w:lang w:eastAsia="ko-KR"/>
        </w:rPr>
        <w:t xml:space="preserve">: </w:t>
      </w:r>
      <w:r>
        <w:rPr>
          <w:rFonts w:hint="eastAsia"/>
          <w:lang w:eastAsia="ko-KR"/>
        </w:rPr>
        <w:t>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베이스라인과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단계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베이스라인입니다</w:t>
      </w:r>
      <w:proofErr w:type="spellEnd"/>
      <w:r>
        <w:rPr>
          <w:rFonts w:hint="eastAsia"/>
          <w:lang w:eastAsia="ko-KR"/>
        </w:rPr>
        <w:t>.</w:t>
      </w:r>
    </w:p>
    <w:p w14:paraId="744D0B77" w14:textId="77777777" w:rsidR="00CB147C" w:rsidRDefault="00CB147C" w:rsidP="004C0458">
      <w:pPr>
        <w:rPr>
          <w:rFonts w:hint="eastAsia"/>
          <w:lang w:eastAsia="ko-KR"/>
        </w:rPr>
      </w:pPr>
    </w:p>
    <w:p w14:paraId="799FB1BD" w14:textId="77777777" w:rsidR="004C0458" w:rsidRDefault="004C0458" w:rsidP="004C0458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4.1 </w:t>
      </w:r>
      <w:r>
        <w:rPr>
          <w:rFonts w:hint="eastAsia"/>
          <w:lang w:eastAsia="ko-KR"/>
        </w:rPr>
        <w:t>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단계</w:t>
      </w:r>
      <w:r>
        <w:rPr>
          <w:rFonts w:hint="eastAsia"/>
          <w:lang w:eastAsia="ko-KR"/>
        </w:rPr>
        <w:t xml:space="preserve"> PSG </w:t>
      </w:r>
      <w:r>
        <w:rPr>
          <w:rFonts w:hint="eastAsia"/>
          <w:lang w:eastAsia="ko-KR"/>
        </w:rPr>
        <w:t>베이스라인</w:t>
      </w:r>
    </w:p>
    <w:p w14:paraId="7E72A27B" w14:textId="77777777" w:rsidR="004C0458" w:rsidRDefault="004C0458" w:rsidP="004C0458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과거의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대부분의</w:t>
      </w:r>
      <w:r>
        <w:rPr>
          <w:rFonts w:hint="eastAsia"/>
          <w:lang w:eastAsia="ko-KR"/>
        </w:rPr>
        <w:t xml:space="preserve"> SGG </w:t>
      </w:r>
      <w:r>
        <w:rPr>
          <w:rFonts w:hint="eastAsia"/>
          <w:lang w:eastAsia="ko-KR"/>
        </w:rPr>
        <w:t>접근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방식은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단계로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처리합니다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먼저</w:t>
      </w:r>
      <w:r>
        <w:rPr>
          <w:rFonts w:hint="eastAsia"/>
          <w:lang w:eastAsia="ko-KR"/>
        </w:rPr>
        <w:t>, Faster-RCNN [51]</w:t>
      </w:r>
      <w:r>
        <w:rPr>
          <w:rFonts w:hint="eastAsia"/>
          <w:lang w:eastAsia="ko-KR"/>
        </w:rPr>
        <w:t>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미리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훈련된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디텍터를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객체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감지를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수행합니다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그런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다음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감지된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객체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예측합니다</w:t>
      </w:r>
      <w:r>
        <w:rPr>
          <w:rFonts w:hint="eastAsia"/>
          <w:lang w:eastAsia="ko-KR"/>
        </w:rPr>
        <w:t>. Figure 3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PSG </w:t>
      </w:r>
      <w:r>
        <w:rPr>
          <w:rFonts w:hint="eastAsia"/>
          <w:lang w:eastAsia="ko-KR"/>
        </w:rPr>
        <w:t>작업을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베이스라인을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설명합니다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방식은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다음과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포함합니다</w:t>
      </w:r>
      <w:r>
        <w:rPr>
          <w:rFonts w:hint="eastAsia"/>
          <w:lang w:eastAsia="ko-KR"/>
        </w:rPr>
        <w:t>:</w:t>
      </w:r>
    </w:p>
    <w:p w14:paraId="0ED04E6F" w14:textId="77777777" w:rsidR="004C0458" w:rsidRDefault="004C0458" w:rsidP="004C0458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1.</w:t>
      </w: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>미리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훈련된</w:t>
      </w:r>
      <w:r>
        <w:rPr>
          <w:rFonts w:hint="eastAsia"/>
          <w:lang w:eastAsia="ko-KR"/>
        </w:rPr>
        <w:t xml:space="preserve"> Panoptic FPN: </w:t>
      </w:r>
      <w:r>
        <w:rPr>
          <w:rFonts w:hint="eastAsia"/>
          <w:lang w:eastAsia="ko-KR"/>
        </w:rPr>
        <w:t>베이스라인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모델은</w:t>
      </w:r>
      <w:r>
        <w:rPr>
          <w:rFonts w:hint="eastAsia"/>
          <w:lang w:eastAsia="ko-KR"/>
        </w:rPr>
        <w:t xml:space="preserve"> Panoptic FPN [32]</w:t>
      </w:r>
      <w:r>
        <w:rPr>
          <w:rFonts w:hint="eastAsia"/>
          <w:lang w:eastAsia="ko-KR"/>
        </w:rPr>
        <w:t>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미리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훈련된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팬옵틱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세그멘테이션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모델을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활용하여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초기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객체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특성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마스크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클래스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예측을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추출합니다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객체에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대해</w:t>
      </w:r>
      <w:r>
        <w:rPr>
          <w:rFonts w:hint="eastAsia"/>
          <w:lang w:eastAsia="ko-KR"/>
        </w:rPr>
        <w:t xml:space="preserve"> Panoptic FPN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상자로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객체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특성을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잘라낼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세그멘테이션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마스크를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생성합니다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관련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객체들의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합집합은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특성을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있습니다</w:t>
      </w:r>
      <w:r>
        <w:rPr>
          <w:rFonts w:hint="eastAsia"/>
          <w:lang w:eastAsia="ko-KR"/>
        </w:rPr>
        <w:t>.</w:t>
      </w:r>
    </w:p>
    <w:p w14:paraId="685DB4A4" w14:textId="6F68F99F" w:rsidR="004C0458" w:rsidRDefault="004C0458" w:rsidP="004C0458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2.</w:t>
      </w: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>관계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예측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모듈</w:t>
      </w:r>
      <w:r>
        <w:rPr>
          <w:rFonts w:hint="eastAsia"/>
          <w:lang w:eastAsia="ko-KR"/>
        </w:rPr>
        <w:t xml:space="preserve">: </w:t>
      </w:r>
      <w:r>
        <w:rPr>
          <w:rFonts w:hint="eastAsia"/>
          <w:lang w:eastAsia="ko-KR"/>
        </w:rPr>
        <w:t>추출된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객체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특성은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고전적인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시각적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그래프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</w:t>
      </w:r>
      <w:r>
        <w:rPr>
          <w:rFonts w:hint="eastAsia"/>
          <w:lang w:eastAsia="ko-KR"/>
        </w:rPr>
        <w:t xml:space="preserve">(IMP [64], MOTIFS [71], </w:t>
      </w:r>
      <w:r w:rsidR="00CB147C"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VCTree</w:t>
      </w:r>
      <w:proofErr w:type="spellEnd"/>
      <w:r>
        <w:rPr>
          <w:rFonts w:hint="eastAsia"/>
          <w:lang w:eastAsia="ko-KR"/>
        </w:rPr>
        <w:t xml:space="preserve"> [58],</w:t>
      </w:r>
      <w:r w:rsidR="00CB147C">
        <w:rPr>
          <w:lang w:eastAsia="ko-KR"/>
        </w:rPr>
        <w:t xml:space="preserve"> 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GPSNet</w:t>
      </w:r>
      <w:proofErr w:type="spellEnd"/>
      <w:r>
        <w:rPr>
          <w:rFonts w:hint="eastAsia"/>
          <w:lang w:eastAsia="ko-KR"/>
        </w:rPr>
        <w:t xml:space="preserve"> [44] </w:t>
      </w:r>
      <w:r>
        <w:rPr>
          <w:rFonts w:hint="eastAsia"/>
          <w:lang w:eastAsia="ko-KR"/>
        </w:rPr>
        <w:t>등</w:t>
      </w:r>
      <w:r>
        <w:rPr>
          <w:rFonts w:hint="eastAsia"/>
          <w:lang w:eastAsia="ko-KR"/>
        </w:rPr>
        <w:t>)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예측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시각적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그래프를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예측합니다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모듈들은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관계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트리플렛을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기반으로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시각적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그래프를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생성합니다</w:t>
      </w:r>
      <w:r>
        <w:rPr>
          <w:rFonts w:hint="eastAsia"/>
          <w:lang w:eastAsia="ko-KR"/>
        </w:rPr>
        <w:t>.</w:t>
      </w:r>
    </w:p>
    <w:p w14:paraId="6DE7D9E2" w14:textId="77777777" w:rsidR="004C0458" w:rsidRDefault="004C0458" w:rsidP="004C0458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이러한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따르면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고전적인</w:t>
      </w:r>
      <w:r>
        <w:rPr>
          <w:rFonts w:hint="eastAsia"/>
          <w:lang w:eastAsia="ko-KR"/>
        </w:rPr>
        <w:t xml:space="preserve"> SGG </w:t>
      </w:r>
      <w:r>
        <w:rPr>
          <w:rFonts w:hint="eastAsia"/>
          <w:lang w:eastAsia="ko-KR"/>
        </w:rPr>
        <w:t>방법을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최소한의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수정으로</w:t>
      </w:r>
      <w:r>
        <w:rPr>
          <w:rFonts w:hint="eastAsia"/>
          <w:lang w:eastAsia="ko-KR"/>
        </w:rPr>
        <w:t xml:space="preserve"> PSG </w:t>
      </w:r>
      <w:r>
        <w:rPr>
          <w:rFonts w:hint="eastAsia"/>
          <w:lang w:eastAsia="ko-KR"/>
        </w:rPr>
        <w:t>작업에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적용할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미리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훈련된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팬옵틱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세그멘테이션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모델은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초기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객체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특성과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마스크를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제공하고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관계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예측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모듈은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이러한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특성을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기반으로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시각적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그래프를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생성합니다</w:t>
      </w:r>
      <w:r>
        <w:rPr>
          <w:rFonts w:hint="eastAsia"/>
          <w:lang w:eastAsia="ko-KR"/>
        </w:rPr>
        <w:t>.</w:t>
      </w:r>
    </w:p>
    <w:p w14:paraId="729E98ED" w14:textId="77777777" w:rsidR="004C0458" w:rsidRDefault="004C0458" w:rsidP="004C0458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설명이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단계</w:t>
      </w:r>
      <w:r>
        <w:rPr>
          <w:rFonts w:hint="eastAsia"/>
          <w:lang w:eastAsia="ko-KR"/>
        </w:rPr>
        <w:t xml:space="preserve"> PSG </w:t>
      </w:r>
      <w:r>
        <w:rPr>
          <w:rFonts w:hint="eastAsia"/>
          <w:lang w:eastAsia="ko-KR"/>
        </w:rPr>
        <w:t>베이스라인의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개념을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명확하게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해주었기를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바랍니다</w:t>
      </w:r>
      <w:r>
        <w:rPr>
          <w:rFonts w:hint="eastAsia"/>
          <w:lang w:eastAsia="ko-KR"/>
        </w:rPr>
        <w:t>.</w:t>
      </w:r>
    </w:p>
    <w:p w14:paraId="495DB69B" w14:textId="77777777" w:rsidR="004C0458" w:rsidRDefault="004C0458" w:rsidP="004C0458">
      <w:pPr>
        <w:rPr>
          <w:lang w:eastAsia="ko-KR"/>
        </w:rPr>
      </w:pPr>
      <w:r>
        <w:rPr>
          <w:lang w:eastAsia="ko-KR"/>
        </w:rPr>
        <w:t>2 / 2</w:t>
      </w:r>
    </w:p>
    <w:p w14:paraId="2B33318D" w14:textId="77777777" w:rsidR="004C0458" w:rsidRDefault="004C0458" w:rsidP="004C0458">
      <w:pPr>
        <w:rPr>
          <w:lang w:eastAsia="ko-KR"/>
        </w:rPr>
      </w:pPr>
    </w:p>
    <w:p w14:paraId="6600AE82" w14:textId="77777777" w:rsidR="004C0458" w:rsidRDefault="004C0458" w:rsidP="004C0458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Fig. 3</w:t>
      </w:r>
      <w:r>
        <w:rPr>
          <w:rFonts w:hint="eastAsia"/>
          <w:lang w:eastAsia="ko-KR"/>
        </w:rPr>
        <w:t>에서는</w:t>
      </w:r>
      <w:r>
        <w:rPr>
          <w:rFonts w:hint="eastAsia"/>
          <w:lang w:eastAsia="ko-KR"/>
        </w:rPr>
        <w:t xml:space="preserve"> Panoptic FPN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단계</w:t>
      </w:r>
      <w:r>
        <w:rPr>
          <w:rFonts w:hint="eastAsia"/>
          <w:lang w:eastAsia="ko-KR"/>
        </w:rPr>
        <w:t xml:space="preserve"> PSG </w:t>
      </w:r>
      <w:r>
        <w:rPr>
          <w:rFonts w:hint="eastAsia"/>
          <w:lang w:eastAsia="ko-KR"/>
        </w:rPr>
        <w:t>베이스라인에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설명합니다</w:t>
      </w:r>
      <w:r>
        <w:rPr>
          <w:rFonts w:hint="eastAsia"/>
          <w:lang w:eastAsia="ko-KR"/>
        </w:rPr>
        <w:t xml:space="preserve">. a) </w:t>
      </w:r>
      <w:r>
        <w:rPr>
          <w:rFonts w:hint="eastAsia"/>
          <w:lang w:eastAsia="ko-KR"/>
        </w:rPr>
        <w:t>첫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단계에서는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객체에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대해</w:t>
      </w:r>
      <w:r>
        <w:rPr>
          <w:rFonts w:hint="eastAsia"/>
          <w:lang w:eastAsia="ko-KR"/>
        </w:rPr>
        <w:t xml:space="preserve"> Panoptic FPN [32]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상자로부터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세그멘테이션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마스크를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</w:t>
      </w:r>
      <w:r>
        <w:rPr>
          <w:rFonts w:hint="eastAsia"/>
          <w:lang w:eastAsia="ko-KR"/>
        </w:rPr>
        <w:lastRenderedPageBreak/>
        <w:t>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객체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특성을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자릅니다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관련된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객체의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합집합은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특성을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있습니다</w:t>
      </w:r>
      <w:r>
        <w:rPr>
          <w:rFonts w:hint="eastAsia"/>
          <w:lang w:eastAsia="ko-KR"/>
        </w:rPr>
        <w:t xml:space="preserve">. b) </w:t>
      </w:r>
      <w:r>
        <w:rPr>
          <w:rFonts w:hint="eastAsia"/>
          <w:lang w:eastAsia="ko-KR"/>
        </w:rPr>
        <w:t>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단계에서는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추출된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객체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특성이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고전적인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시각적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그래프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</w:t>
      </w:r>
      <w:r>
        <w:rPr>
          <w:rFonts w:hint="eastAsia"/>
          <w:lang w:eastAsia="ko-KR"/>
        </w:rPr>
        <w:t xml:space="preserve">(IMP [64], MOTIFS [71], </w:t>
      </w:r>
      <w:proofErr w:type="spellStart"/>
      <w:r>
        <w:rPr>
          <w:rFonts w:hint="eastAsia"/>
          <w:lang w:eastAsia="ko-KR"/>
        </w:rPr>
        <w:t>VCTree</w:t>
      </w:r>
      <w:proofErr w:type="spellEnd"/>
      <w:r>
        <w:rPr>
          <w:rFonts w:hint="eastAsia"/>
          <w:lang w:eastAsia="ko-KR"/>
        </w:rPr>
        <w:t xml:space="preserve"> [58], </w:t>
      </w:r>
      <w:proofErr w:type="spellStart"/>
      <w:r>
        <w:rPr>
          <w:rFonts w:hint="eastAsia"/>
          <w:lang w:eastAsia="ko-KR"/>
        </w:rPr>
        <w:t>GPSNet</w:t>
      </w:r>
      <w:proofErr w:type="spellEnd"/>
      <w:r>
        <w:rPr>
          <w:rFonts w:hint="eastAsia"/>
          <w:lang w:eastAsia="ko-KR"/>
        </w:rPr>
        <w:t xml:space="preserve"> [44] </w:t>
      </w:r>
      <w:r>
        <w:rPr>
          <w:rFonts w:hint="eastAsia"/>
          <w:lang w:eastAsia="ko-KR"/>
        </w:rPr>
        <w:t>등</w:t>
      </w:r>
      <w:r>
        <w:rPr>
          <w:rFonts w:hint="eastAsia"/>
          <w:lang w:eastAsia="ko-KR"/>
        </w:rPr>
        <w:t>)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사용되어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관계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트리플렛을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예측합니다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고전적인</w:t>
      </w:r>
      <w:r>
        <w:rPr>
          <w:rFonts w:hint="eastAsia"/>
          <w:lang w:eastAsia="ko-KR"/>
        </w:rPr>
        <w:t xml:space="preserve"> SGG </w:t>
      </w:r>
      <w:r>
        <w:rPr>
          <w:rFonts w:hint="eastAsia"/>
          <w:lang w:eastAsia="ko-KR"/>
        </w:rPr>
        <w:t>방법을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최소한의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수정으로</w:t>
      </w:r>
      <w:r>
        <w:rPr>
          <w:rFonts w:hint="eastAsia"/>
          <w:lang w:eastAsia="ko-KR"/>
        </w:rPr>
        <w:t xml:space="preserve"> PSG </w:t>
      </w:r>
      <w:r>
        <w:rPr>
          <w:rFonts w:hint="eastAsia"/>
          <w:lang w:eastAsia="ko-KR"/>
        </w:rPr>
        <w:t>작업에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적용할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이러한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방식으로</w:t>
      </w:r>
      <w:r>
        <w:rPr>
          <w:rFonts w:hint="eastAsia"/>
          <w:lang w:eastAsia="ko-KR"/>
        </w:rPr>
        <w:t xml:space="preserve"> PSG </w:t>
      </w:r>
      <w:r>
        <w:rPr>
          <w:rFonts w:hint="eastAsia"/>
          <w:lang w:eastAsia="ko-KR"/>
        </w:rPr>
        <w:t>작업을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해결할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이렇게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식</w:t>
      </w:r>
      <w:r>
        <w:rPr>
          <w:rFonts w:hint="eastAsia"/>
          <w:lang w:eastAsia="ko-KR"/>
        </w:rPr>
        <w:t xml:space="preserve"> 1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식</w:t>
      </w:r>
      <w:r>
        <w:rPr>
          <w:rFonts w:hint="eastAsia"/>
          <w:lang w:eastAsia="ko-KR"/>
        </w:rPr>
        <w:t xml:space="preserve"> 3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고전적인</w:t>
      </w:r>
      <w:r>
        <w:rPr>
          <w:rFonts w:hint="eastAsia"/>
          <w:lang w:eastAsia="ko-KR"/>
        </w:rPr>
        <w:t xml:space="preserve"> SGG </w:t>
      </w:r>
      <w:r>
        <w:rPr>
          <w:rFonts w:hint="eastAsia"/>
          <w:lang w:eastAsia="ko-KR"/>
        </w:rPr>
        <w:t>방법을</w:t>
      </w:r>
      <w:r>
        <w:rPr>
          <w:rFonts w:hint="eastAsia"/>
          <w:lang w:eastAsia="ko-KR"/>
        </w:rPr>
        <w:t xml:space="preserve"> PSG </w:t>
      </w:r>
      <w:r>
        <w:rPr>
          <w:rFonts w:hint="eastAsia"/>
          <w:lang w:eastAsia="ko-KR"/>
        </w:rPr>
        <w:t>작업에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적용할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있습니다</w:t>
      </w:r>
      <w:r>
        <w:rPr>
          <w:rFonts w:hint="eastAsia"/>
          <w:lang w:eastAsia="ko-KR"/>
        </w:rPr>
        <w:t>.</w:t>
      </w:r>
    </w:p>
    <w:p w14:paraId="4333AB96" w14:textId="77777777" w:rsidR="004C0458" w:rsidRDefault="004C0458" w:rsidP="004C0458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4.2 PSGTR: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단계</w:t>
      </w:r>
      <w:r>
        <w:rPr>
          <w:rFonts w:hint="eastAsia"/>
          <w:lang w:eastAsia="ko-KR"/>
        </w:rPr>
        <w:t xml:space="preserve"> PSG </w:t>
      </w:r>
      <w:r>
        <w:rPr>
          <w:rFonts w:hint="eastAsia"/>
          <w:lang w:eastAsia="ko-KR"/>
        </w:rPr>
        <w:t>베이스라인</w:t>
      </w:r>
    </w:p>
    <w:p w14:paraId="304A64B9" w14:textId="77777777" w:rsidR="004C0458" w:rsidRDefault="004C0458" w:rsidP="004C0458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고전적인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밀집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예측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모델</w:t>
      </w:r>
      <w:r>
        <w:rPr>
          <w:rFonts w:hint="eastAsia"/>
          <w:lang w:eastAsia="ko-KR"/>
        </w:rPr>
        <w:t xml:space="preserve"> (</w:t>
      </w:r>
      <w:r>
        <w:rPr>
          <w:rFonts w:hint="eastAsia"/>
          <w:lang w:eastAsia="ko-KR"/>
        </w:rPr>
        <w:t>예</w:t>
      </w:r>
      <w:r>
        <w:rPr>
          <w:rFonts w:hint="eastAsia"/>
          <w:lang w:eastAsia="ko-KR"/>
        </w:rPr>
        <w:t>: Faster-RCNN [51])</w:t>
      </w:r>
      <w:r>
        <w:rPr>
          <w:rFonts w:hint="eastAsia"/>
          <w:lang w:eastAsia="ko-KR"/>
        </w:rPr>
        <w:t>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달리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변형기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아키텍처는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유연한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사양을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지원합니다</w:t>
      </w:r>
      <w:r>
        <w:rPr>
          <w:rFonts w:hint="eastAsia"/>
          <w:lang w:eastAsia="ko-KR"/>
        </w:rPr>
        <w:t>. DETR [4]</w:t>
      </w:r>
      <w:r>
        <w:rPr>
          <w:rFonts w:hint="eastAsia"/>
          <w:lang w:eastAsia="ko-KR"/>
        </w:rPr>
        <w:t>과</w:t>
      </w:r>
      <w:r>
        <w:rPr>
          <w:rFonts w:hint="eastAsia"/>
          <w:lang w:eastAsia="ko-KR"/>
        </w:rPr>
        <w:t xml:space="preserve"> HOI </w:t>
      </w:r>
      <w:r>
        <w:rPr>
          <w:rFonts w:hint="eastAsia"/>
          <w:lang w:eastAsia="ko-KR"/>
        </w:rPr>
        <w:t>작업에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기반으로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우리는</w:t>
      </w:r>
      <w:r>
        <w:rPr>
          <w:rFonts w:hint="eastAsia"/>
          <w:lang w:eastAsia="ko-KR"/>
        </w:rPr>
        <w:t xml:space="preserve"> PSGTR</w:t>
      </w:r>
      <w:r>
        <w:rPr>
          <w:rFonts w:hint="eastAsia"/>
          <w:lang w:eastAsia="ko-KR"/>
        </w:rPr>
        <w:t>이라는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단계</w:t>
      </w:r>
      <w:r>
        <w:rPr>
          <w:rFonts w:hint="eastAsia"/>
          <w:lang w:eastAsia="ko-KR"/>
        </w:rPr>
        <w:t xml:space="preserve"> PSG </w:t>
      </w:r>
      <w:r>
        <w:rPr>
          <w:rFonts w:hint="eastAsia"/>
          <w:lang w:eastAsia="ko-KR"/>
        </w:rPr>
        <w:t>방법을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자연스럽게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설계했습니다</w:t>
      </w:r>
      <w:r>
        <w:rPr>
          <w:rFonts w:hint="eastAsia"/>
          <w:lang w:eastAsia="ko-KR"/>
        </w:rPr>
        <w:t>. PSGTR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트리플과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동시에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예측할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있으며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식</w:t>
      </w:r>
      <w:r>
        <w:rPr>
          <w:rFonts w:hint="eastAsia"/>
          <w:lang w:eastAsia="ko-KR"/>
        </w:rPr>
        <w:t xml:space="preserve"> 2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직접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모델링할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있습니다</w:t>
      </w:r>
      <w:r>
        <w:rPr>
          <w:rFonts w:hint="eastAsia"/>
          <w:lang w:eastAsia="ko-KR"/>
        </w:rPr>
        <w:t>.</w:t>
      </w:r>
    </w:p>
    <w:p w14:paraId="3106CEC5" w14:textId="77777777" w:rsidR="004C0458" w:rsidRDefault="004C0458" w:rsidP="004C0458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트리플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쿼리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학습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블록</w:t>
      </w:r>
      <w:r>
        <w:rPr>
          <w:rFonts w:hint="eastAsia"/>
          <w:lang w:eastAsia="ko-KR"/>
        </w:rPr>
        <w:t>: Fig. 4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보여지는</w:t>
      </w:r>
      <w:r>
        <w:rPr>
          <w:rFonts w:hint="eastAsia"/>
          <w:lang w:eastAsia="ko-KR"/>
        </w:rPr>
        <w:t xml:space="preserve"> PSGTR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먼저</w:t>
      </w:r>
      <w:r>
        <w:rPr>
          <w:rFonts w:hint="eastAsia"/>
          <w:lang w:eastAsia="ko-KR"/>
        </w:rPr>
        <w:t xml:space="preserve"> CNN </w:t>
      </w:r>
      <w:r>
        <w:rPr>
          <w:rFonts w:hint="eastAsia"/>
          <w:lang w:eastAsia="ko-KR"/>
        </w:rPr>
        <w:t>백본에서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이미지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특성을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추출한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다음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트랜스포머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인코더</w:t>
      </w:r>
      <w:r>
        <w:rPr>
          <w:rFonts w:hint="eastAsia"/>
          <w:lang w:eastAsia="ko-KR"/>
        </w:rPr>
        <w:t>-</w:t>
      </w:r>
      <w:proofErr w:type="spellStart"/>
      <w:r>
        <w:rPr>
          <w:rFonts w:hint="eastAsia"/>
          <w:lang w:eastAsia="ko-KR"/>
        </w:rPr>
        <w:t>디코더에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쿼리와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인코딩을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제공합니다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여기서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우리는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쿼리가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시각적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그래프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트리플렛의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학습하도록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기대합니다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각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트리플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쿼리에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주어진</w:t>
      </w:r>
      <w:r>
        <w:rPr>
          <w:rFonts w:hint="eastAsia"/>
          <w:lang w:eastAsia="ko-KR"/>
        </w:rPr>
        <w:t xml:space="preserve"> Feed Forward Networks (FFNs) </w:t>
      </w:r>
      <w:r>
        <w:rPr>
          <w:rFonts w:hint="eastAsia"/>
          <w:lang w:eastAsia="ko-KR"/>
        </w:rPr>
        <w:t>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사용하여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주어어</w:t>
      </w:r>
      <w:proofErr w:type="spellEnd"/>
      <w:r>
        <w:rPr>
          <w:rFonts w:hint="eastAsia"/>
          <w:lang w:eastAsia="ko-KR"/>
        </w:rPr>
        <w:t>/</w:t>
      </w:r>
      <w:r>
        <w:rPr>
          <w:rFonts w:hint="eastAsia"/>
          <w:lang w:eastAsia="ko-KR"/>
        </w:rPr>
        <w:t>술어</w:t>
      </w:r>
      <w:r>
        <w:rPr>
          <w:rFonts w:hint="eastAsia"/>
          <w:lang w:eastAsia="ko-KR"/>
        </w:rPr>
        <w:t>/</w:t>
      </w:r>
      <w:r>
        <w:rPr>
          <w:rFonts w:hint="eastAsia"/>
          <w:lang w:eastAsia="ko-KR"/>
        </w:rPr>
        <w:t>목적어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예측을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추출하고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주제와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객체에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팬옵틱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헤드로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세그멘테이션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작업을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완료합니다</w:t>
      </w:r>
      <w:r>
        <w:rPr>
          <w:rFonts w:hint="eastAsia"/>
          <w:lang w:eastAsia="ko-KR"/>
        </w:rPr>
        <w:t>.</w:t>
      </w:r>
    </w:p>
    <w:p w14:paraId="6D3732EE" w14:textId="77777777" w:rsidR="004C0458" w:rsidRDefault="004C0458" w:rsidP="004C0458">
      <w:pPr>
        <w:rPr>
          <w:rFonts w:hint="eastAsia"/>
          <w:lang w:eastAsia="ko-KR"/>
        </w:rPr>
      </w:pPr>
      <w:r>
        <w:rPr>
          <w:lang w:eastAsia="ko-KR"/>
        </w:rPr>
        <w:t xml:space="preserve">PSG </w:t>
      </w:r>
      <w:r>
        <w:rPr>
          <w:rFonts w:hint="eastAsia"/>
          <w:lang w:eastAsia="ko-KR"/>
        </w:rPr>
        <w:t>예측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블록</w:t>
      </w:r>
      <w:r>
        <w:rPr>
          <w:lang w:eastAsia="ko-KR"/>
        </w:rPr>
        <w:t xml:space="preserve">: </w:t>
      </w:r>
      <w:r>
        <w:rPr>
          <w:rFonts w:hint="eastAsia"/>
          <w:lang w:eastAsia="ko-KR"/>
        </w:rPr>
        <w:t>모델을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훈련하기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lang w:eastAsia="ko-KR"/>
        </w:rPr>
        <w:t>, DETR</w:t>
      </w:r>
      <w:r>
        <w:rPr>
          <w:rFonts w:hint="eastAsia"/>
          <w:lang w:eastAsia="ko-KR"/>
        </w:rPr>
        <w:t>의</w:t>
      </w:r>
      <w:r>
        <w:rPr>
          <w:lang w:eastAsia="ko-KR"/>
        </w:rPr>
        <w:t xml:space="preserve"> Hungarian matcher [36]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트리플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헝가리안</w:t>
      </w:r>
      <w:r>
        <w:rPr>
          <w:lang w:eastAsia="ko-KR"/>
        </w:rPr>
        <w:t xml:space="preserve"> matcher</w:t>
      </w:r>
      <w:r>
        <w:rPr>
          <w:rFonts w:hint="eastAsia"/>
          <w:lang w:eastAsia="ko-KR"/>
        </w:rPr>
        <w:t>로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확장합니다</w:t>
      </w:r>
      <w:r>
        <w:rPr>
          <w:lang w:eastAsia="ko-KR"/>
        </w:rPr>
        <w:t xml:space="preserve">. </w:t>
      </w:r>
      <w:proofErr w:type="spellStart"/>
      <w:r>
        <w:rPr>
          <w:rFonts w:hint="eastAsia"/>
          <w:lang w:eastAsia="ko-KR"/>
        </w:rPr>
        <w:t>트리플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쿼리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Ti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∈</w:t>
      </w:r>
      <w:r>
        <w:rPr>
          <w:lang w:eastAsia="ko-KR"/>
        </w:rPr>
        <w:t xml:space="preserve"> QT</w:t>
      </w:r>
      <w:r>
        <w:rPr>
          <w:rFonts w:hint="eastAsia"/>
          <w:lang w:eastAsia="ko-KR"/>
        </w:rPr>
        <w:t>와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실제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트리플</w:t>
      </w:r>
      <w:proofErr w:type="spellEnd"/>
      <w:r>
        <w:rPr>
          <w:lang w:eastAsia="ko-KR"/>
        </w:rPr>
        <w:t xml:space="preserve"> G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매칭하기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lang w:eastAsia="ko-KR"/>
        </w:rPr>
        <w:t xml:space="preserve">, </w:t>
      </w:r>
      <w:proofErr w:type="spellStart"/>
      <w:r>
        <w:rPr>
          <w:rFonts w:hint="eastAsia"/>
          <w:lang w:eastAsia="ko-KR"/>
        </w:rPr>
        <w:t>트리플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쿼리에서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예측된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출력</w:t>
      </w:r>
      <w:r>
        <w:rPr>
          <w:lang w:eastAsia="ko-KR"/>
        </w:rPr>
        <w:t>(</w:t>
      </w:r>
      <w:r>
        <w:rPr>
          <w:rFonts w:hint="eastAsia"/>
          <w:lang w:eastAsia="ko-KR"/>
        </w:rPr>
        <w:t>즉</w:t>
      </w:r>
      <w:r>
        <w:rPr>
          <w:lang w:eastAsia="ko-KR"/>
        </w:rPr>
        <w:t>, T</w:t>
      </w:r>
      <w:r>
        <w:rPr>
          <w:rFonts w:hint="eastAsia"/>
          <w:lang w:eastAsia="ko-KR"/>
        </w:rPr>
        <w:t>에서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예측된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출력</w:t>
      </w:r>
      <w:r>
        <w:rPr>
          <w:lang w:eastAsia="ko-KR"/>
        </w:rPr>
        <w:t>)</w:t>
      </w:r>
      <w:r>
        <w:rPr>
          <w:rFonts w:hint="eastAsia"/>
          <w:lang w:eastAsia="ko-KR"/>
        </w:rPr>
        <w:t>을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사용합니다</w:t>
      </w:r>
      <w:r>
        <w:rPr>
          <w:lang w:eastAsia="ko-KR"/>
        </w:rPr>
        <w:t xml:space="preserve">. </w:t>
      </w:r>
      <w:r>
        <w:rPr>
          <w:rFonts w:hint="eastAsia"/>
          <w:lang w:eastAsia="ko-KR"/>
        </w:rPr>
        <w:t>여기에는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주어</w:t>
      </w:r>
      <w:r>
        <w:rPr>
          <w:lang w:eastAsia="ko-KR"/>
        </w:rPr>
        <w:t xml:space="preserve"> T ̈S, </w:t>
      </w:r>
      <w:r>
        <w:rPr>
          <w:rFonts w:hint="eastAsia"/>
          <w:lang w:eastAsia="ko-KR"/>
        </w:rPr>
        <w:t>술어</w:t>
      </w:r>
      <w:r>
        <w:rPr>
          <w:lang w:eastAsia="ko-KR"/>
        </w:rPr>
        <w:t xml:space="preserve"> T ̈R, </w:t>
      </w:r>
      <w:r>
        <w:rPr>
          <w:rFonts w:hint="eastAsia"/>
          <w:lang w:eastAsia="ko-KR"/>
        </w:rPr>
        <w:t>목적어</w:t>
      </w:r>
      <w:r>
        <w:rPr>
          <w:lang w:eastAsia="ko-KR"/>
        </w:rPr>
        <w:t xml:space="preserve"> T ̈O</w:t>
      </w:r>
      <w:r>
        <w:rPr>
          <w:rFonts w:hint="eastAsia"/>
          <w:lang w:eastAsia="ko-KR"/>
        </w:rPr>
        <w:t>의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클래스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주제</w:t>
      </w:r>
      <w:r>
        <w:rPr>
          <w:lang w:eastAsia="ko-KR"/>
        </w:rPr>
        <w:t xml:space="preserve"> T ̃S </w:t>
      </w:r>
      <w:r>
        <w:rPr>
          <w:rFonts w:hint="eastAsia"/>
          <w:lang w:eastAsia="ko-KR"/>
        </w:rPr>
        <w:t>및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객체</w:t>
      </w:r>
      <w:r>
        <w:rPr>
          <w:lang w:eastAsia="ko-KR"/>
        </w:rPr>
        <w:t xml:space="preserve"> T ̃O</w:t>
      </w:r>
      <w:r>
        <w:rPr>
          <w:rFonts w:hint="eastAsia"/>
          <w:lang w:eastAsia="ko-KR"/>
        </w:rPr>
        <w:t>의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위치가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포함됩니다</w:t>
      </w:r>
      <w:r>
        <w:rPr>
          <w:lang w:eastAsia="ko-KR"/>
        </w:rPr>
        <w:t xml:space="preserve">. </w:t>
      </w:r>
      <w:r>
        <w:rPr>
          <w:rFonts w:hint="eastAsia"/>
          <w:lang w:eastAsia="ko-KR"/>
        </w:rPr>
        <w:t>따라서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트리플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매칭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비용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Ctm</w:t>
      </w:r>
      <w:proofErr w:type="spellEnd"/>
      <w:r>
        <w:rPr>
          <w:rFonts w:hint="eastAsia"/>
          <w:lang w:eastAsia="ko-KR"/>
        </w:rPr>
        <w:t>은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클래스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매칭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비용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Ccls</w:t>
      </w:r>
      <w:proofErr w:type="spellEnd"/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세그멘트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매칭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비용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Cseg</w:t>
      </w:r>
      <w:proofErr w:type="spellEnd"/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조합으로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설계됩니다</w:t>
      </w:r>
      <w:r>
        <w:rPr>
          <w:rFonts w:hint="eastAsia"/>
          <w:lang w:eastAsia="ko-KR"/>
        </w:rPr>
        <w:t>.</w:t>
      </w:r>
    </w:p>
    <w:p w14:paraId="79A9CCB8" w14:textId="77777777" w:rsidR="004C0458" w:rsidRDefault="004C0458" w:rsidP="004C0458">
      <w:pPr>
        <w:rPr>
          <w:lang w:eastAsia="ko-KR"/>
        </w:rPr>
      </w:pPr>
      <w:r>
        <w:rPr>
          <w:rFonts w:hint="eastAsia"/>
          <w:lang w:eastAsia="ko-KR"/>
        </w:rPr>
        <w:t>식</w:t>
      </w:r>
      <w:r>
        <w:rPr>
          <w:lang w:eastAsia="ko-KR"/>
        </w:rPr>
        <w:t xml:space="preserve"> 4</w:t>
      </w:r>
      <w:r>
        <w:rPr>
          <w:rFonts w:hint="eastAsia"/>
          <w:lang w:eastAsia="ko-KR"/>
        </w:rPr>
        <w:t>에서는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트리플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매칭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비용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Ctm</w:t>
      </w:r>
      <w:proofErr w:type="spellEnd"/>
      <w:r>
        <w:rPr>
          <w:rFonts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클래스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매칭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비용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Ccls</w:t>
      </w:r>
      <w:proofErr w:type="spellEnd"/>
      <w:r>
        <w:rPr>
          <w:rFonts w:hint="eastAsia"/>
          <w:lang w:eastAsia="ko-KR"/>
        </w:rPr>
        <w:t>와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세그멘트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매칭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비용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Cseg</w:t>
      </w:r>
      <w:proofErr w:type="spellEnd"/>
      <w:r>
        <w:rPr>
          <w:rFonts w:hint="eastAsia"/>
          <w:lang w:eastAsia="ko-KR"/>
        </w:rPr>
        <w:t>의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조합으로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정의됩니다</w:t>
      </w:r>
      <w:r>
        <w:rPr>
          <w:lang w:eastAsia="ko-KR"/>
        </w:rPr>
        <w:t xml:space="preserve">. </w:t>
      </w:r>
      <w:r>
        <w:rPr>
          <w:rFonts w:hint="eastAsia"/>
          <w:lang w:eastAsia="ko-KR"/>
        </w:rPr>
        <w:t>여기서</w:t>
      </w:r>
      <w:r>
        <w:rPr>
          <w:lang w:eastAsia="ko-KR"/>
        </w:rPr>
        <w:t xml:space="preserve"> C ̃T,G</w:t>
      </w:r>
      <w:r>
        <w:rPr>
          <w:rFonts w:hint="eastAsia"/>
          <w:lang w:eastAsia="ko-KR"/>
        </w:rPr>
        <w:t>는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세그멘트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매칭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Cseg</w:t>
      </w:r>
      <w:proofErr w:type="spellEnd"/>
      <w:r>
        <w:rPr>
          <w:rFonts w:hint="eastAsia"/>
          <w:lang w:eastAsia="ko-KR"/>
        </w:rPr>
        <w:t>의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합계이고</w:t>
      </w:r>
      <w:r>
        <w:rPr>
          <w:lang w:eastAsia="ko-KR"/>
        </w:rPr>
        <w:t>, C ̈T,G</w:t>
      </w:r>
      <w:r>
        <w:rPr>
          <w:rFonts w:hint="eastAsia"/>
          <w:lang w:eastAsia="ko-KR"/>
        </w:rPr>
        <w:t>는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클래스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매칭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Ccls</w:t>
      </w:r>
      <w:proofErr w:type="spellEnd"/>
      <w:r>
        <w:rPr>
          <w:rFonts w:hint="eastAsia"/>
          <w:lang w:eastAsia="ko-KR"/>
        </w:rPr>
        <w:t>의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합계입니다</w:t>
      </w:r>
      <w:r>
        <w:rPr>
          <w:lang w:eastAsia="ko-KR"/>
        </w:rPr>
        <w:t xml:space="preserve">. </w:t>
      </w:r>
      <w:r>
        <w:rPr>
          <w:rFonts w:hint="eastAsia"/>
          <w:lang w:eastAsia="ko-KR"/>
        </w:rPr>
        <w:t>주어진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주제</w:t>
      </w:r>
      <w:r>
        <w:rPr>
          <w:lang w:eastAsia="ko-KR"/>
        </w:rPr>
        <w:t>/</w:t>
      </w:r>
      <w:r>
        <w:rPr>
          <w:rFonts w:hint="eastAsia"/>
          <w:lang w:eastAsia="ko-KR"/>
        </w:rPr>
        <w:t>목적어</w:t>
      </w:r>
      <w:r>
        <w:rPr>
          <w:lang w:eastAsia="ko-KR"/>
        </w:rPr>
        <w:t xml:space="preserve"> T ̃k</w:t>
      </w:r>
      <w:r>
        <w:rPr>
          <w:rFonts w:hint="eastAsia"/>
          <w:lang w:eastAsia="ko-KR"/>
        </w:rPr>
        <w:t>와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실제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주제</w:t>
      </w:r>
      <w:r>
        <w:rPr>
          <w:lang w:eastAsia="ko-KR"/>
        </w:rPr>
        <w:t>/</w:t>
      </w:r>
      <w:r>
        <w:rPr>
          <w:rFonts w:hint="eastAsia"/>
          <w:lang w:eastAsia="ko-KR"/>
        </w:rPr>
        <w:t>목적어</w:t>
      </w:r>
      <w:r>
        <w:rPr>
          <w:lang w:eastAsia="ko-KR"/>
        </w:rPr>
        <w:t xml:space="preserve"> G ̃k</w:t>
      </w:r>
      <w:r>
        <w:rPr>
          <w:rFonts w:hint="eastAsia"/>
          <w:lang w:eastAsia="ko-KR"/>
        </w:rPr>
        <w:t>의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세그멘트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매칭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비용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Cseg</w:t>
      </w:r>
      <w:proofErr w:type="spellEnd"/>
      <w:r>
        <w:rPr>
          <w:rFonts w:hint="eastAsia"/>
          <w:lang w:eastAsia="ko-KR"/>
        </w:rPr>
        <w:t>과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주어진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주제</w:t>
      </w:r>
      <w:r>
        <w:rPr>
          <w:lang w:eastAsia="ko-KR"/>
        </w:rPr>
        <w:t>/</w:t>
      </w:r>
      <w:r>
        <w:rPr>
          <w:rFonts w:hint="eastAsia"/>
          <w:lang w:eastAsia="ko-KR"/>
        </w:rPr>
        <w:t>술어</w:t>
      </w:r>
      <w:r>
        <w:rPr>
          <w:lang w:eastAsia="ko-KR"/>
        </w:rPr>
        <w:t>/</w:t>
      </w:r>
      <w:r>
        <w:rPr>
          <w:rFonts w:hint="eastAsia"/>
          <w:lang w:eastAsia="ko-KR"/>
        </w:rPr>
        <w:t>목적어</w:t>
      </w:r>
      <w:r>
        <w:rPr>
          <w:lang w:eastAsia="ko-KR"/>
        </w:rPr>
        <w:t xml:space="preserve"> T ̈k</w:t>
      </w:r>
      <w:r>
        <w:rPr>
          <w:rFonts w:hint="eastAsia"/>
          <w:lang w:eastAsia="ko-KR"/>
        </w:rPr>
        <w:t>와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실제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주제</w:t>
      </w:r>
      <w:r>
        <w:rPr>
          <w:lang w:eastAsia="ko-KR"/>
        </w:rPr>
        <w:t>/</w:t>
      </w:r>
      <w:r>
        <w:rPr>
          <w:rFonts w:hint="eastAsia"/>
          <w:lang w:eastAsia="ko-KR"/>
        </w:rPr>
        <w:t>술어</w:t>
      </w:r>
      <w:r>
        <w:rPr>
          <w:lang w:eastAsia="ko-KR"/>
        </w:rPr>
        <w:t>/</w:t>
      </w:r>
      <w:r>
        <w:rPr>
          <w:rFonts w:hint="eastAsia"/>
          <w:lang w:eastAsia="ko-KR"/>
        </w:rPr>
        <w:t>목적어</w:t>
      </w:r>
      <w:r>
        <w:rPr>
          <w:lang w:eastAsia="ko-KR"/>
        </w:rPr>
        <w:t xml:space="preserve"> G ̈k</w:t>
      </w:r>
      <w:r>
        <w:rPr>
          <w:rFonts w:hint="eastAsia"/>
          <w:lang w:eastAsia="ko-KR"/>
        </w:rPr>
        <w:t>의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클래스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매칭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비용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Ccls</w:t>
      </w:r>
      <w:r>
        <w:rPr>
          <w:rFonts w:hint="eastAsia"/>
          <w:lang w:eastAsia="ko-KR"/>
        </w:rPr>
        <w:t>를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포함합니다</w:t>
      </w:r>
      <w:r>
        <w:rPr>
          <w:lang w:eastAsia="ko-KR"/>
        </w:rPr>
        <w:t>.</w:t>
      </w:r>
    </w:p>
    <w:p w14:paraId="021F9D38" w14:textId="77777777" w:rsidR="004C0458" w:rsidRDefault="004C0458" w:rsidP="004C0458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이렇게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매칭이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완료되면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손실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Ltotal</w:t>
      </w:r>
      <w:proofErr w:type="spellEnd"/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식</w:t>
      </w:r>
      <w:r>
        <w:rPr>
          <w:rFonts w:hint="eastAsia"/>
          <w:lang w:eastAsia="ko-KR"/>
        </w:rPr>
        <w:t xml:space="preserve"> 5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적용하여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계산할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여기서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σ는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각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트리플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쿼리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Ti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∈</w:t>
      </w:r>
      <w:r>
        <w:rPr>
          <w:rFonts w:hint="eastAsia"/>
          <w:lang w:eastAsia="ko-KR"/>
        </w:rPr>
        <w:t xml:space="preserve"> QT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가까운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트리플에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대응시키는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매핑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함수입니다</w:t>
      </w:r>
      <w:r>
        <w:rPr>
          <w:rFonts w:hint="eastAsia"/>
          <w:lang w:eastAsia="ko-KR"/>
        </w:rPr>
        <w:t xml:space="preserve">. </w:t>
      </w:r>
      <w:proofErr w:type="spellStart"/>
      <w:r>
        <w:rPr>
          <w:rFonts w:hint="eastAsia"/>
          <w:lang w:eastAsia="ko-KR"/>
        </w:rPr>
        <w:t>트리플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쿼리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집합</w:t>
      </w:r>
      <w:r>
        <w:rPr>
          <w:rFonts w:hint="eastAsia"/>
          <w:lang w:eastAsia="ko-KR"/>
        </w:rPr>
        <w:t xml:space="preserve"> QT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|QT|</w:t>
      </w:r>
      <w:r>
        <w:rPr>
          <w:rFonts w:hint="eastAsia"/>
          <w:lang w:eastAsia="ko-KR"/>
        </w:rPr>
        <w:t>개의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트리플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쿼리를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수집합니다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최적화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목적은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다음과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같습니다</w:t>
      </w:r>
      <w:r>
        <w:rPr>
          <w:rFonts w:hint="eastAsia"/>
          <w:lang w:eastAsia="ko-KR"/>
        </w:rPr>
        <w:t>:</w:t>
      </w:r>
    </w:p>
    <w:p w14:paraId="11DF0FE4" w14:textId="77777777" w:rsidR="004C0458" w:rsidRDefault="004C0458" w:rsidP="004C0458">
      <w:pPr>
        <w:rPr>
          <w:lang w:eastAsia="ko-KR"/>
        </w:rPr>
      </w:pPr>
      <w:r>
        <w:rPr>
          <w:lang w:eastAsia="ko-KR"/>
        </w:rPr>
        <w:t xml:space="preserve">|QT | σˆ = </w:t>
      </w:r>
      <w:proofErr w:type="spellStart"/>
      <w:r>
        <w:rPr>
          <w:lang w:eastAsia="ko-KR"/>
        </w:rPr>
        <w:t>arg</w:t>
      </w:r>
      <w:proofErr w:type="spellEnd"/>
      <w:r>
        <w:rPr>
          <w:lang w:eastAsia="ko-KR"/>
        </w:rPr>
        <w:t xml:space="preserve"> max X </w:t>
      </w:r>
      <w:proofErr w:type="spellStart"/>
      <w:r>
        <w:rPr>
          <w:lang w:eastAsia="ko-KR"/>
        </w:rPr>
        <w:t>Ctm</w:t>
      </w:r>
      <w:proofErr w:type="spellEnd"/>
      <w:r>
        <w:rPr>
          <w:lang w:eastAsia="ko-KR"/>
        </w:rPr>
        <w:t xml:space="preserve"> �</w:t>
      </w:r>
      <w:proofErr w:type="spellStart"/>
      <w:r>
        <w:rPr>
          <w:lang w:eastAsia="ko-KR"/>
        </w:rPr>
        <w:t>Ti</w:t>
      </w:r>
      <w:proofErr w:type="spellEnd"/>
      <w:r>
        <w:rPr>
          <w:lang w:eastAsia="ko-KR"/>
        </w:rPr>
        <w:t xml:space="preserve">, </w:t>
      </w:r>
      <w:proofErr w:type="spellStart"/>
      <w:r>
        <w:rPr>
          <w:lang w:eastAsia="ko-KR"/>
        </w:rPr>
        <w:t>Gσ</w:t>
      </w:r>
      <w:proofErr w:type="spellEnd"/>
      <w:r>
        <w:rPr>
          <w:lang w:eastAsia="ko-KR"/>
        </w:rPr>
        <w:t>(</w:t>
      </w:r>
      <w:proofErr w:type="spellStart"/>
      <w:r>
        <w:rPr>
          <w:lang w:eastAsia="ko-KR"/>
        </w:rPr>
        <w:t>i</w:t>
      </w:r>
      <w:proofErr w:type="spellEnd"/>
      <w:proofErr w:type="gramStart"/>
      <w:r>
        <w:rPr>
          <w:lang w:eastAsia="ko-KR"/>
        </w:rPr>
        <w:t>)  .</w:t>
      </w:r>
      <w:proofErr w:type="gramEnd"/>
      <w:r>
        <w:rPr>
          <w:lang w:eastAsia="ko-KR"/>
        </w:rPr>
        <w:t xml:space="preserve"> (5) σ 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>=1</w:t>
      </w:r>
    </w:p>
    <w:p w14:paraId="35714731" w14:textId="77777777" w:rsidR="004C0458" w:rsidRDefault="004C0458" w:rsidP="004C0458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매칭이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완료되면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손실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Ltotal</w:t>
      </w:r>
      <w:proofErr w:type="spellEnd"/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레이블에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교차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엔트로피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손실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Lcls</w:t>
      </w:r>
      <w:proofErr w:type="spellEnd"/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세그멘테이션에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DICE/F-1 </w:t>
      </w:r>
      <w:r>
        <w:rPr>
          <w:rFonts w:hint="eastAsia"/>
          <w:lang w:eastAsia="ko-KR"/>
        </w:rPr>
        <w:t>손실</w:t>
      </w:r>
      <w:r>
        <w:rPr>
          <w:rFonts w:hint="eastAsia"/>
          <w:lang w:eastAsia="ko-KR"/>
        </w:rPr>
        <w:t xml:space="preserve"> [47]</w:t>
      </w:r>
      <w:r>
        <w:rPr>
          <w:rFonts w:hint="eastAsia"/>
          <w:lang w:eastAsia="ko-KR"/>
        </w:rPr>
        <w:t>인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Lcls</w:t>
      </w:r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적용하여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계산할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있습니다</w:t>
      </w:r>
      <w:r>
        <w:rPr>
          <w:rFonts w:hint="eastAsia"/>
          <w:lang w:eastAsia="ko-KR"/>
        </w:rPr>
        <w:t>.</w:t>
      </w:r>
    </w:p>
    <w:p w14:paraId="55C4F778" w14:textId="77777777" w:rsidR="004C0458" w:rsidRDefault="004C0458" w:rsidP="004C0458">
      <w:pPr>
        <w:rPr>
          <w:lang w:eastAsia="ko-KR"/>
        </w:rPr>
      </w:pPr>
      <w:r>
        <w:rPr>
          <w:rFonts w:hint="eastAsia"/>
          <w:lang w:eastAsia="ko-KR"/>
        </w:rPr>
        <w:t>Fig. 4</w:t>
      </w:r>
      <w:r>
        <w:rPr>
          <w:rFonts w:hint="eastAsia"/>
          <w:lang w:eastAsia="ko-KR"/>
        </w:rPr>
        <w:t>에서는</w:t>
      </w:r>
      <w:r>
        <w:rPr>
          <w:rFonts w:hint="eastAsia"/>
          <w:lang w:eastAsia="ko-KR"/>
        </w:rPr>
        <w:t xml:space="preserve"> PSGTR </w:t>
      </w:r>
      <w:r>
        <w:rPr>
          <w:rFonts w:hint="eastAsia"/>
          <w:lang w:eastAsia="ko-KR"/>
        </w:rPr>
        <w:t>방법의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보여줍니다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모델은</w:t>
      </w:r>
      <w:r>
        <w:rPr>
          <w:rFonts w:hint="eastAsia"/>
          <w:lang w:eastAsia="ko-KR"/>
        </w:rPr>
        <w:t xml:space="preserve"> a) CNN</w:t>
      </w:r>
      <w:r>
        <w:rPr>
          <w:rFonts w:hint="eastAsia"/>
          <w:lang w:eastAsia="ko-KR"/>
        </w:rPr>
        <w:t>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인코딩으로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추출된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특성과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트리플을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나타내기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일련의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쿼리를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사용합니다</w:t>
      </w:r>
      <w:r>
        <w:rPr>
          <w:rFonts w:hint="eastAsia"/>
          <w:lang w:eastAsia="ko-KR"/>
        </w:rPr>
        <w:t xml:space="preserve">. b) </w:t>
      </w:r>
      <w:r>
        <w:rPr>
          <w:rFonts w:hint="eastAsia"/>
          <w:lang w:eastAsia="ko-KR"/>
        </w:rPr>
        <w:t>쿼리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학습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블록은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이미지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특성을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트랜스포머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인코더</w:t>
      </w:r>
      <w:r>
        <w:rPr>
          <w:rFonts w:hint="eastAsia"/>
          <w:lang w:eastAsia="ko-KR"/>
        </w:rPr>
        <w:t>-</w:t>
      </w:r>
      <w:proofErr w:type="spellStart"/>
      <w:r>
        <w:rPr>
          <w:rFonts w:hint="eastAsia"/>
          <w:lang w:eastAsia="ko-KR"/>
        </w:rPr>
        <w:t>디코더로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처리하고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쿼리를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사용하여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트리플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표현합니다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그리고</w:t>
      </w:r>
      <w:r>
        <w:rPr>
          <w:rFonts w:hint="eastAsia"/>
          <w:lang w:eastAsia="ko-KR"/>
        </w:rPr>
        <w:t xml:space="preserve"> c) PSG </w:t>
      </w:r>
      <w:r>
        <w:rPr>
          <w:rFonts w:hint="eastAsia"/>
          <w:lang w:eastAsia="ko-KR"/>
        </w:rPr>
        <w:t>예측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블록은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간단한</w:t>
      </w:r>
      <w:r>
        <w:rPr>
          <w:rFonts w:hint="eastAsia"/>
          <w:lang w:eastAsia="ko-KR"/>
        </w:rPr>
        <w:t xml:space="preserve"> FFN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주제</w:t>
      </w:r>
      <w:r>
        <w:rPr>
          <w:rFonts w:hint="eastAsia"/>
          <w:lang w:eastAsia="ko-KR"/>
        </w:rPr>
        <w:t>/</w:t>
      </w:r>
      <w:r>
        <w:rPr>
          <w:rFonts w:hint="eastAsia"/>
          <w:lang w:eastAsia="ko-KR"/>
        </w:rPr>
        <w:t>객체</w:t>
      </w:r>
      <w:r>
        <w:rPr>
          <w:rFonts w:hint="eastAsia"/>
          <w:lang w:eastAsia="ko-KR"/>
        </w:rPr>
        <w:t>/</w:t>
      </w:r>
      <w:r>
        <w:rPr>
          <w:rFonts w:hint="eastAsia"/>
          <w:lang w:eastAsia="ko-KR"/>
        </w:rPr>
        <w:t>술어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클래스를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생성하고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팬옵틱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세그멘테이션을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팬옵틱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헤드를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사용하여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트리플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예측을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완성합니다</w:t>
      </w:r>
      <w:r>
        <w:rPr>
          <w:rFonts w:hint="eastAsia"/>
          <w:lang w:eastAsia="ko-KR"/>
        </w:rPr>
        <w:t>.</w:t>
      </w:r>
    </w:p>
    <w:p w14:paraId="00569A2D" w14:textId="77777777" w:rsidR="004C0458" w:rsidRDefault="004C0458" w:rsidP="004C0458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이렇게</w:t>
      </w:r>
      <w:r>
        <w:rPr>
          <w:rFonts w:hint="eastAsia"/>
          <w:lang w:eastAsia="ko-KR"/>
        </w:rPr>
        <w:t xml:space="preserve"> PSGTR </w:t>
      </w:r>
      <w:r>
        <w:rPr>
          <w:rFonts w:hint="eastAsia"/>
          <w:lang w:eastAsia="ko-KR"/>
        </w:rPr>
        <w:t>방법에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설명이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완료되었습니다</w:t>
      </w:r>
      <w:r>
        <w:rPr>
          <w:rFonts w:hint="eastAsia"/>
          <w:lang w:eastAsia="ko-KR"/>
        </w:rPr>
        <w:t>.</w:t>
      </w:r>
    </w:p>
    <w:p w14:paraId="15657330" w14:textId="77777777" w:rsidR="004C0458" w:rsidRDefault="004C0458" w:rsidP="004C0458">
      <w:pPr>
        <w:rPr>
          <w:lang w:eastAsia="ko-KR"/>
        </w:rPr>
      </w:pPr>
    </w:p>
    <w:p w14:paraId="7000ACD0" w14:textId="77777777" w:rsidR="004C0458" w:rsidRDefault="004C0458" w:rsidP="004C0458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4.3 </w:t>
      </w:r>
      <w:proofErr w:type="spellStart"/>
      <w:r>
        <w:rPr>
          <w:rFonts w:hint="eastAsia"/>
          <w:lang w:eastAsia="ko-KR"/>
        </w:rPr>
        <w:t>PSGFormer</w:t>
      </w:r>
      <w:proofErr w:type="spellEnd"/>
      <w:r>
        <w:rPr>
          <w:rFonts w:hint="eastAsia"/>
          <w:lang w:eastAsia="ko-KR"/>
        </w:rPr>
        <w:t xml:space="preserve">: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단계</w:t>
      </w:r>
      <w:r>
        <w:rPr>
          <w:rFonts w:hint="eastAsia"/>
          <w:lang w:eastAsia="ko-KR"/>
        </w:rPr>
        <w:t xml:space="preserve"> PSG </w:t>
      </w:r>
      <w:r>
        <w:rPr>
          <w:rFonts w:hint="eastAsia"/>
          <w:lang w:eastAsia="ko-KR"/>
        </w:rPr>
        <w:t>베이스라인</w:t>
      </w:r>
    </w:p>
    <w:p w14:paraId="64F28E7E" w14:textId="77777777" w:rsidR="004C0458" w:rsidRDefault="004C0458" w:rsidP="004C0458">
      <w:pPr>
        <w:rPr>
          <w:rFonts w:hint="eastAsia"/>
          <w:lang w:eastAsia="ko-KR"/>
        </w:rPr>
      </w:pPr>
      <w:proofErr w:type="spellStart"/>
      <w:r>
        <w:rPr>
          <w:rFonts w:hint="eastAsia"/>
          <w:lang w:eastAsia="ko-KR"/>
        </w:rPr>
        <w:t>PSGFormer</w:t>
      </w:r>
      <w:proofErr w:type="spellEnd"/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Section 4.2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설명한</w:t>
      </w:r>
      <w:r>
        <w:rPr>
          <w:rFonts w:hint="eastAsia"/>
          <w:lang w:eastAsia="ko-KR"/>
        </w:rPr>
        <w:t xml:space="preserve"> PSGTR </w:t>
      </w:r>
      <w:r>
        <w:rPr>
          <w:rFonts w:hint="eastAsia"/>
          <w:lang w:eastAsia="ko-KR"/>
        </w:rPr>
        <w:t>베이스라인을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기반으로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하며</w:t>
      </w:r>
      <w:r>
        <w:rPr>
          <w:rFonts w:hint="eastAsia"/>
          <w:lang w:eastAsia="ko-KR"/>
        </w:rPr>
        <w:t xml:space="preserve">, HOI </w:t>
      </w:r>
      <w:r>
        <w:rPr>
          <w:rFonts w:hint="eastAsia"/>
          <w:lang w:eastAsia="ko-KR"/>
        </w:rPr>
        <w:t>방법</w:t>
      </w:r>
      <w:r>
        <w:rPr>
          <w:rFonts w:hint="eastAsia"/>
          <w:lang w:eastAsia="ko-KR"/>
        </w:rPr>
        <w:t>[31]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확장하여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lastRenderedPageBreak/>
        <w:t>명시적인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모델링과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프롬프팅과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유사한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매칭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메커니즘을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갖춘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단계</w:t>
      </w:r>
      <w:r>
        <w:rPr>
          <w:rFonts w:hint="eastAsia"/>
          <w:lang w:eastAsia="ko-KR"/>
        </w:rPr>
        <w:t xml:space="preserve"> PSG </w:t>
      </w:r>
      <w:proofErr w:type="spellStart"/>
      <w:r>
        <w:rPr>
          <w:rFonts w:hint="eastAsia"/>
          <w:lang w:eastAsia="ko-KR"/>
        </w:rPr>
        <w:t>베이스라인입니다</w:t>
      </w:r>
      <w:proofErr w:type="spellEnd"/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모델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다이어그램은</w:t>
      </w:r>
      <w:r>
        <w:rPr>
          <w:rFonts w:hint="eastAsia"/>
          <w:lang w:eastAsia="ko-KR"/>
        </w:rPr>
        <w:t xml:space="preserve"> Figure 5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있으며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다음과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자세히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설명하겠습니다</w:t>
      </w:r>
      <w:r>
        <w:rPr>
          <w:rFonts w:hint="eastAsia"/>
          <w:lang w:eastAsia="ko-KR"/>
        </w:rPr>
        <w:t>.</w:t>
      </w:r>
    </w:p>
    <w:p w14:paraId="48516F6F" w14:textId="77777777" w:rsidR="004C0458" w:rsidRDefault="004C0458" w:rsidP="004C0458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객체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쿼리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학습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블록은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객체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감지와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세그멘테이션과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고전적인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객체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작업과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비교하여</w:t>
      </w:r>
      <w:r>
        <w:rPr>
          <w:rFonts w:hint="eastAsia"/>
          <w:lang w:eastAsia="ko-KR"/>
        </w:rPr>
        <w:t xml:space="preserve"> PSG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SGG </w:t>
      </w:r>
      <w:r>
        <w:rPr>
          <w:rFonts w:hint="eastAsia"/>
          <w:lang w:eastAsia="ko-KR"/>
        </w:rPr>
        <w:t>작업의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특징은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예측에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요구사항입니다</w:t>
      </w:r>
      <w:r>
        <w:rPr>
          <w:rFonts w:hint="eastAsia"/>
          <w:lang w:eastAsia="ko-KR"/>
        </w:rPr>
        <w:t xml:space="preserve">. PSG </w:t>
      </w:r>
      <w:r>
        <w:rPr>
          <w:rFonts w:hint="eastAsia"/>
          <w:lang w:eastAsia="ko-KR"/>
        </w:rPr>
        <w:t>작업에서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모델링은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객체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쌍에서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특성에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의존하는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반면</w:t>
      </w:r>
      <w:r>
        <w:rPr>
          <w:rFonts w:hint="eastAsia"/>
          <w:lang w:eastAsia="ko-KR"/>
        </w:rPr>
        <w:t>, PSGTR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트리플릿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객체와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암묵적으로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모델링합니다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중요한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모델링은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심각하게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다루어지지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않았습니다</w:t>
      </w:r>
      <w:r>
        <w:rPr>
          <w:rFonts w:hint="eastAsia"/>
          <w:lang w:eastAsia="ko-KR"/>
        </w:rPr>
        <w:t>.</w:t>
      </w:r>
    </w:p>
    <w:p w14:paraId="772CD23B" w14:textId="77777777" w:rsidR="004C0458" w:rsidRDefault="004C0458" w:rsidP="004C0458">
      <w:pPr>
        <w:rPr>
          <w:rFonts w:hint="eastAsia"/>
          <w:lang w:eastAsia="ko-KR"/>
        </w:rPr>
      </w:pPr>
      <w:proofErr w:type="spellStart"/>
      <w:r>
        <w:rPr>
          <w:rFonts w:hint="eastAsia"/>
          <w:lang w:eastAsia="ko-KR"/>
        </w:rPr>
        <w:t>PSGFormer</w:t>
      </w:r>
      <w:proofErr w:type="spellEnd"/>
      <w:r>
        <w:rPr>
          <w:rFonts w:hint="eastAsia"/>
          <w:lang w:eastAsia="ko-KR"/>
        </w:rPr>
        <w:t>에서는</w:t>
      </w:r>
      <w:r>
        <w:rPr>
          <w:rFonts w:hint="eastAsia"/>
          <w:lang w:eastAsia="ko-KR"/>
        </w:rPr>
        <w:t xml:space="preserve"> PSG </w:t>
      </w:r>
      <w:r>
        <w:rPr>
          <w:rFonts w:hint="eastAsia"/>
          <w:lang w:eastAsia="ko-KR"/>
        </w:rPr>
        <w:t>작업에서의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쿼리</w:t>
      </w:r>
      <w:r>
        <w:rPr>
          <w:rFonts w:hint="eastAsia"/>
          <w:lang w:eastAsia="ko-KR"/>
        </w:rPr>
        <w:t xml:space="preserve"> Ri </w:t>
      </w:r>
      <w:r>
        <w:rPr>
          <w:rFonts w:hint="eastAsia"/>
          <w:lang w:eastAsia="ko-KR"/>
        </w:rPr>
        <w:t>∈</w:t>
      </w:r>
      <w:r>
        <w:rPr>
          <w:rFonts w:hint="eastAsia"/>
          <w:lang w:eastAsia="ko-KR"/>
        </w:rPr>
        <w:t xml:space="preserve"> QR</w:t>
      </w:r>
      <w:r>
        <w:rPr>
          <w:rFonts w:hint="eastAsia"/>
          <w:lang w:eastAsia="ko-KR"/>
        </w:rPr>
        <w:t>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개별적으로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객체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쿼리</w:t>
      </w:r>
      <w:r>
        <w:rPr>
          <w:rFonts w:hint="eastAsia"/>
          <w:lang w:eastAsia="ko-KR"/>
        </w:rPr>
        <w:t xml:space="preserve"> Oi </w:t>
      </w:r>
      <w:r>
        <w:rPr>
          <w:rFonts w:hint="eastAsia"/>
          <w:lang w:eastAsia="ko-KR"/>
        </w:rPr>
        <w:t>∈</w:t>
      </w:r>
      <w:r>
        <w:rPr>
          <w:rFonts w:hint="eastAsia"/>
          <w:lang w:eastAsia="ko-KR"/>
        </w:rPr>
        <w:t xml:space="preserve"> QO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명시적으로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모델링합니다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객체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쿼리는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개체</w:t>
      </w:r>
      <w:r>
        <w:rPr>
          <w:rFonts w:hint="eastAsia"/>
          <w:lang w:eastAsia="ko-KR"/>
        </w:rPr>
        <w:t xml:space="preserve"> (</w:t>
      </w:r>
      <w:r>
        <w:rPr>
          <w:rFonts w:hint="eastAsia"/>
          <w:lang w:eastAsia="ko-KR"/>
        </w:rPr>
        <w:t>예</w:t>
      </w:r>
      <w:r>
        <w:rPr>
          <w:rFonts w:hint="eastAsia"/>
          <w:lang w:eastAsia="ko-KR"/>
        </w:rPr>
        <w:t xml:space="preserve">: </w:t>
      </w:r>
      <w:r>
        <w:rPr>
          <w:rFonts w:hint="eastAsia"/>
          <w:lang w:eastAsia="ko-KR"/>
        </w:rPr>
        <w:t>사람과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전화기</w:t>
      </w:r>
      <w:r>
        <w:rPr>
          <w:rFonts w:hint="eastAsia"/>
          <w:lang w:eastAsia="ko-KR"/>
        </w:rPr>
        <w:t>)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기울이고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관계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쿼리는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사진에서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관계가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영역</w:t>
      </w:r>
      <w:r>
        <w:rPr>
          <w:rFonts w:hint="eastAsia"/>
          <w:lang w:eastAsia="ko-KR"/>
        </w:rPr>
        <w:t xml:space="preserve"> (</w:t>
      </w:r>
      <w:r>
        <w:rPr>
          <w:rFonts w:hint="eastAsia"/>
          <w:lang w:eastAsia="ko-KR"/>
        </w:rPr>
        <w:t>예</w:t>
      </w:r>
      <w:r>
        <w:rPr>
          <w:rFonts w:hint="eastAsia"/>
          <w:lang w:eastAsia="ko-KR"/>
        </w:rPr>
        <w:t xml:space="preserve">: </w:t>
      </w:r>
      <w:r>
        <w:rPr>
          <w:rFonts w:hint="eastAsia"/>
          <w:lang w:eastAsia="ko-KR"/>
        </w:rPr>
        <w:t>사람이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전화기를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쳐다보는</w:t>
      </w:r>
      <w:r>
        <w:rPr>
          <w:rFonts w:hint="eastAsia"/>
          <w:lang w:eastAsia="ko-KR"/>
        </w:rPr>
        <w:t>)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초점을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맞출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합니다</w:t>
      </w:r>
      <w:r>
        <w:rPr>
          <w:rFonts w:hint="eastAsia"/>
          <w:lang w:eastAsia="ko-KR"/>
        </w:rPr>
        <w:t>. Figure 5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PSGFormer</w:t>
      </w:r>
      <w:proofErr w:type="spellEnd"/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유사하게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객체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쿼리와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쿼리는</w:t>
      </w:r>
      <w:r>
        <w:rPr>
          <w:rFonts w:hint="eastAsia"/>
          <w:lang w:eastAsia="ko-KR"/>
        </w:rPr>
        <w:t xml:space="preserve"> CNN </w:t>
      </w:r>
      <w:r>
        <w:rPr>
          <w:rFonts w:hint="eastAsia"/>
          <w:lang w:eastAsia="ko-KR"/>
        </w:rPr>
        <w:t>특성과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인코딩과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함께</w:t>
      </w:r>
      <w:r>
        <w:rPr>
          <w:rFonts w:hint="eastAsia"/>
          <w:lang w:eastAsia="ko-KR"/>
        </w:rPr>
        <w:t xml:space="preserve"> transformer </w:t>
      </w:r>
      <w:r>
        <w:rPr>
          <w:rFonts w:hint="eastAsia"/>
          <w:lang w:eastAsia="ko-KR"/>
        </w:rPr>
        <w:t>인코더에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입력되지만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해당하는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디코더</w:t>
      </w:r>
      <w:proofErr w:type="spellEnd"/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객체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디코더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관계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디코더로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디코딩됩니다</w:t>
      </w:r>
      <w:proofErr w:type="spellEnd"/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쿼리가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학습할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있습니다</w:t>
      </w:r>
      <w:r>
        <w:rPr>
          <w:rFonts w:hint="eastAsia"/>
          <w:lang w:eastAsia="ko-KR"/>
        </w:rPr>
        <w:t>.</w:t>
      </w:r>
    </w:p>
    <w:p w14:paraId="0D8A2AA1" w14:textId="77777777" w:rsidR="004C0458" w:rsidRDefault="004C0458" w:rsidP="004C0458">
      <w:pPr>
        <w:rPr>
          <w:rFonts w:hint="eastAsia"/>
          <w:lang w:eastAsia="ko-KR"/>
        </w:rPr>
      </w:pPr>
      <w:proofErr w:type="spellStart"/>
      <w:r>
        <w:rPr>
          <w:rFonts w:hint="eastAsia"/>
          <w:lang w:eastAsia="ko-KR"/>
        </w:rPr>
        <w:t>PSGFormer</w:t>
      </w:r>
      <w:proofErr w:type="spellEnd"/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객체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쿼리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매칭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블록에서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객체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쿼리는</w:t>
      </w:r>
      <w:r>
        <w:rPr>
          <w:rFonts w:hint="eastAsia"/>
          <w:lang w:eastAsia="ko-KR"/>
        </w:rPr>
        <w:t xml:space="preserve"> FFN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객체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예측과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패노프틱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헤드를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마스크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예측을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생성하고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쿼리는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예측을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생성합니다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그러나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객체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쿼리와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쿼리의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병렬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프로세스로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쿼리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유형간의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상호의존성이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부족하여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트리플릿이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형성되지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않습니다</w:t>
      </w:r>
      <w:r>
        <w:rPr>
          <w:rFonts w:hint="eastAsia"/>
          <w:lang w:eastAsia="ko-KR"/>
        </w:rPr>
        <w:t xml:space="preserve">. </w:t>
      </w:r>
      <w:proofErr w:type="spellStart"/>
      <w:r>
        <w:rPr>
          <w:rFonts w:hint="eastAsia"/>
          <w:lang w:eastAsia="ko-KR"/>
        </w:rPr>
        <w:t>트리플릿을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구성하기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객체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쿼리를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연결하기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>, HOTR [31]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설계에서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영감을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받아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프롬프팅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유사한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쿼리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매칭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블록을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구현합니다</w:t>
      </w:r>
      <w:r>
        <w:rPr>
          <w:rFonts w:hint="eastAsia"/>
          <w:lang w:eastAsia="ko-KR"/>
        </w:rPr>
        <w:t>.</w:t>
      </w:r>
    </w:p>
    <w:p w14:paraId="08922C72" w14:textId="77777777" w:rsidR="004C0458" w:rsidRDefault="004C0458" w:rsidP="004C0458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쿼리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매칭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블록은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트리플릿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작업을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프롬프트가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모델링합니다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즉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관계를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프롬프트로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지정함으로써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해당하는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쿼리에서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제공되는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적합한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쌍이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선택될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예상하여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완전한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주어</w:t>
      </w:r>
      <w:r>
        <w:rPr>
          <w:rFonts w:hint="eastAsia"/>
          <w:lang w:eastAsia="ko-KR"/>
        </w:rPr>
        <w:t>-</w:t>
      </w:r>
      <w:r>
        <w:rPr>
          <w:rFonts w:hint="eastAsia"/>
          <w:lang w:eastAsia="ko-KR"/>
        </w:rPr>
        <w:t>술어</w:t>
      </w:r>
      <w:r>
        <w:rPr>
          <w:rFonts w:hint="eastAsia"/>
          <w:lang w:eastAsia="ko-KR"/>
        </w:rPr>
        <w:t>-</w:t>
      </w:r>
      <w:r>
        <w:rPr>
          <w:rFonts w:hint="eastAsia"/>
          <w:lang w:eastAsia="ko-KR"/>
        </w:rPr>
        <w:t>목적어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트리플릿이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합니다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따라서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선택기와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목적어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선택기라는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선택기가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필요합니다</w:t>
      </w:r>
      <w:r>
        <w:rPr>
          <w:rFonts w:hint="eastAsia"/>
          <w:lang w:eastAsia="ko-KR"/>
        </w:rPr>
        <w:t>.</w:t>
      </w:r>
    </w:p>
    <w:p w14:paraId="6ABFCF9A" w14:textId="77777777" w:rsidR="004C0458" w:rsidRDefault="004C0458" w:rsidP="004C0458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관계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쿼리</w:t>
      </w:r>
      <w:r>
        <w:rPr>
          <w:rFonts w:hint="eastAsia"/>
          <w:lang w:eastAsia="ko-KR"/>
        </w:rPr>
        <w:t xml:space="preserve"> Ri </w:t>
      </w:r>
      <w:r>
        <w:rPr>
          <w:rFonts w:hint="eastAsia"/>
          <w:lang w:eastAsia="ko-KR"/>
        </w:rPr>
        <w:t>∈</w:t>
      </w:r>
      <w:r>
        <w:rPr>
          <w:rFonts w:hint="eastAsia"/>
          <w:lang w:eastAsia="ko-KR"/>
        </w:rPr>
        <w:t xml:space="preserve"> QR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프롬프트로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주어진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주어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선택기와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목적어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선택기는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완전한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트리플릿을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형성하기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적합한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반환해야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합니다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우리는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객체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쿼리와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주어진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쿼리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표준적인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코사인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유사도를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높은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유사도를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선택하여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주어와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목적어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결정합니다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또한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선택기와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목적어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선택기는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의미적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유사도보다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객체와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쿼리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연관성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수준에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의존해야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유의해야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합니다</w:t>
      </w:r>
      <w:r>
        <w:rPr>
          <w:rFonts w:hint="eastAsia"/>
          <w:lang w:eastAsia="ko-KR"/>
        </w:rPr>
        <w:t>.</w:t>
      </w:r>
    </w:p>
    <w:p w14:paraId="5B8C3E01" w14:textId="77777777" w:rsidR="004C0458" w:rsidRDefault="004C0458" w:rsidP="004C0458">
      <w:pPr>
        <w:rPr>
          <w:rFonts w:hint="eastAsia"/>
          <w:lang w:eastAsia="ko-KR"/>
        </w:rPr>
      </w:pPr>
      <w:proofErr w:type="spellStart"/>
      <w:r>
        <w:rPr>
          <w:rFonts w:hint="eastAsia"/>
          <w:lang w:eastAsia="ko-KR"/>
        </w:rPr>
        <w:t>PSGFormer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모델에서</w:t>
      </w:r>
      <w:r>
        <w:rPr>
          <w:rFonts w:hint="eastAsia"/>
          <w:lang w:eastAsia="ko-KR"/>
        </w:rPr>
        <w:t xml:space="preserve"> object queries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fS</w:t>
      </w:r>
      <w:proofErr w:type="spellEnd"/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fO</w:t>
      </w:r>
      <w:r>
        <w:rPr>
          <w:rFonts w:hint="eastAsia"/>
          <w:lang w:eastAsia="ko-KR"/>
        </w:rPr>
        <w:t>라고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표시된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개의</w:t>
      </w:r>
      <w:r>
        <w:rPr>
          <w:rFonts w:hint="eastAsia"/>
          <w:lang w:eastAsia="ko-KR"/>
        </w:rPr>
        <w:t xml:space="preserve"> FFN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추출하게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됩니다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object queries</w:t>
      </w:r>
      <w:r>
        <w:rPr>
          <w:rFonts w:hint="eastAsia"/>
          <w:lang w:eastAsia="ko-KR"/>
        </w:rPr>
        <w:t>로부터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주어와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목적어의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얻을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식</w:t>
      </w:r>
      <w:r>
        <w:rPr>
          <w:rFonts w:hint="eastAsia"/>
          <w:lang w:eastAsia="ko-KR"/>
        </w:rPr>
        <w:t xml:space="preserve"> 7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집합</w:t>
      </w:r>
      <w:r>
        <w:rPr>
          <w:rFonts w:hint="eastAsia"/>
          <w:lang w:eastAsia="ko-KR"/>
        </w:rPr>
        <w:t xml:space="preserve"> S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생성되는데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주어</w:t>
      </w:r>
      <w:r>
        <w:rPr>
          <w:rFonts w:hint="eastAsia"/>
          <w:lang w:eastAsia="ko-KR"/>
        </w:rPr>
        <w:t xml:space="preserve"> Si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i</w:t>
      </w:r>
      <w:proofErr w:type="spellEnd"/>
      <w:r>
        <w:rPr>
          <w:rFonts w:hint="eastAsia"/>
          <w:lang w:eastAsia="ko-KR"/>
        </w:rPr>
        <w:t>번째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쿼리</w:t>
      </w:r>
      <w:r>
        <w:rPr>
          <w:rFonts w:hint="eastAsia"/>
          <w:lang w:eastAsia="ko-KR"/>
        </w:rPr>
        <w:t xml:space="preserve"> Ri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대응됩니다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마찬가지로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객체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집합</w:t>
      </w:r>
      <w:r>
        <w:rPr>
          <w:rFonts w:hint="eastAsia"/>
          <w:lang w:eastAsia="ko-KR"/>
        </w:rPr>
        <w:t xml:space="preserve"> O</w:t>
      </w:r>
      <w:r>
        <w:rPr>
          <w:rFonts w:hint="eastAsia"/>
          <w:lang w:eastAsia="ko-KR"/>
        </w:rPr>
        <w:t>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생성됩니다</w:t>
      </w:r>
      <w:r>
        <w:rPr>
          <w:rFonts w:hint="eastAsia"/>
          <w:lang w:eastAsia="ko-KR"/>
        </w:rPr>
        <w:t>.</w:t>
      </w:r>
    </w:p>
    <w:p w14:paraId="2E339E41" w14:textId="77777777" w:rsidR="004C0458" w:rsidRDefault="004C0458" w:rsidP="004C0458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S = {Si | Si = argmax(</w:t>
      </w:r>
      <w:proofErr w:type="spellStart"/>
      <w:r>
        <w:rPr>
          <w:rFonts w:hint="eastAsia"/>
          <w:lang w:eastAsia="ko-KR"/>
        </w:rPr>
        <w:t>fS</w:t>
      </w:r>
      <w:proofErr w:type="spellEnd"/>
      <w:r>
        <w:rPr>
          <w:rFonts w:hint="eastAsia"/>
          <w:lang w:eastAsia="ko-KR"/>
        </w:rPr>
        <w:t>(</w:t>
      </w:r>
      <w:proofErr w:type="spellStart"/>
      <w:r>
        <w:rPr>
          <w:rFonts w:hint="eastAsia"/>
          <w:lang w:eastAsia="ko-KR"/>
        </w:rPr>
        <w:t>Oj</w:t>
      </w:r>
      <w:proofErr w:type="spellEnd"/>
      <w:r>
        <w:rPr>
          <w:rFonts w:hint="eastAsia"/>
          <w:lang w:eastAsia="ko-KR"/>
        </w:rPr>
        <w:t xml:space="preserve">) </w:t>
      </w:r>
      <w:r>
        <w:rPr>
          <w:rFonts w:hint="eastAsia"/>
          <w:lang w:eastAsia="ko-KR"/>
        </w:rPr>
        <w:t>·</w:t>
      </w:r>
      <w:r>
        <w:rPr>
          <w:rFonts w:hint="eastAsia"/>
          <w:lang w:eastAsia="ko-KR"/>
        </w:rPr>
        <w:t xml:space="preserve"> Ri), </w:t>
      </w:r>
      <w:proofErr w:type="spellStart"/>
      <w:r>
        <w:rPr>
          <w:rFonts w:hint="eastAsia"/>
          <w:lang w:eastAsia="ko-KR"/>
        </w:rPr>
        <w:t>Oj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∈</w:t>
      </w:r>
      <w:r>
        <w:rPr>
          <w:rFonts w:hint="eastAsia"/>
          <w:lang w:eastAsia="ko-KR"/>
        </w:rPr>
        <w:t xml:space="preserve"> QO, Ri </w:t>
      </w:r>
      <w:r>
        <w:rPr>
          <w:rFonts w:hint="eastAsia"/>
          <w:lang w:eastAsia="ko-KR"/>
        </w:rPr>
        <w:t>∈</w:t>
      </w:r>
      <w:r>
        <w:rPr>
          <w:rFonts w:hint="eastAsia"/>
          <w:lang w:eastAsia="ko-KR"/>
        </w:rPr>
        <w:t xml:space="preserve"> QR} (7)</w:t>
      </w:r>
    </w:p>
    <w:p w14:paraId="0D4B010D" w14:textId="77777777" w:rsidR="004C0458" w:rsidRDefault="004C0458" w:rsidP="004C0458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단계에서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집합</w:t>
      </w:r>
      <w:r>
        <w:rPr>
          <w:rFonts w:hint="eastAsia"/>
          <w:lang w:eastAsia="ko-KR"/>
        </w:rPr>
        <w:t xml:space="preserve"> S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객체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집합</w:t>
      </w:r>
      <w:r>
        <w:rPr>
          <w:rFonts w:hint="eastAsia"/>
          <w:lang w:eastAsia="ko-KR"/>
        </w:rPr>
        <w:t xml:space="preserve"> O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주어진</w:t>
      </w:r>
      <w:r>
        <w:rPr>
          <w:rFonts w:hint="eastAsia"/>
          <w:lang w:eastAsia="ko-KR"/>
        </w:rPr>
        <w:t xml:space="preserve"> subject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object </w:t>
      </w:r>
      <w:r>
        <w:rPr>
          <w:rFonts w:hint="eastAsia"/>
          <w:lang w:eastAsia="ko-KR"/>
        </w:rPr>
        <w:t>선택기에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준비되며</w:t>
      </w:r>
      <w:r>
        <w:rPr>
          <w:rFonts w:hint="eastAsia"/>
          <w:lang w:eastAsia="ko-KR"/>
        </w:rPr>
        <w:t xml:space="preserve">, </w:t>
      </w:r>
      <w:proofErr w:type="spellStart"/>
      <w:r>
        <w:rPr>
          <w:rFonts w:hint="eastAsia"/>
          <w:lang w:eastAsia="ko-KR"/>
        </w:rPr>
        <w:t>i</w:t>
      </w:r>
      <w:proofErr w:type="spellEnd"/>
      <w:r>
        <w:rPr>
          <w:rFonts w:hint="eastAsia"/>
          <w:lang w:eastAsia="ko-KR"/>
        </w:rPr>
        <w:t>번째</w:t>
      </w:r>
      <w:r>
        <w:rPr>
          <w:rFonts w:hint="eastAsia"/>
          <w:lang w:eastAsia="ko-KR"/>
        </w:rPr>
        <w:t xml:space="preserve"> subject query Si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i</w:t>
      </w:r>
      <w:proofErr w:type="spellEnd"/>
      <w:r>
        <w:rPr>
          <w:rFonts w:hint="eastAsia"/>
          <w:lang w:eastAsia="ko-KR"/>
        </w:rPr>
        <w:t>번째</w:t>
      </w:r>
      <w:r>
        <w:rPr>
          <w:rFonts w:hint="eastAsia"/>
          <w:lang w:eastAsia="ko-KR"/>
        </w:rPr>
        <w:t xml:space="preserve"> object Oi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i</w:t>
      </w:r>
      <w:proofErr w:type="spellEnd"/>
      <w:r>
        <w:rPr>
          <w:rFonts w:hint="eastAsia"/>
          <w:lang w:eastAsia="ko-KR"/>
        </w:rPr>
        <w:t>번째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쿼리</w:t>
      </w:r>
      <w:r>
        <w:rPr>
          <w:rFonts w:hint="eastAsia"/>
          <w:lang w:eastAsia="ko-KR"/>
        </w:rPr>
        <w:t xml:space="preserve"> Ri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대응됩니다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마지막으로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일치하는</w:t>
      </w:r>
      <w:r>
        <w:rPr>
          <w:rFonts w:hint="eastAsia"/>
          <w:lang w:eastAsia="ko-KR"/>
        </w:rPr>
        <w:t xml:space="preserve"> triplet T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식</w:t>
      </w:r>
      <w:r>
        <w:rPr>
          <w:rFonts w:hint="eastAsia"/>
          <w:lang w:eastAsia="ko-KR"/>
        </w:rPr>
        <w:t xml:space="preserve"> 8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얻을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있습니다</w:t>
      </w:r>
      <w:r>
        <w:rPr>
          <w:rFonts w:hint="eastAsia"/>
          <w:lang w:eastAsia="ko-KR"/>
        </w:rPr>
        <w:t>.</w:t>
      </w:r>
    </w:p>
    <w:p w14:paraId="1174169C" w14:textId="77777777" w:rsidR="004C0458" w:rsidRDefault="004C0458" w:rsidP="004C0458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T = {(Si, Ri, Oi) | Si </w:t>
      </w:r>
      <w:r>
        <w:rPr>
          <w:rFonts w:hint="eastAsia"/>
          <w:lang w:eastAsia="ko-KR"/>
        </w:rPr>
        <w:t>∈</w:t>
      </w:r>
      <w:r>
        <w:rPr>
          <w:rFonts w:hint="eastAsia"/>
          <w:lang w:eastAsia="ko-KR"/>
        </w:rPr>
        <w:t xml:space="preserve"> S, Ri </w:t>
      </w:r>
      <w:r>
        <w:rPr>
          <w:rFonts w:hint="eastAsia"/>
          <w:lang w:eastAsia="ko-KR"/>
        </w:rPr>
        <w:t>∈</w:t>
      </w:r>
      <w:r>
        <w:rPr>
          <w:rFonts w:hint="eastAsia"/>
          <w:lang w:eastAsia="ko-KR"/>
        </w:rPr>
        <w:t xml:space="preserve"> R, Oi </w:t>
      </w:r>
      <w:r>
        <w:rPr>
          <w:rFonts w:hint="eastAsia"/>
          <w:lang w:eastAsia="ko-KR"/>
        </w:rPr>
        <w:t>∈</w:t>
      </w:r>
      <w:r>
        <w:rPr>
          <w:rFonts w:hint="eastAsia"/>
          <w:lang w:eastAsia="ko-KR"/>
        </w:rPr>
        <w:t xml:space="preserve"> O} (8)</w:t>
      </w:r>
    </w:p>
    <w:p w14:paraId="2D940BB5" w14:textId="77777777" w:rsidR="004C0458" w:rsidRDefault="004C0458" w:rsidP="004C0458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쿼리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매칭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과정은</w:t>
      </w:r>
      <w:r>
        <w:rPr>
          <w:rFonts w:hint="eastAsia"/>
          <w:lang w:eastAsia="ko-KR"/>
        </w:rPr>
        <w:t xml:space="preserve"> prompt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유사한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방식으로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해석될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있으며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교차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어텐션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메커니즘으로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해석될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있습니다</w:t>
      </w:r>
      <w:r>
        <w:rPr>
          <w:rFonts w:hint="eastAsia"/>
          <w:lang w:eastAsia="ko-KR"/>
        </w:rPr>
        <w:t xml:space="preserve">. prompt-like </w:t>
      </w:r>
      <w:r>
        <w:rPr>
          <w:rFonts w:hint="eastAsia"/>
          <w:lang w:eastAsia="ko-KR"/>
        </w:rPr>
        <w:t>해석에서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쿼리</w:t>
      </w:r>
      <w:r>
        <w:rPr>
          <w:rFonts w:hint="eastAsia"/>
          <w:lang w:eastAsia="ko-KR"/>
        </w:rPr>
        <w:t>(Q)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주어</w:t>
      </w:r>
      <w:r>
        <w:rPr>
          <w:rFonts w:hint="eastAsia"/>
          <w:lang w:eastAsia="ko-KR"/>
        </w:rPr>
        <w:t>/</w:t>
      </w:r>
      <w:r>
        <w:rPr>
          <w:rFonts w:hint="eastAsia"/>
          <w:lang w:eastAsia="ko-KR"/>
        </w:rPr>
        <w:t>목적어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표현들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찾는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목표로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합니다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이때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주어</w:t>
      </w:r>
      <w:r>
        <w:rPr>
          <w:rFonts w:hint="eastAsia"/>
          <w:lang w:eastAsia="ko-KR"/>
        </w:rPr>
        <w:t>/</w:t>
      </w:r>
      <w:r>
        <w:rPr>
          <w:rFonts w:hint="eastAsia"/>
          <w:lang w:eastAsia="ko-KR"/>
        </w:rPr>
        <w:t>목적어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표현은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키</w:t>
      </w:r>
      <w:r>
        <w:rPr>
          <w:rFonts w:hint="eastAsia"/>
          <w:lang w:eastAsia="ko-KR"/>
        </w:rPr>
        <w:t xml:space="preserve">(K) </w:t>
      </w:r>
      <w:r>
        <w:rPr>
          <w:rFonts w:hint="eastAsia"/>
          <w:lang w:eastAsia="ko-KR"/>
        </w:rPr>
        <w:t>역할을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하고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예측된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주어</w:t>
      </w:r>
      <w:r>
        <w:rPr>
          <w:rFonts w:hint="eastAsia"/>
          <w:lang w:eastAsia="ko-KR"/>
        </w:rPr>
        <w:t>/</w:t>
      </w:r>
      <w:r>
        <w:rPr>
          <w:rFonts w:hint="eastAsia"/>
          <w:lang w:eastAsia="ko-KR"/>
        </w:rPr>
        <w:t>목적어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레이블은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</w:t>
      </w:r>
      <w:r>
        <w:rPr>
          <w:rFonts w:hint="eastAsia"/>
          <w:lang w:eastAsia="ko-KR"/>
        </w:rPr>
        <w:t>(V)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사용되며</w:t>
      </w:r>
      <w:r>
        <w:rPr>
          <w:rFonts w:hint="eastAsia"/>
          <w:lang w:eastAsia="ko-KR"/>
        </w:rPr>
        <w:t xml:space="preserve">, QKV </w:t>
      </w:r>
      <w:proofErr w:type="spellStart"/>
      <w:r>
        <w:rPr>
          <w:rFonts w:hint="eastAsia"/>
          <w:lang w:eastAsia="ko-KR"/>
        </w:rPr>
        <w:t>어텐션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모델은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선택된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키의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레이블</w:t>
      </w:r>
      <w:r>
        <w:rPr>
          <w:rFonts w:hint="eastAsia"/>
          <w:lang w:eastAsia="ko-KR"/>
        </w:rPr>
        <w:lastRenderedPageBreak/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출력합니다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그림</w:t>
      </w:r>
      <w:r>
        <w:rPr>
          <w:rFonts w:hint="eastAsia"/>
          <w:lang w:eastAsia="ko-KR"/>
        </w:rPr>
        <w:t xml:space="preserve"> 5c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일반적으로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나타내고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있습니다</w:t>
      </w:r>
      <w:r>
        <w:rPr>
          <w:rFonts w:hint="eastAsia"/>
          <w:lang w:eastAsia="ko-KR"/>
        </w:rPr>
        <w:t>.</w:t>
      </w:r>
    </w:p>
    <w:p w14:paraId="2391D89A" w14:textId="77777777" w:rsidR="004C0458" w:rsidRDefault="004C0458" w:rsidP="004C0458">
      <w:pPr>
        <w:rPr>
          <w:lang w:eastAsia="ko-KR"/>
        </w:rPr>
      </w:pPr>
    </w:p>
    <w:p w14:paraId="2D2F481D" w14:textId="77777777" w:rsidR="004C0458" w:rsidRDefault="004C0458" w:rsidP="004C0458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섹션에서는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논문에서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소개된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PSG </w:t>
      </w:r>
      <w:r>
        <w:rPr>
          <w:rFonts w:hint="eastAsia"/>
          <w:lang w:eastAsia="ko-KR"/>
        </w:rPr>
        <w:t>방법의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결과를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보고합니다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구현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부록에서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있으며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MMDe</w:t>
      </w:r>
      <w:proofErr w:type="spellEnd"/>
      <w:r>
        <w:rPr>
          <w:rFonts w:hint="eastAsia"/>
          <w:lang w:eastAsia="ko-KR"/>
        </w:rPr>
        <w:t xml:space="preserve">- </w:t>
      </w:r>
      <w:proofErr w:type="spellStart"/>
      <w:r>
        <w:rPr>
          <w:rFonts w:hint="eastAsia"/>
          <w:lang w:eastAsia="ko-KR"/>
        </w:rPr>
        <w:t>tection</w:t>
      </w:r>
      <w:proofErr w:type="spellEnd"/>
      <w:r>
        <w:rPr>
          <w:rFonts w:hint="eastAsia"/>
          <w:lang w:eastAsia="ko-KR"/>
        </w:rPr>
        <w:t xml:space="preserve"> [7]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기반으로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개발된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OpenPSG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코드베이스에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통합되어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대부분의</w:t>
      </w:r>
      <w:r>
        <w:rPr>
          <w:rFonts w:hint="eastAsia"/>
          <w:lang w:eastAsia="ko-KR"/>
        </w:rPr>
        <w:t xml:space="preserve"> two-stage SGG </w:t>
      </w:r>
      <w:r>
        <w:rPr>
          <w:rFonts w:hint="eastAsia"/>
          <w:lang w:eastAsia="ko-KR"/>
        </w:rPr>
        <w:t>구현은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MMSceneGraph</w:t>
      </w:r>
      <w:proofErr w:type="spellEnd"/>
      <w:r>
        <w:rPr>
          <w:rFonts w:hint="eastAsia"/>
          <w:lang w:eastAsia="ko-KR"/>
        </w:rPr>
        <w:t xml:space="preserve"> [62]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Scene-Graph-</w:t>
      </w:r>
      <w:proofErr w:type="spellStart"/>
      <w:r>
        <w:rPr>
          <w:rFonts w:hint="eastAsia"/>
          <w:lang w:eastAsia="ko-KR"/>
        </w:rPr>
        <w:t>Benchmark.pytorch</w:t>
      </w:r>
      <w:proofErr w:type="spellEnd"/>
      <w:r>
        <w:rPr>
          <w:rFonts w:hint="eastAsia"/>
          <w:lang w:eastAsia="ko-KR"/>
        </w:rPr>
        <w:t xml:space="preserve"> [56]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참고하였습니다</w:t>
      </w:r>
      <w:r>
        <w:rPr>
          <w:rFonts w:hint="eastAsia"/>
          <w:lang w:eastAsia="ko-KR"/>
        </w:rPr>
        <w:t>.</w:t>
      </w:r>
    </w:p>
    <w:p w14:paraId="09EE54E8" w14:textId="77777777" w:rsidR="004C0458" w:rsidRDefault="004C0458" w:rsidP="004C0458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5.1 </w:t>
      </w:r>
      <w:r>
        <w:rPr>
          <w:rFonts w:hint="eastAsia"/>
          <w:lang w:eastAsia="ko-KR"/>
        </w:rPr>
        <w:t>주요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테이블</w:t>
      </w:r>
      <w:r>
        <w:rPr>
          <w:rFonts w:hint="eastAsia"/>
          <w:lang w:eastAsia="ko-KR"/>
        </w:rPr>
        <w:t xml:space="preserve"> 2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Sec. 4.1, Sec. 4.2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Sec. 4.3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언급된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방법들의</w:t>
      </w:r>
      <w:r>
        <w:rPr>
          <w:rFonts w:hint="eastAsia"/>
          <w:lang w:eastAsia="ko-KR"/>
        </w:rPr>
        <w:t xml:space="preserve"> PSG </w:t>
      </w:r>
      <w:r>
        <w:rPr>
          <w:rFonts w:hint="eastAsia"/>
          <w:lang w:eastAsia="ko-KR"/>
        </w:rPr>
        <w:t>데이터셋에서의</w:t>
      </w:r>
      <w:r>
        <w:rPr>
          <w:rFonts w:hint="eastAsia"/>
          <w:lang w:eastAsia="ko-KR"/>
        </w:rPr>
        <w:t xml:space="preserve"> scene graph </w:t>
      </w:r>
      <w:r>
        <w:rPr>
          <w:rFonts w:hint="eastAsia"/>
          <w:lang w:eastAsia="ko-KR"/>
        </w:rPr>
        <w:t>생성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성능을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보고합니다</w:t>
      </w:r>
      <w:r>
        <w:rPr>
          <w:rFonts w:hint="eastAsia"/>
          <w:lang w:eastAsia="ko-KR"/>
        </w:rPr>
        <w:t>. Fig. 6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PQ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사용하여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패노픽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세그멘테이션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결과를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보고하며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예제의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세그멘테이션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삼중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리스트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형식으로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예측된</w:t>
      </w:r>
      <w:r>
        <w:rPr>
          <w:rFonts w:hint="eastAsia"/>
          <w:lang w:eastAsia="ko-KR"/>
        </w:rPr>
        <w:t xml:space="preserve"> scene graph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시각화합니다</w:t>
      </w:r>
      <w:proofErr w:type="spellEnd"/>
      <w:r>
        <w:rPr>
          <w:rFonts w:hint="eastAsia"/>
          <w:lang w:eastAsia="ko-KR"/>
        </w:rPr>
        <w:t>.</w:t>
      </w:r>
    </w:p>
    <w:p w14:paraId="173C0FFE" w14:textId="77777777" w:rsidR="004C0458" w:rsidRDefault="004C0458" w:rsidP="004C0458">
      <w:pPr>
        <w:rPr>
          <w:lang w:eastAsia="ko-KR"/>
        </w:rPr>
      </w:pPr>
      <w:r>
        <w:rPr>
          <w:rFonts w:hint="eastAsia"/>
          <w:lang w:eastAsia="ko-KR"/>
        </w:rPr>
        <w:t>테이블</w:t>
      </w:r>
      <w:r>
        <w:rPr>
          <w:rFonts w:hint="eastAsia"/>
          <w:lang w:eastAsia="ko-KR"/>
        </w:rPr>
        <w:t xml:space="preserve"> 2: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베이스라인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PSGFormer</w:t>
      </w:r>
      <w:proofErr w:type="spellEnd"/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결과입니다</w:t>
      </w:r>
      <w:r>
        <w:rPr>
          <w:rFonts w:hint="eastAsia"/>
          <w:lang w:eastAsia="ko-KR"/>
        </w:rPr>
        <w:t xml:space="preserve">. Recall (R)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평균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재현율</w:t>
      </w:r>
      <w:proofErr w:type="spellEnd"/>
      <w:r>
        <w:rPr>
          <w:rFonts w:hint="eastAsia"/>
          <w:lang w:eastAsia="ko-KR"/>
        </w:rPr>
        <w:t xml:space="preserve"> (</w:t>
      </w:r>
      <w:proofErr w:type="spellStart"/>
      <w:r>
        <w:rPr>
          <w:rFonts w:hint="eastAsia"/>
          <w:lang w:eastAsia="ko-KR"/>
        </w:rPr>
        <w:t>mR</w:t>
      </w:r>
      <w:proofErr w:type="spellEnd"/>
      <w:r>
        <w:rPr>
          <w:rFonts w:hint="eastAsia"/>
          <w:lang w:eastAsia="ko-KR"/>
        </w:rPr>
        <w:t>)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보고되었습니다</w:t>
      </w:r>
      <w:r>
        <w:rPr>
          <w:rFonts w:hint="eastAsia"/>
          <w:lang w:eastAsia="ko-KR"/>
        </w:rPr>
        <w:t xml:space="preserve">. IMP [64] (CVPR'17), MOTIFS [71] (CVPR'18), VC-Tree [58] (CVPR'19)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GPSNet</w:t>
      </w:r>
      <w:proofErr w:type="spellEnd"/>
      <w:r>
        <w:rPr>
          <w:rFonts w:hint="eastAsia"/>
          <w:lang w:eastAsia="ko-KR"/>
        </w:rPr>
        <w:t xml:space="preserve"> [44] (CVPR'20)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모두</w:t>
      </w:r>
      <w:r>
        <w:rPr>
          <w:rFonts w:hint="eastAsia"/>
          <w:lang w:eastAsia="ko-KR"/>
        </w:rPr>
        <w:t xml:space="preserve"> SGG </w:t>
      </w:r>
      <w:r>
        <w:rPr>
          <w:rFonts w:hint="eastAsia"/>
          <w:lang w:eastAsia="ko-KR"/>
        </w:rPr>
        <w:t>작업에서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기원하였으며</w:t>
      </w:r>
      <w:r>
        <w:rPr>
          <w:rFonts w:hint="eastAsia"/>
          <w:lang w:eastAsia="ko-KR"/>
        </w:rPr>
        <w:t xml:space="preserve"> PSG </w:t>
      </w:r>
      <w:r>
        <w:rPr>
          <w:rFonts w:hint="eastAsia"/>
          <w:lang w:eastAsia="ko-KR"/>
        </w:rPr>
        <w:t>작업에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적용되었습니다</w:t>
      </w:r>
      <w:r>
        <w:rPr>
          <w:rFonts w:hint="eastAsia"/>
          <w:lang w:eastAsia="ko-KR"/>
        </w:rPr>
        <w:t xml:space="preserve">. ResNet-50 [20]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ResNet-101 [20]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백본이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사용되었습니다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주어</w:t>
      </w:r>
      <w:r>
        <w:rPr>
          <w:rFonts w:hint="eastAsia"/>
          <w:lang w:eastAsia="ko-KR"/>
        </w:rPr>
        <w:t>/</w:t>
      </w:r>
      <w:r>
        <w:rPr>
          <w:rFonts w:hint="eastAsia"/>
          <w:lang w:eastAsia="ko-KR"/>
        </w:rPr>
        <w:t>목적어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분류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작업은</w:t>
      </w:r>
      <w:r>
        <w:rPr>
          <w:lang w:eastAsia="ko-KR"/>
        </w:rPr>
        <w:t xml:space="preserve"> one-stage PSG </w:t>
      </w:r>
      <w:r>
        <w:rPr>
          <w:rFonts w:hint="eastAsia"/>
          <w:lang w:eastAsia="ko-KR"/>
        </w:rPr>
        <w:t>모델에는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적용되지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않으므로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해당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결과는</w:t>
      </w:r>
      <w:r>
        <w:rPr>
          <w:lang w:eastAsia="ko-KR"/>
        </w:rPr>
        <w:t xml:space="preserve"> '−'</w:t>
      </w:r>
      <w:r>
        <w:rPr>
          <w:rFonts w:hint="eastAsia"/>
          <w:lang w:eastAsia="ko-KR"/>
        </w:rPr>
        <w:t>로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표시되었습니다</w:t>
      </w:r>
      <w:r>
        <w:rPr>
          <w:lang w:eastAsia="ko-KR"/>
        </w:rPr>
        <w:t xml:space="preserve">. </w:t>
      </w:r>
      <w:r>
        <w:rPr>
          <w:rFonts w:hint="eastAsia"/>
          <w:lang w:eastAsia="ko-KR"/>
        </w:rPr>
        <w:t>모델은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기본적으로</w:t>
      </w:r>
      <w:r>
        <w:rPr>
          <w:lang w:eastAsia="ko-KR"/>
        </w:rPr>
        <w:t xml:space="preserve"> 12</w:t>
      </w:r>
      <w:r>
        <w:rPr>
          <w:rFonts w:hint="eastAsia"/>
          <w:lang w:eastAsia="ko-KR"/>
        </w:rPr>
        <w:t>개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에포크로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훈련되었습니다</w:t>
      </w:r>
      <w:r>
        <w:rPr>
          <w:lang w:eastAsia="ko-KR"/>
        </w:rPr>
        <w:t>. †</w:t>
      </w:r>
      <w:r>
        <w:rPr>
          <w:rFonts w:hint="eastAsia"/>
          <w:lang w:eastAsia="ko-KR"/>
        </w:rPr>
        <w:t>는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해당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모델이</w:t>
      </w:r>
      <w:r>
        <w:rPr>
          <w:lang w:eastAsia="ko-KR"/>
        </w:rPr>
        <w:t xml:space="preserve"> 60</w:t>
      </w:r>
      <w:r>
        <w:rPr>
          <w:rFonts w:hint="eastAsia"/>
          <w:lang w:eastAsia="ko-KR"/>
        </w:rPr>
        <w:t>개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에포크로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훈련되었음을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나타냅니다</w:t>
      </w:r>
      <w:r>
        <w:rPr>
          <w:lang w:eastAsia="ko-KR"/>
        </w:rPr>
        <w:t>.</w:t>
      </w:r>
    </w:p>
    <w:p w14:paraId="763E303A" w14:textId="77777777" w:rsidR="004C0458" w:rsidRDefault="004C0458" w:rsidP="004C0458">
      <w:pPr>
        <w:rPr>
          <w:lang w:eastAsia="ko-KR"/>
        </w:rPr>
      </w:pPr>
    </w:p>
    <w:p w14:paraId="4ACD20AC" w14:textId="77777777" w:rsidR="004C0458" w:rsidRDefault="004C0458" w:rsidP="004C0458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기반의</w:t>
      </w:r>
      <w:r>
        <w:rPr>
          <w:rFonts w:hint="eastAsia"/>
          <w:lang w:eastAsia="ko-KR"/>
        </w:rPr>
        <w:t xml:space="preserve"> PSG </w:t>
      </w:r>
      <w:r>
        <w:rPr>
          <w:rFonts w:hint="eastAsia"/>
          <w:lang w:eastAsia="ko-KR"/>
        </w:rPr>
        <w:t>베이스라인은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첫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성능에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의존합니다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특히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술어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작업</w:t>
      </w:r>
      <w:r>
        <w:rPr>
          <w:rFonts w:hint="eastAsia"/>
          <w:lang w:eastAsia="ko-KR"/>
        </w:rPr>
        <w:t xml:space="preserve"> (</w:t>
      </w:r>
      <w:proofErr w:type="spellStart"/>
      <w:r>
        <w:rPr>
          <w:rFonts w:hint="eastAsia"/>
          <w:lang w:eastAsia="ko-KR"/>
        </w:rPr>
        <w:t>PredCls</w:t>
      </w:r>
      <w:proofErr w:type="spellEnd"/>
      <w:r>
        <w:rPr>
          <w:rFonts w:hint="eastAsia"/>
          <w:lang w:eastAsia="ko-KR"/>
        </w:rPr>
        <w:t>)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모델에만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적용되며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제공된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실측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세그멘테이션은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세트의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트리플트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예측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성능을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향상시킵니다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예를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들어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가장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고전적인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방법인</w:t>
      </w:r>
      <w:r>
        <w:rPr>
          <w:rFonts w:hint="eastAsia"/>
          <w:lang w:eastAsia="ko-KR"/>
        </w:rPr>
        <w:t xml:space="preserve"> IMP</w:t>
      </w:r>
      <w:r>
        <w:rPr>
          <w:rFonts w:hint="eastAsia"/>
          <w:lang w:eastAsia="ko-KR"/>
        </w:rPr>
        <w:t>라도</w:t>
      </w:r>
      <w:r>
        <w:rPr>
          <w:rFonts w:hint="eastAsia"/>
          <w:lang w:eastAsia="ko-KR"/>
        </w:rPr>
        <w:t xml:space="preserve"> 30% </w:t>
      </w:r>
      <w:r>
        <w:rPr>
          <w:rFonts w:hint="eastAsia"/>
          <w:lang w:eastAsia="ko-KR"/>
        </w:rPr>
        <w:t>이상의</w:t>
      </w:r>
      <w:r>
        <w:rPr>
          <w:rFonts w:hint="eastAsia"/>
          <w:lang w:eastAsia="ko-KR"/>
        </w:rPr>
        <w:t xml:space="preserve"> R@20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달성할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있으며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이는</w:t>
      </w:r>
      <w:r>
        <w:rPr>
          <w:rFonts w:hint="eastAsia"/>
          <w:lang w:eastAsia="ko-KR"/>
        </w:rPr>
        <w:t xml:space="preserve"> PSGTR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28.4%</w:t>
      </w:r>
      <w:r>
        <w:rPr>
          <w:rFonts w:hint="eastAsia"/>
          <w:lang w:eastAsia="ko-KR"/>
        </w:rPr>
        <w:t>보다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높은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수준입니다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현상은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우수한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파노픽트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세그멘테이션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성능이</w:t>
      </w:r>
      <w:r>
        <w:rPr>
          <w:rFonts w:hint="eastAsia"/>
          <w:lang w:eastAsia="ko-KR"/>
        </w:rPr>
        <w:t xml:space="preserve"> PSG </w:t>
      </w:r>
      <w:r>
        <w:rPr>
          <w:rFonts w:hint="eastAsia"/>
          <w:lang w:eastAsia="ko-KR"/>
        </w:rPr>
        <w:t>작업에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자연스럽게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도움이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나타냅니다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또한</w:t>
      </w:r>
      <w:r>
        <w:rPr>
          <w:rFonts w:hint="eastAsia"/>
          <w:lang w:eastAsia="ko-KR"/>
        </w:rPr>
        <w:t>, IMP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SGDet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작업에서의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성능이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거의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절반으로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줄어드는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현상은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추측을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강화하는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증거로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있습니다</w:t>
      </w:r>
      <w:r>
        <w:rPr>
          <w:rFonts w:hint="eastAsia"/>
          <w:lang w:eastAsia="ko-KR"/>
        </w:rPr>
        <w:t>.</w:t>
      </w:r>
    </w:p>
    <w:p w14:paraId="3A6B4D36" w14:textId="77777777" w:rsidR="004C0458" w:rsidRDefault="004C0458" w:rsidP="004C0458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일부</w:t>
      </w:r>
      <w:r>
        <w:rPr>
          <w:rFonts w:hint="eastAsia"/>
          <w:lang w:eastAsia="ko-KR"/>
        </w:rPr>
        <w:t xml:space="preserve"> SGG </w:t>
      </w:r>
      <w:r>
        <w:rPr>
          <w:rFonts w:hint="eastAsia"/>
          <w:lang w:eastAsia="ko-KR"/>
        </w:rPr>
        <w:t>기법이</w:t>
      </w:r>
      <w:r>
        <w:rPr>
          <w:rFonts w:hint="eastAsia"/>
          <w:lang w:eastAsia="ko-KR"/>
        </w:rPr>
        <w:t xml:space="preserve"> PSG</w:t>
      </w:r>
      <w:r>
        <w:rPr>
          <w:rFonts w:hint="eastAsia"/>
          <w:lang w:eastAsia="ko-KR"/>
        </w:rPr>
        <w:t>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효과적이지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</w:t>
      </w:r>
      <w:r>
        <w:rPr>
          <w:rFonts w:hint="eastAsia"/>
          <w:lang w:eastAsia="ko-KR"/>
        </w:rPr>
        <w:t xml:space="preserve"> 2</w:t>
      </w:r>
      <w:r>
        <w:rPr>
          <w:rFonts w:hint="eastAsia"/>
          <w:lang w:eastAsia="ko-KR"/>
        </w:rPr>
        <w:t>에서는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베이스라인</w:t>
      </w:r>
      <w:r>
        <w:rPr>
          <w:rFonts w:hint="eastAsia"/>
          <w:lang w:eastAsia="ko-KR"/>
        </w:rPr>
        <w:t xml:space="preserve"> (</w:t>
      </w:r>
      <w:r>
        <w:rPr>
          <w:rFonts w:hint="eastAsia"/>
          <w:lang w:eastAsia="ko-KR"/>
        </w:rPr>
        <w:t>즉</w:t>
      </w:r>
      <w:r>
        <w:rPr>
          <w:rFonts w:hint="eastAsia"/>
          <w:lang w:eastAsia="ko-KR"/>
        </w:rPr>
        <w:t xml:space="preserve">, IMP, MOTIFS, </w:t>
      </w:r>
      <w:proofErr w:type="spellStart"/>
      <w:r>
        <w:rPr>
          <w:rFonts w:hint="eastAsia"/>
          <w:lang w:eastAsia="ko-KR"/>
        </w:rPr>
        <w:t>VCTree</w:t>
      </w:r>
      <w:proofErr w:type="spellEnd"/>
      <w:r>
        <w:rPr>
          <w:rFonts w:hint="eastAsia"/>
          <w:lang w:eastAsia="ko-KR"/>
        </w:rPr>
        <w:t>)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결과가</w:t>
      </w:r>
      <w:r>
        <w:rPr>
          <w:rFonts w:hint="eastAsia"/>
          <w:lang w:eastAsia="ko-KR"/>
        </w:rPr>
        <w:t xml:space="preserve"> SGG </w:t>
      </w:r>
      <w:r>
        <w:rPr>
          <w:rFonts w:hint="eastAsia"/>
          <w:lang w:eastAsia="ko-KR"/>
        </w:rPr>
        <w:t>작업에서의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성능과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비례한다는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보여줍니다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모델</w:t>
      </w:r>
      <w:r>
        <w:rPr>
          <w:rFonts w:hint="eastAsia"/>
          <w:lang w:eastAsia="ko-KR"/>
        </w:rPr>
        <w:t xml:space="preserve"> (MOTIFS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VCTree</w:t>
      </w:r>
      <w:proofErr w:type="spellEnd"/>
      <w:r>
        <w:rPr>
          <w:rFonts w:hint="eastAsia"/>
          <w:lang w:eastAsia="ko-KR"/>
        </w:rPr>
        <w:t>)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장점이</w:t>
      </w:r>
      <w:r>
        <w:rPr>
          <w:rFonts w:hint="eastAsia"/>
          <w:lang w:eastAsia="ko-KR"/>
        </w:rPr>
        <w:t xml:space="preserve"> PSG </w:t>
      </w:r>
      <w:r>
        <w:rPr>
          <w:rFonts w:hint="eastAsia"/>
          <w:lang w:eastAsia="ko-KR"/>
        </w:rPr>
        <w:t>작업으로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가능하다는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나타냅니다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그러나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베이스라인인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GPSNet</w:t>
      </w:r>
      <w:proofErr w:type="spellEnd"/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PSG </w:t>
      </w:r>
      <w:r>
        <w:rPr>
          <w:rFonts w:hint="eastAsia"/>
          <w:lang w:eastAsia="ko-KR"/>
        </w:rPr>
        <w:t>작업에서</w:t>
      </w:r>
      <w:r>
        <w:rPr>
          <w:rFonts w:hint="eastAsia"/>
          <w:lang w:eastAsia="ko-KR"/>
        </w:rPr>
        <w:t xml:space="preserve"> MOTIFS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VCTree</w:t>
      </w:r>
      <w:proofErr w:type="spellEnd"/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성능을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능가하는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않습니다</w:t>
      </w:r>
      <w:r>
        <w:rPr>
          <w:rFonts w:hint="eastAsia"/>
          <w:lang w:eastAsia="ko-KR"/>
        </w:rPr>
        <w:t xml:space="preserve">. </w:t>
      </w:r>
      <w:proofErr w:type="spellStart"/>
      <w:r>
        <w:rPr>
          <w:rFonts w:hint="eastAsia"/>
          <w:lang w:eastAsia="ko-KR"/>
        </w:rPr>
        <w:t>GPSNet</w:t>
      </w:r>
      <w:proofErr w:type="spellEnd"/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이점은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술어의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명시적으로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모델링한다는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점입니다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이러한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설계는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술어가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방향이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명확한</w:t>
      </w:r>
      <w:r>
        <w:rPr>
          <w:rFonts w:hint="eastAsia"/>
          <w:lang w:eastAsia="ko-KR"/>
        </w:rPr>
        <w:t xml:space="preserve"> VG </w:t>
      </w:r>
      <w:r>
        <w:rPr>
          <w:rFonts w:hint="eastAsia"/>
          <w:lang w:eastAsia="ko-KR"/>
        </w:rPr>
        <w:t>데이터셋에서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효과적일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있지만</w:t>
      </w:r>
      <w:r>
        <w:rPr>
          <w:rFonts w:hint="eastAsia"/>
          <w:lang w:eastAsia="ko-KR"/>
        </w:rPr>
        <w:t xml:space="preserve"> (</w:t>
      </w:r>
      <w:r>
        <w:rPr>
          <w:rFonts w:hint="eastAsia"/>
          <w:lang w:eastAsia="ko-KR"/>
        </w:rPr>
        <w:t>예</w:t>
      </w:r>
      <w:r>
        <w:rPr>
          <w:rFonts w:hint="eastAsia"/>
          <w:lang w:eastAsia="ko-KR"/>
        </w:rPr>
        <w:t>: hair-of-man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of, man-has-head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has), PSG </w:t>
      </w:r>
      <w:r>
        <w:rPr>
          <w:rFonts w:hint="eastAsia"/>
          <w:lang w:eastAsia="ko-KR"/>
        </w:rPr>
        <w:t>데이터셋은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이러한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술어를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제거했으므로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효과적이지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있습니다</w:t>
      </w:r>
      <w:r>
        <w:rPr>
          <w:rFonts w:hint="eastAsia"/>
          <w:lang w:eastAsia="ko-KR"/>
        </w:rPr>
        <w:t>.</w:t>
      </w:r>
    </w:p>
    <w:p w14:paraId="417DEB95" w14:textId="77777777" w:rsidR="004C0458" w:rsidRDefault="004C0458" w:rsidP="004C0458">
      <w:pPr>
        <w:rPr>
          <w:lang w:eastAsia="ko-KR"/>
        </w:rPr>
      </w:pPr>
    </w:p>
    <w:p w14:paraId="16C37A3D" w14:textId="77777777" w:rsidR="004C0458" w:rsidRDefault="004C0458" w:rsidP="004C0458">
      <w:pPr>
        <w:rPr>
          <w:lang w:eastAsia="ko-KR"/>
        </w:rPr>
      </w:pPr>
    </w:p>
    <w:p w14:paraId="64353818" w14:textId="77777777" w:rsidR="004C0458" w:rsidRDefault="004C0458" w:rsidP="004C0458">
      <w:pPr>
        <w:rPr>
          <w:lang w:eastAsia="ko-KR"/>
        </w:rPr>
      </w:pPr>
    </w:p>
    <w:p w14:paraId="68B5EAED" w14:textId="77777777" w:rsidR="004C0458" w:rsidRDefault="004C0458" w:rsidP="004C0458">
      <w:pPr>
        <w:rPr>
          <w:lang w:eastAsia="ko-KR"/>
        </w:rPr>
      </w:pPr>
    </w:p>
    <w:p w14:paraId="260269C1" w14:textId="77777777" w:rsidR="004C0458" w:rsidRDefault="004C0458" w:rsidP="004C0458">
      <w:pPr>
        <w:rPr>
          <w:lang w:eastAsia="ko-KR"/>
        </w:rPr>
      </w:pPr>
    </w:p>
    <w:p w14:paraId="459FDAEB" w14:textId="77777777" w:rsidR="004C0458" w:rsidRDefault="004C0458" w:rsidP="004C0458">
      <w:pPr>
        <w:rPr>
          <w:lang w:eastAsia="ko-KR"/>
        </w:rPr>
      </w:pPr>
    </w:p>
    <w:p w14:paraId="209E3FFE" w14:textId="77777777" w:rsidR="004C0458" w:rsidRDefault="004C0458" w:rsidP="004C0458">
      <w:pPr>
        <w:rPr>
          <w:lang w:eastAsia="ko-KR"/>
        </w:rPr>
      </w:pPr>
    </w:p>
    <w:p w14:paraId="7209A5D9" w14:textId="77777777" w:rsidR="004C0458" w:rsidRDefault="004C0458" w:rsidP="004C0458">
      <w:pPr>
        <w:rPr>
          <w:lang w:eastAsia="ko-KR"/>
        </w:rPr>
      </w:pPr>
    </w:p>
    <w:p w14:paraId="772C66F9" w14:textId="77777777" w:rsidR="004C0458" w:rsidRDefault="004C0458" w:rsidP="004C0458">
      <w:pPr>
        <w:rPr>
          <w:lang w:eastAsia="ko-KR"/>
        </w:rPr>
      </w:pPr>
    </w:p>
    <w:p w14:paraId="7D7742EF" w14:textId="77777777" w:rsidR="004C0458" w:rsidRDefault="004C0458" w:rsidP="004C0458">
      <w:pPr>
        <w:rPr>
          <w:lang w:eastAsia="ko-KR"/>
        </w:rPr>
      </w:pPr>
    </w:p>
    <w:p w14:paraId="634FBAFD" w14:textId="77777777" w:rsidR="004C0458" w:rsidRDefault="004C0458" w:rsidP="004C0458">
      <w:pPr>
        <w:rPr>
          <w:lang w:eastAsia="ko-KR"/>
        </w:rPr>
      </w:pPr>
    </w:p>
    <w:p w14:paraId="04C578F8" w14:textId="77777777" w:rsidR="004C0458" w:rsidRDefault="004C0458" w:rsidP="004C0458">
      <w:pPr>
        <w:rPr>
          <w:lang w:eastAsia="ko-KR"/>
        </w:rPr>
      </w:pPr>
    </w:p>
    <w:p w14:paraId="5FF2654E" w14:textId="77777777" w:rsidR="004C0458" w:rsidRPr="004C0458" w:rsidRDefault="004C0458" w:rsidP="004C0458"/>
    <w:sectPr w:rsidR="004C0458" w:rsidRPr="004C0458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4027FE"/>
    <w:multiLevelType w:val="multilevel"/>
    <w:tmpl w:val="D2FED5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3776AD0"/>
    <w:multiLevelType w:val="multilevel"/>
    <w:tmpl w:val="D92AD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F5852D5"/>
    <w:multiLevelType w:val="multilevel"/>
    <w:tmpl w:val="1158A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90618213">
    <w:abstractNumId w:val="1"/>
  </w:num>
  <w:num w:numId="2" w16cid:durableId="1664238919">
    <w:abstractNumId w:val="2"/>
  </w:num>
  <w:num w:numId="3" w16cid:durableId="21122371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458"/>
    <w:rsid w:val="0004460C"/>
    <w:rsid w:val="003A2010"/>
    <w:rsid w:val="004C0458"/>
    <w:rsid w:val="006119F6"/>
    <w:rsid w:val="007D647B"/>
    <w:rsid w:val="007F4265"/>
    <w:rsid w:val="008A008E"/>
    <w:rsid w:val="00CB1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BA2013"/>
  <w15:chartTrackingRefBased/>
  <w15:docId w15:val="{222EDD5A-1FFD-B244-9D98-920778DB2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C0458"/>
    <w:pPr>
      <w:widowControl/>
      <w:wordWrap/>
      <w:autoSpaceDE/>
      <w:autoSpaceDN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</w:rPr>
  </w:style>
  <w:style w:type="character" w:customStyle="1" w:styleId="flex-grow">
    <w:name w:val="flex-grow"/>
    <w:basedOn w:val="a0"/>
    <w:rsid w:val="004C04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79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8976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4353372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2395984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896968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14086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19123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16279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1156686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5083560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765599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60944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95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44192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8872421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9785183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135321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98297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17372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11196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2271395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5251956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913930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00437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51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36701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89688625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8059307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248947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54100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52488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112954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8184366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1845637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28419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09340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564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07622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0392719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7112793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932678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86249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51841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5244424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03363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9448146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1241836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2575654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147802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6279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013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52292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1240807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519790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91024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49382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28117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75692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9064813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7533224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169279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62709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339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8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4185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86594201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1269933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444107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63928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92336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572147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2925765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7851567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255477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29660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956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93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3524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92361190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1510917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403224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62692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2189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869499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5947700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0170007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352072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02113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149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8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1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32943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17657857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6095304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600327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8284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35361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681815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0929447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3262193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991942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32224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897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7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30702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9389223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3128955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082250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85062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59264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62924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41204887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8528604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053251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26187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419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382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80531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612105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374554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31577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5149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83974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3530774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7878901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233456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54915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03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43902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8229246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4343296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169286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93769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28007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13169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11818076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0667587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417507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99453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575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8</Pages>
  <Words>2235</Words>
  <Characters>12740</Characters>
  <Application>Microsoft Office Word</Application>
  <DocSecurity>0</DocSecurity>
  <Lines>106</Lines>
  <Paragraphs>29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병현 김</dc:creator>
  <cp:keywords/>
  <dc:description/>
  <cp:lastModifiedBy>병현 김</cp:lastModifiedBy>
  <cp:revision>1</cp:revision>
  <dcterms:created xsi:type="dcterms:W3CDTF">2023-06-28T08:51:00Z</dcterms:created>
  <dcterms:modified xsi:type="dcterms:W3CDTF">2023-06-29T01:09:00Z</dcterms:modified>
</cp:coreProperties>
</file>