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3E62" w:rsidRDefault="0064210A" w:rsidP="007B38CF">
      <w:pPr>
        <w:pStyle w:val="Level1"/>
      </w:pPr>
      <w:r>
        <w:t>Behavior Finance</w:t>
      </w:r>
    </w:p>
    <w:p w:rsidR="0064210A" w:rsidRDefault="0064210A" w:rsidP="007F0E81">
      <w:pPr>
        <w:pStyle w:val="Level2"/>
        <w:numPr>
          <w:ilvl w:val="1"/>
          <w:numId w:val="2"/>
        </w:numPr>
      </w:pPr>
      <w:r>
        <w:t>The Behavioral Finance Perspective</w:t>
      </w:r>
    </w:p>
    <w:p w:rsidR="0064210A" w:rsidRDefault="0064210A" w:rsidP="007F0E81">
      <w:pPr>
        <w:pStyle w:val="Level3"/>
        <w:numPr>
          <w:ilvl w:val="2"/>
          <w:numId w:val="3"/>
        </w:numPr>
        <w:spacing w:before="156" w:after="156"/>
      </w:pPr>
      <w:r>
        <w:t>Traditional finance vs. behavioral finance</w:t>
      </w:r>
    </w:p>
    <w:p w:rsidR="0064210A" w:rsidRDefault="0064210A" w:rsidP="007F0E81">
      <w:pPr>
        <w:pStyle w:val="ListParagraph"/>
        <w:numPr>
          <w:ilvl w:val="0"/>
          <w:numId w:val="4"/>
        </w:numPr>
        <w:ind w:firstLineChars="0"/>
      </w:pPr>
      <w:r>
        <w:t>Traditional finance: Individuals are assumed to be risk-averse, self-interested utility maximizers. At the market level, prices incorporate all available and relevant information.</w:t>
      </w:r>
    </w:p>
    <w:p w:rsidR="0064210A" w:rsidRDefault="0064210A" w:rsidP="007F0E81">
      <w:pPr>
        <w:pStyle w:val="ListParagraph"/>
        <w:numPr>
          <w:ilvl w:val="0"/>
          <w:numId w:val="4"/>
        </w:numPr>
        <w:ind w:firstLineChars="0"/>
      </w:pPr>
      <w:r>
        <w:t>Behavioral finance: Includes behavioral economics, investor psychology, behavioral science, experimental economics and cognitive psychology.</w:t>
      </w:r>
    </w:p>
    <w:p w:rsidR="002E47C1" w:rsidRDefault="002E47C1" w:rsidP="002E47C1">
      <w:pPr>
        <w:pStyle w:val="Level3"/>
        <w:spacing w:before="156" w:after="156"/>
      </w:pPr>
      <w:r>
        <w:t>Decision Making process</w:t>
      </w:r>
    </w:p>
    <w:p w:rsidR="002E47C1" w:rsidRDefault="002E47C1" w:rsidP="007F0E81">
      <w:pPr>
        <w:pStyle w:val="ListParagraph"/>
        <w:numPr>
          <w:ilvl w:val="0"/>
          <w:numId w:val="5"/>
        </w:numPr>
        <w:ind w:firstLineChars="0"/>
      </w:pPr>
      <w:r>
        <w:t>Normative Analysis</w:t>
      </w:r>
    </w:p>
    <w:p w:rsidR="002E47C1" w:rsidRDefault="002E47C1" w:rsidP="002E47C1">
      <w:pPr>
        <w:pStyle w:val="ListParagraph"/>
        <w:ind w:left="720" w:firstLineChars="0" w:firstLine="0"/>
      </w:pPr>
      <w:r>
        <w:t>Concerned with the rational solution to the problem at hand. It defines an ideal solution that actual decisions should strive to approximate.</w:t>
      </w:r>
    </w:p>
    <w:p w:rsidR="002E47C1" w:rsidRDefault="002E47C1" w:rsidP="002E47C1">
      <w:pPr>
        <w:pStyle w:val="ListParagraph"/>
        <w:ind w:left="720" w:firstLineChars="0" w:firstLine="0"/>
      </w:pPr>
      <w:r>
        <w:t>Traditional finance assumptions about behavior as normative</w:t>
      </w:r>
    </w:p>
    <w:p w:rsidR="002E47C1" w:rsidRDefault="002E47C1" w:rsidP="007F0E81">
      <w:pPr>
        <w:pStyle w:val="ListParagraph"/>
        <w:numPr>
          <w:ilvl w:val="0"/>
          <w:numId w:val="5"/>
        </w:numPr>
        <w:ind w:firstLineChars="0"/>
      </w:pPr>
      <w:r>
        <w:t>Descriptive Analysis</w:t>
      </w:r>
    </w:p>
    <w:p w:rsidR="002E47C1" w:rsidRDefault="002E47C1" w:rsidP="002E47C1">
      <w:pPr>
        <w:pStyle w:val="ListParagraph"/>
        <w:ind w:left="720" w:firstLineChars="0" w:firstLine="0"/>
      </w:pPr>
      <w:r>
        <w:t>Concerned with the manner in which real people actually make decisions.</w:t>
      </w:r>
    </w:p>
    <w:p w:rsidR="002E47C1" w:rsidRDefault="002E47C1" w:rsidP="002E47C1">
      <w:pPr>
        <w:pStyle w:val="ListParagraph"/>
        <w:ind w:left="720" w:firstLineChars="0" w:firstLine="0"/>
      </w:pPr>
      <w:r>
        <w:t>Behavioral finance explanations of behaviors as descriptive.</w:t>
      </w:r>
    </w:p>
    <w:p w:rsidR="002E47C1" w:rsidRDefault="002E47C1" w:rsidP="007F0E81">
      <w:pPr>
        <w:pStyle w:val="ListParagraph"/>
        <w:numPr>
          <w:ilvl w:val="0"/>
          <w:numId w:val="5"/>
        </w:numPr>
        <w:ind w:firstLineChars="0"/>
      </w:pPr>
      <w:r>
        <w:t>Prescriptive Analysis</w:t>
      </w:r>
    </w:p>
    <w:p w:rsidR="002E47C1" w:rsidRDefault="002E47C1" w:rsidP="002E47C1">
      <w:pPr>
        <w:pStyle w:val="ListParagraph"/>
        <w:ind w:left="720" w:firstLineChars="0" w:firstLine="0"/>
      </w:pPr>
      <w:r>
        <w:t>Concerned with practical advice and tools that help people achieve results more closely approximating those of normative analysis</w:t>
      </w:r>
    </w:p>
    <w:p w:rsidR="002E47C1" w:rsidRDefault="002E47C1" w:rsidP="002E47C1">
      <w:pPr>
        <w:pStyle w:val="ListParagraph"/>
        <w:ind w:left="720" w:firstLineChars="0" w:firstLine="0"/>
      </w:pPr>
      <w:r>
        <w:t>Efforts to use behavioral finance in practice as prescriptive.</w:t>
      </w:r>
    </w:p>
    <w:p w:rsidR="006F5052" w:rsidRDefault="006F5052" w:rsidP="006F5052"/>
    <w:p w:rsidR="006F5052" w:rsidRDefault="00AC6D7B" w:rsidP="006F5052">
      <w:pPr>
        <w:pStyle w:val="Level3"/>
        <w:spacing w:before="156" w:after="156"/>
      </w:pPr>
      <w:r>
        <w:t>Traditional finance perspectives on individual behavior</w:t>
      </w:r>
    </w:p>
    <w:p w:rsidR="00AC6D7B" w:rsidRDefault="00AC6D7B" w:rsidP="00AC6D7B">
      <w:r>
        <w:t>Rational investors are</w:t>
      </w:r>
    </w:p>
    <w:p w:rsidR="00AC6D7B" w:rsidRDefault="00AC6D7B" w:rsidP="007F0E81">
      <w:pPr>
        <w:pStyle w:val="ListParagraph"/>
        <w:numPr>
          <w:ilvl w:val="0"/>
          <w:numId w:val="5"/>
        </w:numPr>
        <w:ind w:firstLineChars="0"/>
      </w:pPr>
      <w:r>
        <w:t>Make decisions consistent with utility theory.</w:t>
      </w:r>
    </w:p>
    <w:p w:rsidR="00AC6D7B" w:rsidRDefault="00AC6D7B" w:rsidP="007F0E81">
      <w:pPr>
        <w:pStyle w:val="ListParagraph"/>
        <w:numPr>
          <w:ilvl w:val="0"/>
          <w:numId w:val="5"/>
        </w:numPr>
        <w:ind w:firstLineChars="0"/>
      </w:pPr>
      <w:r>
        <w:t>Revise expectations consistent with Bayes’ formula.</w:t>
      </w:r>
    </w:p>
    <w:p w:rsidR="00003DFC" w:rsidRDefault="00003DFC" w:rsidP="007F0E81">
      <w:pPr>
        <w:pStyle w:val="ListParagraph"/>
        <w:numPr>
          <w:ilvl w:val="0"/>
          <w:numId w:val="5"/>
        </w:numPr>
        <w:ind w:firstLineChars="0"/>
      </w:pPr>
      <w:r>
        <w:t>They are self-interested and risk-averse, to have access to perfect information, and to process all available information in an unbiased way.</w:t>
      </w:r>
    </w:p>
    <w:p w:rsidR="00EE34A8" w:rsidRDefault="00EE34A8" w:rsidP="00EE34A8">
      <w:pPr>
        <w:pStyle w:val="Level3"/>
        <w:spacing w:before="156" w:after="156"/>
      </w:pPr>
      <w:r>
        <w:t>Decision Theory (contrast to prospective theory)</w:t>
      </w:r>
    </w:p>
    <w:p w:rsidR="00EE34A8" w:rsidRDefault="00EE34A8" w:rsidP="00EE34A8">
      <w:r>
        <w:t>Decision theory is focused on making the ideal decision when the decision maker is fully informed, mathematically able, and rational.</w:t>
      </w:r>
    </w:p>
    <w:p w:rsidR="00EE34A8" w:rsidRDefault="00EE34A8" w:rsidP="007F0E81">
      <w:pPr>
        <w:pStyle w:val="ListParagraph"/>
        <w:numPr>
          <w:ilvl w:val="0"/>
          <w:numId w:val="6"/>
        </w:numPr>
        <w:ind w:firstLineChars="0"/>
      </w:pPr>
      <w:r>
        <w:t xml:space="preserve">Initial analysis focused on selecting the highest probability </w:t>
      </w:r>
      <w:r w:rsidRPr="00EE34A8">
        <w:rPr>
          <w:b/>
        </w:rPr>
        <w:t>weighted payoff</w:t>
      </w:r>
      <w:r>
        <w:t>.</w:t>
      </w:r>
    </w:p>
    <w:p w:rsidR="00EE34A8" w:rsidRDefault="00EE34A8" w:rsidP="007F0E81">
      <w:pPr>
        <w:pStyle w:val="ListParagraph"/>
        <w:numPr>
          <w:ilvl w:val="0"/>
          <w:numId w:val="6"/>
        </w:numPr>
        <w:ind w:firstLineChars="0"/>
      </w:pPr>
      <w:r>
        <w:t>Later evolution separated expected value, which is just the market price of an item paid by anyone vs. expected utility.</w:t>
      </w:r>
    </w:p>
    <w:p w:rsidR="00EE34A8" w:rsidRDefault="00EE34A8" w:rsidP="007F0E81">
      <w:pPr>
        <w:pStyle w:val="ListParagraph"/>
        <w:numPr>
          <w:ilvl w:val="0"/>
          <w:numId w:val="6"/>
        </w:numPr>
        <w:ind w:firstLineChars="0"/>
      </w:pPr>
      <w:r>
        <w:t>Risk is defined as a random variable due to the one outcome that will occur from any probability-weighted analysis.</w:t>
      </w:r>
    </w:p>
    <w:p w:rsidR="00EE34A8" w:rsidRDefault="00EE34A8" w:rsidP="007F0E81">
      <w:pPr>
        <w:pStyle w:val="ListParagraph"/>
        <w:numPr>
          <w:ilvl w:val="0"/>
          <w:numId w:val="6"/>
        </w:numPr>
        <w:ind w:firstLineChars="0"/>
      </w:pPr>
      <w:r>
        <w:t xml:space="preserve">Uncertainty is unknowable outcomes and </w:t>
      </w:r>
      <w:r w:rsidR="00632240">
        <w:t>probabilities</w:t>
      </w:r>
      <w:r>
        <w:t>.</w:t>
      </w:r>
    </w:p>
    <w:p w:rsidR="00F65D8A" w:rsidRDefault="00632240" w:rsidP="007F0E81">
      <w:pPr>
        <w:pStyle w:val="ListParagraph"/>
        <w:numPr>
          <w:ilvl w:val="0"/>
          <w:numId w:val="6"/>
        </w:numPr>
        <w:ind w:firstLineChars="0"/>
      </w:pPr>
      <w:r>
        <w:t>Subjective analysis extends decision theory to situations where probability cannot be objectively measured.</w:t>
      </w:r>
    </w:p>
    <w:p w:rsidR="00F65D8A" w:rsidRDefault="00F65D8A" w:rsidP="00F65D8A">
      <w:pPr>
        <w:ind w:left="360"/>
      </w:pPr>
    </w:p>
    <w:p w:rsidR="00F65D8A" w:rsidRDefault="00F65D8A" w:rsidP="00F65D8A">
      <w:pPr>
        <w:pStyle w:val="Level3"/>
        <w:spacing w:before="156" w:after="156"/>
      </w:pPr>
      <w:r>
        <w:lastRenderedPageBreak/>
        <w:t>Risk Averse</w:t>
      </w:r>
    </w:p>
    <w:p w:rsidR="00F65D8A" w:rsidRDefault="00F65D8A" w:rsidP="00F65D8A">
      <w:r>
        <w:t>Expected utility theory generally assumes that individuals are risk-averse.</w:t>
      </w:r>
    </w:p>
    <w:p w:rsidR="00F65D8A" w:rsidRDefault="00F65D8A" w:rsidP="007F0E81">
      <w:pPr>
        <w:pStyle w:val="ListParagraph"/>
        <w:numPr>
          <w:ilvl w:val="0"/>
          <w:numId w:val="7"/>
        </w:numPr>
        <w:ind w:firstLineChars="0"/>
      </w:pPr>
      <w:r>
        <w:t>Someone who is indifferent between 2 investments is called risk-neutral.</w:t>
      </w:r>
    </w:p>
    <w:p w:rsidR="00F65D8A" w:rsidRDefault="00F65D8A" w:rsidP="007F0E81">
      <w:pPr>
        <w:pStyle w:val="ListParagraph"/>
        <w:numPr>
          <w:ilvl w:val="0"/>
          <w:numId w:val="7"/>
        </w:numPr>
        <w:ind w:firstLineChars="0"/>
      </w:pPr>
      <w:r>
        <w:t>Someone who prefers to invest in the uncertain alternative is called risk-seeking.</w:t>
      </w:r>
    </w:p>
    <w:p w:rsidR="00F65D8A" w:rsidRDefault="0063219D" w:rsidP="007F0E81">
      <w:pPr>
        <w:pStyle w:val="ListParagraph"/>
        <w:numPr>
          <w:ilvl w:val="0"/>
          <w:numId w:val="7"/>
        </w:numPr>
        <w:ind w:firstLineChars="0"/>
      </w:pPr>
      <w:r>
        <w:t>Someone who prefers to invest in certain alternative is called risk averse.</w:t>
      </w:r>
    </w:p>
    <w:p w:rsidR="00BC66A7" w:rsidRDefault="00BC66A7" w:rsidP="00BC66A7">
      <w:pPr>
        <w:pStyle w:val="Level3"/>
        <w:spacing w:before="156" w:after="156"/>
      </w:pPr>
      <w:r>
        <w:t>Challenges to traditional finance and the REM</w:t>
      </w:r>
    </w:p>
    <w:p w:rsidR="00BC66A7" w:rsidRDefault="00BC66A7" w:rsidP="007F0E81">
      <w:pPr>
        <w:pStyle w:val="ListParagraph"/>
        <w:numPr>
          <w:ilvl w:val="0"/>
          <w:numId w:val="8"/>
        </w:numPr>
        <w:ind w:firstLineChars="0"/>
      </w:pPr>
      <w:r>
        <w:t>Decision making can be flawed by lack of information or decision-making process.</w:t>
      </w:r>
    </w:p>
    <w:p w:rsidR="00BC66A7" w:rsidRDefault="00BC66A7" w:rsidP="007F0E81">
      <w:pPr>
        <w:pStyle w:val="ListParagraph"/>
        <w:numPr>
          <w:ilvl w:val="0"/>
          <w:numId w:val="8"/>
        </w:numPr>
        <w:ind w:firstLineChars="0"/>
      </w:pPr>
      <w:r>
        <w:t>People may prioritize short-term goals over long-term goals.</w:t>
      </w:r>
    </w:p>
    <w:p w:rsidR="00BC66A7" w:rsidRDefault="00BC66A7" w:rsidP="007F0E81">
      <w:pPr>
        <w:pStyle w:val="ListParagraph"/>
        <w:numPr>
          <w:ilvl w:val="0"/>
          <w:numId w:val="8"/>
        </w:numPr>
        <w:ind w:firstLineChars="0"/>
      </w:pPr>
      <w:r>
        <w:t>Lack of perfect knowledge is the most serious challenge to REM.</w:t>
      </w:r>
    </w:p>
    <w:p w:rsidR="00BC66A7" w:rsidRDefault="00BC66A7" w:rsidP="007F0E81">
      <w:pPr>
        <w:pStyle w:val="ListParagraph"/>
        <w:numPr>
          <w:ilvl w:val="0"/>
          <w:numId w:val="8"/>
        </w:numPr>
        <w:ind w:firstLineChars="0"/>
      </w:pPr>
      <w:r>
        <w:t>Wealth utility functions may not always be concave and people can sometimes exhibit risk seeking behavior.</w:t>
      </w:r>
    </w:p>
    <w:p w:rsidR="00C66DEF" w:rsidRDefault="00C66DEF" w:rsidP="00C66DEF">
      <w:r>
        <w:t>Attitudes toward risk</w:t>
      </w:r>
    </w:p>
    <w:p w:rsidR="00C66DEF" w:rsidRDefault="00C66DEF" w:rsidP="00C66DEF">
      <w:r>
        <w:t>We observe that people are not always risk-averse.</w:t>
      </w:r>
    </w:p>
    <w:p w:rsidR="00C66DEF" w:rsidRDefault="00C66DEF" w:rsidP="00C66DEF">
      <w:r>
        <w:t>For example, people buy lottery tickets and insurance, in which expected utility is low.</w:t>
      </w:r>
    </w:p>
    <w:p w:rsidR="00C66DEF" w:rsidRDefault="00C66DEF" w:rsidP="00C66DEF">
      <w:r>
        <w:t>For example, people exhibit risk averse when there is gain, while exhibit risk seeking when there is loss.</w:t>
      </w:r>
    </w:p>
    <w:p w:rsidR="002414C7" w:rsidRDefault="002414C7" w:rsidP="002414C7">
      <w:pPr>
        <w:pStyle w:val="Level3"/>
        <w:spacing w:before="156" w:after="156"/>
      </w:pPr>
      <w:r>
        <w:t>Bounded Rationality</w:t>
      </w:r>
    </w:p>
    <w:p w:rsidR="002414C7" w:rsidRDefault="002414C7" w:rsidP="002414C7">
      <w:r>
        <w:t xml:space="preserve">People are not fully rational when making decisions and </w:t>
      </w:r>
      <w:r w:rsidRPr="002414C7">
        <w:rPr>
          <w:b/>
        </w:rPr>
        <w:t>satisfice</w:t>
      </w:r>
      <w:r>
        <w:t xml:space="preserve"> when arriving at their decisions.</w:t>
      </w:r>
    </w:p>
    <w:p w:rsidR="002414C7" w:rsidRDefault="002414C7" w:rsidP="007F0E81">
      <w:pPr>
        <w:pStyle w:val="ListParagraph"/>
        <w:numPr>
          <w:ilvl w:val="0"/>
          <w:numId w:val="10"/>
        </w:numPr>
        <w:ind w:firstLineChars="0"/>
      </w:pPr>
      <w:r>
        <w:t>Satisficing is finding an acceptable solution as opposed to optimizing.</w:t>
      </w:r>
    </w:p>
    <w:p w:rsidR="002414C7" w:rsidRDefault="002414C7" w:rsidP="002414C7">
      <w:r>
        <w:t>Decision makers may choose to satisfice rather than optimize because of the high cost and time to find the optimal solution.</w:t>
      </w:r>
    </w:p>
    <w:p w:rsidR="00B4410C" w:rsidRDefault="00B4410C" w:rsidP="007F0E81">
      <w:pPr>
        <w:pStyle w:val="ListParagraph"/>
        <w:numPr>
          <w:ilvl w:val="0"/>
          <w:numId w:val="10"/>
        </w:numPr>
        <w:ind w:firstLineChars="0"/>
      </w:pPr>
      <w:r>
        <w:t>When aspirations are reached/not reached, people tend to adjust the aspiration upwards/</w:t>
      </w:r>
      <w:r w:rsidR="00937005">
        <w:t>downwards</w:t>
      </w:r>
      <w:r>
        <w:t>.</w:t>
      </w:r>
    </w:p>
    <w:p w:rsidR="00937005" w:rsidRPr="002414C7" w:rsidRDefault="00937005" w:rsidP="007F0E81">
      <w:pPr>
        <w:pStyle w:val="ListParagraph"/>
        <w:numPr>
          <w:ilvl w:val="0"/>
          <w:numId w:val="10"/>
        </w:numPr>
        <w:ind w:firstLineChars="0"/>
      </w:pPr>
      <w:r>
        <w:t>Decisions are made progressively until the goal is achieved; it’s a divide-and-conquer procedure.</w:t>
      </w:r>
    </w:p>
    <w:p w:rsidR="00763690" w:rsidRDefault="00763690" w:rsidP="00763690">
      <w:pPr>
        <w:pStyle w:val="Level3"/>
        <w:spacing w:before="156" w:after="156"/>
      </w:pPr>
      <w:r>
        <w:t>Prospect Theory</w:t>
      </w:r>
    </w:p>
    <w:p w:rsidR="00763690" w:rsidRDefault="00763690" w:rsidP="00763690">
      <w:r>
        <w:t>Prospect theory assigns value to gains and losses, instead of final wealth. The value function is defined by the deviations from a reference point and is normally concave for gains (risk averse), convex for losses (risk seeking), and steeper for losses than for gains (loss aversion).</w:t>
      </w:r>
    </w:p>
    <w:p w:rsidR="000C3E3F" w:rsidRDefault="000C3E3F" w:rsidP="00763690">
      <w:r>
        <w:rPr>
          <w:noProof/>
          <w:lang w:val="en-NZ" w:eastAsia="en-NZ"/>
        </w:rPr>
        <w:lastRenderedPageBreak/>
        <w:drawing>
          <wp:inline distT="0" distB="0" distL="0" distR="0">
            <wp:extent cx="4663440" cy="3383280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440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441" w:rsidRDefault="005A657A" w:rsidP="00763690">
      <w:r>
        <w:t>Depending on the number of prospects, there are 6 operations in the editing process:</w:t>
      </w:r>
    </w:p>
    <w:p w:rsidR="005A657A" w:rsidRDefault="005A657A" w:rsidP="007F0E81">
      <w:pPr>
        <w:pStyle w:val="ListParagraph"/>
        <w:numPr>
          <w:ilvl w:val="0"/>
          <w:numId w:val="9"/>
        </w:numPr>
        <w:ind w:firstLineChars="0"/>
      </w:pPr>
      <w:r>
        <w:t>Codification: Investors identify and code outcomes as gains/losses and assign a probability.</w:t>
      </w:r>
    </w:p>
    <w:p w:rsidR="005A657A" w:rsidRDefault="005A657A" w:rsidP="007F0E81">
      <w:pPr>
        <w:pStyle w:val="ListParagraph"/>
        <w:numPr>
          <w:ilvl w:val="0"/>
          <w:numId w:val="9"/>
        </w:numPr>
        <w:ind w:firstLineChars="0"/>
      </w:pPr>
      <w:r>
        <w:t>Combinations: Investors combines those with identical values.</w:t>
      </w:r>
    </w:p>
    <w:p w:rsidR="005A657A" w:rsidRDefault="005A657A" w:rsidP="007F0E81">
      <w:pPr>
        <w:pStyle w:val="ListParagraph"/>
        <w:numPr>
          <w:ilvl w:val="0"/>
          <w:numId w:val="9"/>
        </w:numPr>
        <w:ind w:firstLineChars="0"/>
      </w:pPr>
      <w:r>
        <w:t>Segregation: The investors separates the certain and uncertain components of a gamble to gain better insight.</w:t>
      </w:r>
    </w:p>
    <w:p w:rsidR="005A657A" w:rsidRDefault="005A657A" w:rsidP="005A657A">
      <w:pPr>
        <w:pStyle w:val="ListParagraph"/>
        <w:ind w:left="720" w:firstLineChars="0" w:firstLine="0"/>
      </w:pPr>
      <w:r>
        <w:t>For example: (75% wins $100 + 25% wins of $150) = (100% wins $100 + 25% wins another $25).</w:t>
      </w:r>
    </w:p>
    <w:p w:rsidR="002D4D2A" w:rsidRDefault="002D4D2A" w:rsidP="007F0E81">
      <w:pPr>
        <w:pStyle w:val="ListParagraph"/>
        <w:numPr>
          <w:ilvl w:val="0"/>
          <w:numId w:val="9"/>
        </w:numPr>
        <w:ind w:firstLineChars="0"/>
      </w:pPr>
      <w:r>
        <w:t xml:space="preserve">Cancellation: Removes any outcomes common to </w:t>
      </w:r>
      <w:r w:rsidR="00F35193">
        <w:t>two proposals.</w:t>
      </w:r>
    </w:p>
    <w:p w:rsidR="00F35193" w:rsidRDefault="00F35193" w:rsidP="007F0E81">
      <w:pPr>
        <w:pStyle w:val="ListParagraph"/>
        <w:numPr>
          <w:ilvl w:val="0"/>
          <w:numId w:val="9"/>
        </w:numPr>
        <w:ind w:firstLineChars="0"/>
      </w:pPr>
      <w:r>
        <w:t>Simplification: The investor will tend not to think in precise numbers. ($24.99 ~= $25)</w:t>
      </w:r>
    </w:p>
    <w:p w:rsidR="00F35193" w:rsidRDefault="00F35193" w:rsidP="007F0E81">
      <w:pPr>
        <w:pStyle w:val="ListParagraph"/>
        <w:numPr>
          <w:ilvl w:val="0"/>
          <w:numId w:val="9"/>
        </w:numPr>
        <w:ind w:firstLineChars="0"/>
      </w:pPr>
      <w:r>
        <w:t>Detection of dominance: Discard from consideration any proposal that is clearly dominated.</w:t>
      </w:r>
    </w:p>
    <w:p w:rsidR="00F35193" w:rsidRDefault="00F35193" w:rsidP="00F35193">
      <w:pPr>
        <w:pStyle w:val="ListParagraph"/>
        <w:ind w:left="720" w:firstLineChars="0" w:firstLine="0"/>
      </w:pPr>
      <w:r>
        <w:t>For example: 50% wins $500 dominates 50% winds $400.</w:t>
      </w:r>
    </w:p>
    <w:p w:rsidR="008D4EFE" w:rsidRDefault="008D4EFE" w:rsidP="008D4EFE">
      <w:pPr>
        <w:pStyle w:val="Level3"/>
        <w:spacing w:before="156" w:after="156"/>
      </w:pPr>
      <w:r>
        <w:t>Studies Challenging the Effective Market Hypothesis</w:t>
      </w:r>
    </w:p>
    <w:p w:rsidR="008D4EFE" w:rsidRDefault="008D4EFE" w:rsidP="008D4EFE">
      <w:r>
        <w:t>Fundamental Anomalies</w:t>
      </w:r>
    </w:p>
    <w:p w:rsidR="008D4EFE" w:rsidRDefault="008D4EFE" w:rsidP="007F0E81">
      <w:pPr>
        <w:pStyle w:val="ListParagraph"/>
        <w:numPr>
          <w:ilvl w:val="0"/>
          <w:numId w:val="11"/>
        </w:numPr>
        <w:ind w:firstLineChars="0"/>
      </w:pPr>
      <w:r>
        <w:t>Size effect: small cap stocks outperform large cap stocks.</w:t>
      </w:r>
    </w:p>
    <w:p w:rsidR="008D4EFE" w:rsidRDefault="008D4EFE" w:rsidP="007F0E81">
      <w:pPr>
        <w:pStyle w:val="ListParagraph"/>
        <w:numPr>
          <w:ilvl w:val="0"/>
          <w:numId w:val="11"/>
        </w:numPr>
        <w:ind w:firstLineChars="0"/>
      </w:pPr>
      <w:r>
        <w:t>Value effect: value stocks outperform growth stocks.</w:t>
      </w:r>
    </w:p>
    <w:p w:rsidR="003F75B7" w:rsidRDefault="003F75B7" w:rsidP="003F75B7">
      <w:r>
        <w:t>Technical Anomalies</w:t>
      </w:r>
    </w:p>
    <w:p w:rsidR="003F75B7" w:rsidRDefault="003F75B7" w:rsidP="007F0E81">
      <w:pPr>
        <w:pStyle w:val="ListParagraph"/>
        <w:numPr>
          <w:ilvl w:val="0"/>
          <w:numId w:val="12"/>
        </w:numPr>
        <w:ind w:firstLineChars="0"/>
      </w:pPr>
      <w:r>
        <w:t>Moving Averages</w:t>
      </w:r>
    </w:p>
    <w:p w:rsidR="003F75B7" w:rsidRDefault="003F75B7" w:rsidP="007F0E81">
      <w:pPr>
        <w:pStyle w:val="ListParagraph"/>
        <w:numPr>
          <w:ilvl w:val="0"/>
          <w:numId w:val="12"/>
        </w:numPr>
        <w:ind w:firstLineChars="0"/>
      </w:pPr>
      <w:r>
        <w:t>Trading Range Break (Support and Resistance)</w:t>
      </w:r>
    </w:p>
    <w:p w:rsidR="003F75B7" w:rsidRDefault="003F75B7" w:rsidP="003F75B7">
      <w:r>
        <w:t>Calendar Anomalies (January Effect)</w:t>
      </w:r>
    </w:p>
    <w:p w:rsidR="00E2014C" w:rsidRDefault="00E2014C" w:rsidP="00E2014C">
      <w:pPr>
        <w:pStyle w:val="Level3"/>
        <w:spacing w:before="156" w:after="156"/>
      </w:pPr>
      <w:r>
        <w:t>The Behavioral Finance Perspective</w:t>
      </w:r>
    </w:p>
    <w:p w:rsidR="00E2014C" w:rsidRDefault="00E2014C" w:rsidP="00E2014C">
      <w:r>
        <w:t>4 behavioral finance models that attempt to explain the behavior of individuals and markets.</w:t>
      </w:r>
    </w:p>
    <w:p w:rsidR="00E2014C" w:rsidRDefault="00E2014C" w:rsidP="007F0E81">
      <w:pPr>
        <w:pStyle w:val="ListParagraph"/>
        <w:numPr>
          <w:ilvl w:val="0"/>
          <w:numId w:val="13"/>
        </w:numPr>
        <w:ind w:firstLineChars="0"/>
      </w:pPr>
      <w:r>
        <w:t>Consumption and savings</w:t>
      </w:r>
    </w:p>
    <w:p w:rsidR="00E2014C" w:rsidRDefault="00E2014C" w:rsidP="007F0E81">
      <w:pPr>
        <w:pStyle w:val="ListParagraph"/>
        <w:numPr>
          <w:ilvl w:val="0"/>
          <w:numId w:val="13"/>
        </w:numPr>
        <w:ind w:firstLineChars="0"/>
      </w:pPr>
      <w:r>
        <w:t>Behavioral asset pricing</w:t>
      </w:r>
    </w:p>
    <w:p w:rsidR="00E2014C" w:rsidRDefault="00333917" w:rsidP="007F0E81">
      <w:pPr>
        <w:pStyle w:val="ListParagraph"/>
        <w:numPr>
          <w:ilvl w:val="0"/>
          <w:numId w:val="13"/>
        </w:numPr>
        <w:ind w:firstLineChars="0"/>
      </w:pPr>
      <w:r>
        <w:lastRenderedPageBreak/>
        <w:t>Behavioral</w:t>
      </w:r>
      <w:r w:rsidR="00E2014C">
        <w:t xml:space="preserve"> portfolio theory</w:t>
      </w:r>
    </w:p>
    <w:p w:rsidR="00E2014C" w:rsidRDefault="00E2014C" w:rsidP="007F0E81">
      <w:pPr>
        <w:pStyle w:val="ListParagraph"/>
        <w:numPr>
          <w:ilvl w:val="0"/>
          <w:numId w:val="13"/>
        </w:numPr>
        <w:ind w:firstLineChars="0"/>
      </w:pPr>
      <w:r>
        <w:t>Adaptive markets hypothesis</w:t>
      </w:r>
    </w:p>
    <w:p w:rsidR="00333917" w:rsidRDefault="00333917" w:rsidP="00333917">
      <w:pPr>
        <w:pStyle w:val="Level3"/>
        <w:spacing w:before="156" w:after="156"/>
      </w:pPr>
      <w:r>
        <w:t>Consumption and savings</w:t>
      </w:r>
    </w:p>
    <w:p w:rsidR="00333917" w:rsidRDefault="00333917" w:rsidP="00333917">
      <w:r>
        <w:t>People may be affected by the following bias when establishing consumption and saving plan.</w:t>
      </w:r>
    </w:p>
    <w:p w:rsidR="00333917" w:rsidRDefault="00333917" w:rsidP="007F0E81">
      <w:pPr>
        <w:pStyle w:val="ListParagraph"/>
        <w:numPr>
          <w:ilvl w:val="0"/>
          <w:numId w:val="14"/>
        </w:numPr>
        <w:ind w:firstLineChars="0"/>
      </w:pPr>
      <w:r>
        <w:t>Framing</w:t>
      </w:r>
    </w:p>
    <w:p w:rsidR="00333917" w:rsidRDefault="00333917" w:rsidP="007F0E81">
      <w:pPr>
        <w:pStyle w:val="ListParagraph"/>
        <w:numPr>
          <w:ilvl w:val="0"/>
          <w:numId w:val="14"/>
        </w:numPr>
        <w:ind w:firstLineChars="0"/>
      </w:pPr>
      <w:r>
        <w:t>Self-control</w:t>
      </w:r>
    </w:p>
    <w:p w:rsidR="00333917" w:rsidRDefault="00333917" w:rsidP="007F0E81">
      <w:pPr>
        <w:pStyle w:val="ListParagraph"/>
        <w:numPr>
          <w:ilvl w:val="0"/>
          <w:numId w:val="14"/>
        </w:numPr>
        <w:ind w:firstLineChars="0"/>
      </w:pPr>
      <w:r>
        <w:t xml:space="preserve">Mental accounting: People tend to classify their wealth into current income, currently owned assets or the PV of future income. </w:t>
      </w:r>
    </w:p>
    <w:p w:rsidR="00333917" w:rsidRDefault="00333917" w:rsidP="007F0E81">
      <w:pPr>
        <w:pStyle w:val="ListParagraph"/>
        <w:numPr>
          <w:ilvl w:val="1"/>
          <w:numId w:val="14"/>
        </w:numPr>
        <w:ind w:firstLineChars="0"/>
      </w:pPr>
      <w:r>
        <w:t>People will be more likely to use current income to meet current spending needs.</w:t>
      </w:r>
    </w:p>
    <w:p w:rsidR="00333917" w:rsidRDefault="00333917" w:rsidP="007F0E81">
      <w:pPr>
        <w:pStyle w:val="ListParagraph"/>
        <w:numPr>
          <w:ilvl w:val="1"/>
          <w:numId w:val="14"/>
        </w:numPr>
        <w:ind w:firstLineChars="0"/>
      </w:pPr>
      <w:r>
        <w:t>Any excess current income over current spending is saved and becomes currently owned assets. People are less likely to spend it.</w:t>
      </w:r>
    </w:p>
    <w:p w:rsidR="00333917" w:rsidRDefault="00333917" w:rsidP="007F0E81">
      <w:pPr>
        <w:pStyle w:val="ListParagraph"/>
        <w:numPr>
          <w:ilvl w:val="1"/>
          <w:numId w:val="14"/>
        </w:numPr>
        <w:ind w:firstLineChars="0"/>
      </w:pPr>
      <w:r>
        <w:t>Individuals are least likely to spend out of wealth classified as future income.</w:t>
      </w:r>
    </w:p>
    <w:p w:rsidR="002D4B77" w:rsidRDefault="002D4B77" w:rsidP="002D4B77">
      <w:pPr>
        <w:pStyle w:val="Level3"/>
        <w:spacing w:before="156" w:after="156"/>
      </w:pPr>
      <w:r>
        <w:t>Behavioral Asset Pricing</w:t>
      </w:r>
    </w:p>
    <w:p w:rsidR="002D4B77" w:rsidRDefault="002D4B77" w:rsidP="002D4B77">
      <w:r>
        <w:t>The behavioral asset pricing model adds a sentiment premium to the discount rate.</w:t>
      </w:r>
    </w:p>
    <w:p w:rsidR="00253200" w:rsidRDefault="00253200" w:rsidP="00253200">
      <w:pPr>
        <w:pStyle w:val="Level3"/>
        <w:spacing w:before="156" w:after="156"/>
      </w:pPr>
      <w:r>
        <w:t>Behavioral Portfolio Theory</w:t>
      </w:r>
    </w:p>
    <w:p w:rsidR="00253200" w:rsidRDefault="00253200" w:rsidP="007F0E81">
      <w:pPr>
        <w:pStyle w:val="ListParagraph"/>
        <w:numPr>
          <w:ilvl w:val="0"/>
          <w:numId w:val="15"/>
        </w:numPr>
        <w:ind w:firstLineChars="0"/>
      </w:pPr>
      <w:r>
        <w:t>Based on empirical evidence and observation, individuals construct portfolio by layers. Allocation of funds to an investment of each layer depends on:</w:t>
      </w:r>
    </w:p>
    <w:p w:rsidR="00253200" w:rsidRDefault="00253200" w:rsidP="007F0E81">
      <w:pPr>
        <w:pStyle w:val="ListParagraph"/>
        <w:numPr>
          <w:ilvl w:val="1"/>
          <w:numId w:val="15"/>
        </w:numPr>
        <w:ind w:firstLineChars="0"/>
      </w:pPr>
      <w:r>
        <w:t>The importance of each goal to the investors.</w:t>
      </w:r>
    </w:p>
    <w:p w:rsidR="00253200" w:rsidRDefault="00253200" w:rsidP="007F0E81">
      <w:pPr>
        <w:pStyle w:val="ListParagraph"/>
        <w:numPr>
          <w:ilvl w:val="1"/>
          <w:numId w:val="15"/>
        </w:numPr>
        <w:ind w:firstLineChars="0"/>
      </w:pPr>
      <w:r>
        <w:t>Asset selection will be done by layer and based on the goal for that layer. The higher the goal is; the higher-risk assets will be selected.</w:t>
      </w:r>
    </w:p>
    <w:p w:rsidR="00253200" w:rsidRDefault="00253200" w:rsidP="007F0E81">
      <w:pPr>
        <w:pStyle w:val="ListParagraph"/>
        <w:numPr>
          <w:ilvl w:val="1"/>
          <w:numId w:val="15"/>
        </w:numPr>
        <w:ind w:firstLineChars="0"/>
      </w:pPr>
      <w:r>
        <w:t>The number of assets in a layer will reflect the investor’s risk aversion. Risk-averse investors will hold larger numbers of assets in each layer.</w:t>
      </w:r>
    </w:p>
    <w:p w:rsidR="003645D5" w:rsidRDefault="003645D5" w:rsidP="007F0E81">
      <w:pPr>
        <w:pStyle w:val="ListParagraph"/>
        <w:numPr>
          <w:ilvl w:val="0"/>
          <w:numId w:val="15"/>
        </w:numPr>
        <w:ind w:firstLineChars="0"/>
      </w:pPr>
      <w:r>
        <w:t>If an investor believes they hold an information advantage, more concentrated positions will be hold.</w:t>
      </w:r>
    </w:p>
    <w:p w:rsidR="003645D5" w:rsidRDefault="003645D5" w:rsidP="007F0E81">
      <w:pPr>
        <w:pStyle w:val="ListParagraph"/>
        <w:numPr>
          <w:ilvl w:val="0"/>
          <w:numId w:val="15"/>
        </w:numPr>
        <w:ind w:firstLineChars="0"/>
      </w:pPr>
      <w:r>
        <w:t xml:space="preserve">If an investor is </w:t>
      </w:r>
      <w:r w:rsidRPr="003645D5">
        <w:rPr>
          <w:b/>
        </w:rPr>
        <w:t>loss-averse</w:t>
      </w:r>
      <w:r>
        <w:t>, the investor will hold larger cash positions to avoid the possible need to sell assets at a loss to meet liquidity needs.</w:t>
      </w:r>
    </w:p>
    <w:p w:rsidR="00556591" w:rsidRDefault="00556591" w:rsidP="00556591">
      <w:pPr>
        <w:pStyle w:val="Level3"/>
        <w:spacing w:before="156" w:after="156"/>
      </w:pPr>
      <w:r>
        <w:t>Adaptive Markets Hypothesis</w:t>
      </w:r>
    </w:p>
    <w:p w:rsidR="00556591" w:rsidRDefault="00556591" w:rsidP="007F0E81">
      <w:pPr>
        <w:pStyle w:val="ListParagraph"/>
        <w:numPr>
          <w:ilvl w:val="0"/>
          <w:numId w:val="16"/>
        </w:numPr>
        <w:ind w:firstLineChars="0"/>
      </w:pPr>
      <w:r>
        <w:t>The relationship of risk and return is not stable. The market risk premium changes over time as the environment changes.</w:t>
      </w:r>
    </w:p>
    <w:p w:rsidR="00556591" w:rsidRDefault="00556591" w:rsidP="007F0E81">
      <w:pPr>
        <w:pStyle w:val="ListParagraph"/>
        <w:numPr>
          <w:ilvl w:val="0"/>
          <w:numId w:val="16"/>
        </w:numPr>
        <w:ind w:firstLineChars="0"/>
      </w:pPr>
      <w:r>
        <w:t>Active management can find opportunities to exploit arbitrage and add value.</w:t>
      </w:r>
    </w:p>
    <w:p w:rsidR="00556591" w:rsidRDefault="00556591" w:rsidP="007F0E81">
      <w:pPr>
        <w:pStyle w:val="ListParagraph"/>
        <w:numPr>
          <w:ilvl w:val="0"/>
          <w:numId w:val="16"/>
        </w:numPr>
        <w:ind w:firstLineChars="0"/>
      </w:pPr>
      <w:r>
        <w:t>No strategy works all the time.</w:t>
      </w:r>
    </w:p>
    <w:p w:rsidR="00556591" w:rsidRDefault="00556591" w:rsidP="007F0E81">
      <w:pPr>
        <w:pStyle w:val="ListParagraph"/>
        <w:numPr>
          <w:ilvl w:val="0"/>
          <w:numId w:val="16"/>
        </w:numPr>
        <w:ind w:firstLineChars="0"/>
      </w:pPr>
      <w:r>
        <w:t>Adaption and innovation are essential to continued success</w:t>
      </w:r>
    </w:p>
    <w:p w:rsidR="00556591" w:rsidRDefault="00556591" w:rsidP="00556591">
      <w:pPr>
        <w:pStyle w:val="Level3"/>
        <w:spacing w:before="156" w:after="156"/>
      </w:pPr>
      <w:r>
        <w:t>Traditional Finance vs. Behavior Finance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60849" w:rsidRPr="00960849" w:rsidTr="00960849">
        <w:tc>
          <w:tcPr>
            <w:tcW w:w="4148" w:type="dxa"/>
          </w:tcPr>
          <w:p w:rsidR="00960849" w:rsidRPr="00960849" w:rsidRDefault="00960849" w:rsidP="00556591">
            <w:pPr>
              <w:rPr>
                <w:b/>
              </w:rPr>
            </w:pPr>
            <w:r w:rsidRPr="00960849">
              <w:rPr>
                <w:b/>
              </w:rPr>
              <w:t>Traditional Finance</w:t>
            </w:r>
          </w:p>
        </w:tc>
        <w:tc>
          <w:tcPr>
            <w:tcW w:w="4148" w:type="dxa"/>
          </w:tcPr>
          <w:p w:rsidR="00960849" w:rsidRPr="00960849" w:rsidRDefault="00960849" w:rsidP="00556591">
            <w:pPr>
              <w:rPr>
                <w:b/>
              </w:rPr>
            </w:pPr>
            <w:r w:rsidRPr="00960849">
              <w:rPr>
                <w:b/>
              </w:rPr>
              <w:t>Behavior Finance</w:t>
            </w:r>
          </w:p>
        </w:tc>
      </w:tr>
      <w:tr w:rsidR="00960849" w:rsidTr="00960849">
        <w:tc>
          <w:tcPr>
            <w:tcW w:w="4148" w:type="dxa"/>
          </w:tcPr>
          <w:p w:rsidR="00960849" w:rsidRDefault="00960849" w:rsidP="00556591">
            <w:r>
              <w:t>Unlimited prefect knowledge</w:t>
            </w:r>
          </w:p>
        </w:tc>
        <w:tc>
          <w:tcPr>
            <w:tcW w:w="4148" w:type="dxa"/>
          </w:tcPr>
          <w:p w:rsidR="00960849" w:rsidRDefault="00960849" w:rsidP="00556591">
            <w:r>
              <w:t>Capacity limitations on knowledge</w:t>
            </w:r>
          </w:p>
        </w:tc>
      </w:tr>
      <w:tr w:rsidR="00960849" w:rsidTr="00960849">
        <w:tc>
          <w:tcPr>
            <w:tcW w:w="4148" w:type="dxa"/>
          </w:tcPr>
          <w:p w:rsidR="00960849" w:rsidRDefault="00960849" w:rsidP="00960849">
            <w:r>
              <w:t>Optimize to achieve utility maximization</w:t>
            </w:r>
          </w:p>
        </w:tc>
        <w:tc>
          <w:tcPr>
            <w:tcW w:w="4148" w:type="dxa"/>
          </w:tcPr>
          <w:p w:rsidR="00960849" w:rsidRDefault="00960849" w:rsidP="00556591">
            <w:r>
              <w:t>Satisfice</w:t>
            </w:r>
          </w:p>
        </w:tc>
      </w:tr>
      <w:tr w:rsidR="00960849" w:rsidTr="00960849">
        <w:tc>
          <w:tcPr>
            <w:tcW w:w="4148" w:type="dxa"/>
          </w:tcPr>
          <w:p w:rsidR="00960849" w:rsidRDefault="00960849" w:rsidP="00556591">
            <w:r>
              <w:t>Rational decision making</w:t>
            </w:r>
          </w:p>
        </w:tc>
        <w:tc>
          <w:tcPr>
            <w:tcW w:w="4148" w:type="dxa"/>
          </w:tcPr>
          <w:p w:rsidR="00A978A3" w:rsidRDefault="00960849" w:rsidP="00556591">
            <w:r>
              <w:t xml:space="preserve">Cognitive limits </w:t>
            </w:r>
            <w:r w:rsidR="00A978A3">
              <w:t>on decision making</w:t>
            </w:r>
          </w:p>
          <w:p w:rsidR="00960849" w:rsidRDefault="00960849" w:rsidP="00556591">
            <w:r>
              <w:t>(Bounded Rationality)</w:t>
            </w:r>
          </w:p>
        </w:tc>
      </w:tr>
      <w:tr w:rsidR="00960849" w:rsidTr="00960849">
        <w:tc>
          <w:tcPr>
            <w:tcW w:w="4148" w:type="dxa"/>
          </w:tcPr>
          <w:p w:rsidR="00960849" w:rsidRDefault="00960849" w:rsidP="00556591">
            <w:r>
              <w:t>Risk aversion</w:t>
            </w:r>
          </w:p>
        </w:tc>
        <w:tc>
          <w:tcPr>
            <w:tcW w:w="4148" w:type="dxa"/>
          </w:tcPr>
          <w:p w:rsidR="00960849" w:rsidRDefault="00960849" w:rsidP="00556591">
            <w:r>
              <w:t xml:space="preserve">Reference dependence to </w:t>
            </w:r>
            <w:r w:rsidR="00A978A3">
              <w:t>determine</w:t>
            </w:r>
            <w:r>
              <w:t xml:space="preserve"> gain/loss</w:t>
            </w:r>
          </w:p>
        </w:tc>
      </w:tr>
    </w:tbl>
    <w:p w:rsidR="00556591" w:rsidRDefault="00FF4F57" w:rsidP="00FF4F57">
      <w:pPr>
        <w:pStyle w:val="Level2"/>
      </w:pPr>
      <w:r>
        <w:lastRenderedPageBreak/>
        <w:t>The Behavioral Biases of Individuals</w:t>
      </w:r>
    </w:p>
    <w:p w:rsidR="00FF4F57" w:rsidRDefault="00FF4F57" w:rsidP="00FF4F57">
      <w:pPr>
        <w:pStyle w:val="Level3"/>
        <w:numPr>
          <w:ilvl w:val="2"/>
          <w:numId w:val="17"/>
        </w:numPr>
        <w:spacing w:before="156" w:after="156"/>
      </w:pPr>
      <w:r>
        <w:t>Representativeness bias</w:t>
      </w:r>
    </w:p>
    <w:p w:rsidR="00FF4F57" w:rsidRDefault="00FF4F57" w:rsidP="00FF4F57">
      <w:pPr>
        <w:pStyle w:val="ListParagraph"/>
        <w:numPr>
          <w:ilvl w:val="0"/>
          <w:numId w:val="19"/>
        </w:numPr>
        <w:ind w:firstLineChars="0"/>
      </w:pPr>
      <w:r>
        <w:t>Definition: People tend to classify new information based on past experiences and classification.</w:t>
      </w:r>
    </w:p>
    <w:p w:rsidR="00FF4F57" w:rsidRDefault="00FF4F57" w:rsidP="00FF4F57">
      <w:pPr>
        <w:pStyle w:val="ListParagraph"/>
        <w:numPr>
          <w:ilvl w:val="0"/>
          <w:numId w:val="19"/>
        </w:numPr>
        <w:ind w:firstLineChars="0"/>
      </w:pPr>
      <w:r>
        <w:t>Consequences</w:t>
      </w:r>
    </w:p>
    <w:p w:rsidR="00FF4F57" w:rsidRDefault="00FF4F57" w:rsidP="00FF4F57">
      <w:pPr>
        <w:pStyle w:val="ListParagraph"/>
        <w:numPr>
          <w:ilvl w:val="1"/>
          <w:numId w:val="19"/>
        </w:numPr>
        <w:ind w:firstLineChars="0"/>
      </w:pPr>
      <w:r>
        <w:t>Attach too much or too little importance to new pieces of information and have excessive turnover.</w:t>
      </w:r>
    </w:p>
    <w:p w:rsidR="00FF4F57" w:rsidRDefault="00FF4F57" w:rsidP="00FF4F57">
      <w:pPr>
        <w:pStyle w:val="ListParagraph"/>
        <w:numPr>
          <w:ilvl w:val="1"/>
          <w:numId w:val="19"/>
        </w:numPr>
        <w:ind w:firstLineChars="0"/>
      </w:pPr>
      <w:r>
        <w:t>Make decisions based on simple rules of thumb and classification without thorough and more difficult analysis</w:t>
      </w:r>
    </w:p>
    <w:p w:rsidR="00FF4F57" w:rsidRDefault="00FF4F57" w:rsidP="00FF4F57">
      <w:pPr>
        <w:pStyle w:val="ListParagraph"/>
        <w:numPr>
          <w:ilvl w:val="0"/>
          <w:numId w:val="20"/>
        </w:numPr>
        <w:ind w:firstLineChars="0"/>
      </w:pPr>
      <w:r>
        <w:t>Solutions</w:t>
      </w:r>
    </w:p>
    <w:p w:rsidR="00C36C77" w:rsidRDefault="00FF4F57" w:rsidP="00C36C77">
      <w:pPr>
        <w:pStyle w:val="ListParagraph"/>
        <w:numPr>
          <w:ilvl w:val="1"/>
          <w:numId w:val="20"/>
        </w:numPr>
        <w:ind w:firstLineChars="0"/>
      </w:pPr>
      <w:r>
        <w:t>Starts with a better understanding of the laws of probability and statistical analysis.</w:t>
      </w:r>
    </w:p>
    <w:p w:rsidR="00C36C77" w:rsidRDefault="00C36C77" w:rsidP="00C36C77">
      <w:pPr>
        <w:pStyle w:val="ListParagraph"/>
        <w:numPr>
          <w:ilvl w:val="1"/>
          <w:numId w:val="20"/>
        </w:numPr>
        <w:ind w:firstLineChars="0"/>
      </w:pPr>
      <w:r>
        <w:t>Ask questions to assess the probability</w:t>
      </w:r>
      <w:r w:rsidR="0092710E">
        <w:t>, so that risk will be considered and diversification will occur.</w:t>
      </w:r>
    </w:p>
    <w:p w:rsidR="00AD4814" w:rsidRDefault="00AD4814" w:rsidP="00AD4814">
      <w:pPr>
        <w:pStyle w:val="Level3"/>
        <w:spacing w:before="156" w:after="156"/>
      </w:pPr>
      <w:r>
        <w:t>Illusion of control</w:t>
      </w:r>
    </w:p>
    <w:p w:rsidR="00AD4814" w:rsidRDefault="00AD4814" w:rsidP="00AD4814">
      <w:pPr>
        <w:pStyle w:val="ListParagraph"/>
        <w:numPr>
          <w:ilvl w:val="0"/>
          <w:numId w:val="20"/>
        </w:numPr>
        <w:ind w:firstLineChars="0"/>
      </w:pPr>
      <w:r>
        <w:t>Definition: People tend to believe that they can control or influence outcomes.</w:t>
      </w:r>
    </w:p>
    <w:p w:rsidR="00AD4814" w:rsidRDefault="00AD4814" w:rsidP="00AD4814">
      <w:pPr>
        <w:pStyle w:val="ListParagraph"/>
        <w:numPr>
          <w:ilvl w:val="0"/>
          <w:numId w:val="20"/>
        </w:numPr>
        <w:ind w:firstLineChars="0"/>
      </w:pPr>
      <w:r>
        <w:t>Consequences</w:t>
      </w:r>
    </w:p>
    <w:p w:rsidR="00AD4814" w:rsidRDefault="00AD4814" w:rsidP="00AD4814">
      <w:pPr>
        <w:pStyle w:val="ListParagraph"/>
        <w:numPr>
          <w:ilvl w:val="1"/>
          <w:numId w:val="20"/>
        </w:numPr>
        <w:ind w:firstLineChars="0"/>
      </w:pPr>
      <w:r>
        <w:t>Trade more than is appropriate as they believe they can control the outcome of a trade or are overconfident in their analysis.</w:t>
      </w:r>
    </w:p>
    <w:p w:rsidR="00AD4814" w:rsidRDefault="00AD4814" w:rsidP="00AD4814">
      <w:pPr>
        <w:pStyle w:val="ListParagraph"/>
        <w:numPr>
          <w:ilvl w:val="1"/>
          <w:numId w:val="20"/>
        </w:numPr>
        <w:ind w:firstLineChars="0"/>
      </w:pPr>
      <w:r>
        <w:t>Fail to diversify.</w:t>
      </w:r>
    </w:p>
    <w:p w:rsidR="00375C77" w:rsidRDefault="00375C77" w:rsidP="00375C77">
      <w:pPr>
        <w:pStyle w:val="ListParagraph"/>
        <w:numPr>
          <w:ilvl w:val="0"/>
          <w:numId w:val="21"/>
        </w:numPr>
        <w:ind w:firstLineChars="0"/>
      </w:pPr>
      <w:r>
        <w:t>Solutions</w:t>
      </w:r>
    </w:p>
    <w:p w:rsidR="00375C77" w:rsidRDefault="00375C77" w:rsidP="00375C77">
      <w:pPr>
        <w:pStyle w:val="ListParagraph"/>
        <w:numPr>
          <w:ilvl w:val="1"/>
          <w:numId w:val="21"/>
        </w:numPr>
        <w:ind w:firstLineChars="0"/>
      </w:pPr>
      <w:r>
        <w:t>Participants should seek out opposing viewpoints to consider alternative outcome.</w:t>
      </w:r>
    </w:p>
    <w:p w:rsidR="00375C77" w:rsidRDefault="00375C77" w:rsidP="00375C77">
      <w:pPr>
        <w:pStyle w:val="ListParagraph"/>
        <w:numPr>
          <w:ilvl w:val="1"/>
          <w:numId w:val="21"/>
        </w:numPr>
        <w:ind w:firstLineChars="0"/>
      </w:pPr>
      <w:r>
        <w:t>Keep records to document the thinking behind ideas and review results to see if they are correct or not.</w:t>
      </w:r>
    </w:p>
    <w:p w:rsidR="00375C77" w:rsidRDefault="00375C77" w:rsidP="00375C77">
      <w:pPr>
        <w:pStyle w:val="Level3"/>
        <w:spacing w:before="156" w:after="156"/>
      </w:pPr>
      <w:r>
        <w:t>Conservatism bias</w:t>
      </w:r>
    </w:p>
    <w:p w:rsidR="00375C77" w:rsidRDefault="00375C77" w:rsidP="00375C77">
      <w:pPr>
        <w:pStyle w:val="ListParagraph"/>
        <w:numPr>
          <w:ilvl w:val="0"/>
          <w:numId w:val="21"/>
        </w:numPr>
        <w:ind w:firstLineChars="0"/>
      </w:pPr>
      <w:r>
        <w:t>Definition: People maintain their prior views or forecasts by inadequately incorporating new information.</w:t>
      </w:r>
    </w:p>
    <w:p w:rsidR="00375C77" w:rsidRDefault="00375C77" w:rsidP="00375C77">
      <w:pPr>
        <w:pStyle w:val="ListParagraph"/>
        <w:numPr>
          <w:ilvl w:val="0"/>
          <w:numId w:val="21"/>
        </w:numPr>
        <w:ind w:firstLineChars="0"/>
      </w:pPr>
      <w:r>
        <w:t>Consequences</w:t>
      </w:r>
    </w:p>
    <w:p w:rsidR="00375C77" w:rsidRDefault="00375C77" w:rsidP="00375C77">
      <w:pPr>
        <w:pStyle w:val="ListParagraph"/>
        <w:numPr>
          <w:ilvl w:val="1"/>
          <w:numId w:val="21"/>
        </w:numPr>
        <w:ind w:firstLineChars="0"/>
      </w:pPr>
      <w:r>
        <w:t>Fail to update a view and therefore hold an investment too long.</w:t>
      </w:r>
    </w:p>
    <w:p w:rsidR="00375C77" w:rsidRDefault="00375C77" w:rsidP="00375C77">
      <w:pPr>
        <w:pStyle w:val="ListParagraph"/>
        <w:numPr>
          <w:ilvl w:val="1"/>
          <w:numId w:val="21"/>
        </w:numPr>
        <w:ind w:firstLineChars="0"/>
      </w:pPr>
      <w:r>
        <w:t>Hold an investment too long to avoid the mental effort of updating a view.</w:t>
      </w:r>
    </w:p>
    <w:p w:rsidR="00375C77" w:rsidRDefault="00375C77" w:rsidP="00375C77">
      <w:pPr>
        <w:pStyle w:val="ListParagraph"/>
        <w:numPr>
          <w:ilvl w:val="0"/>
          <w:numId w:val="22"/>
        </w:numPr>
        <w:ind w:firstLineChars="0"/>
      </w:pPr>
      <w:r>
        <w:t>Solutions</w:t>
      </w:r>
    </w:p>
    <w:p w:rsidR="00375C77" w:rsidRDefault="00375C77" w:rsidP="00375C77">
      <w:pPr>
        <w:pStyle w:val="ListParagraph"/>
        <w:numPr>
          <w:ilvl w:val="1"/>
          <w:numId w:val="22"/>
        </w:numPr>
        <w:ind w:firstLineChars="0"/>
      </w:pPr>
      <w:r>
        <w:t xml:space="preserve">The </w:t>
      </w:r>
      <w:r w:rsidRPr="00375C77">
        <w:t>conserv</w:t>
      </w:r>
      <w:r>
        <w:t>atism bias may be corrected</w:t>
      </w:r>
      <w:r w:rsidRPr="00375C77">
        <w:t xml:space="preserve"> by properly analyzing and weighting new information.</w:t>
      </w:r>
      <w:r w:rsidR="00C11912">
        <w:t xml:space="preserve"> People start with becoming aware of this bias. The more difficult the thought process, the more likely this bias will occur.</w:t>
      </w:r>
    </w:p>
    <w:p w:rsidR="00EB59A3" w:rsidRDefault="00EB59A3" w:rsidP="00EB59A3">
      <w:pPr>
        <w:pStyle w:val="Level3"/>
        <w:spacing w:before="156" w:after="156"/>
      </w:pPr>
      <w:r>
        <w:t>Confirmation bias</w:t>
      </w:r>
    </w:p>
    <w:p w:rsidR="00EB59A3" w:rsidRDefault="00EB59A3" w:rsidP="00EB59A3">
      <w:pPr>
        <w:pStyle w:val="ListParagraph"/>
        <w:numPr>
          <w:ilvl w:val="0"/>
          <w:numId w:val="22"/>
        </w:numPr>
        <w:ind w:firstLineChars="0"/>
      </w:pPr>
      <w:r>
        <w:t>Definition: People look for confirming evidence while ignoring contrary evidence.</w:t>
      </w:r>
    </w:p>
    <w:p w:rsidR="00D32B77" w:rsidRDefault="00D32B77" w:rsidP="00EB59A3">
      <w:pPr>
        <w:pStyle w:val="ListParagraph"/>
        <w:numPr>
          <w:ilvl w:val="0"/>
          <w:numId w:val="22"/>
        </w:numPr>
        <w:ind w:firstLineChars="0"/>
      </w:pPr>
      <w:r>
        <w:t>Consequences</w:t>
      </w:r>
    </w:p>
    <w:p w:rsidR="00D32B77" w:rsidRDefault="00D32B77" w:rsidP="00D32B77">
      <w:pPr>
        <w:pStyle w:val="ListParagraph"/>
        <w:numPr>
          <w:ilvl w:val="1"/>
          <w:numId w:val="22"/>
        </w:numPr>
        <w:ind w:firstLineChars="0"/>
      </w:pPr>
      <w:r>
        <w:t xml:space="preserve">Consider positive but ignore negative information and therefore hold investments </w:t>
      </w:r>
      <w:r>
        <w:lastRenderedPageBreak/>
        <w:t>too long.</w:t>
      </w:r>
    </w:p>
    <w:p w:rsidR="00D32B77" w:rsidRDefault="00D32B77" w:rsidP="00D32B77">
      <w:pPr>
        <w:pStyle w:val="ListParagraph"/>
        <w:numPr>
          <w:ilvl w:val="1"/>
          <w:numId w:val="22"/>
        </w:numPr>
        <w:ind w:firstLineChars="0"/>
      </w:pPr>
      <w:r>
        <w:t>Under diversify as they become overly convinced their ideas are correct</w:t>
      </w:r>
      <w:r w:rsidR="00B92700">
        <w:t>.</w:t>
      </w:r>
    </w:p>
    <w:p w:rsidR="00136F5A" w:rsidRDefault="00136F5A" w:rsidP="00D32B77">
      <w:pPr>
        <w:pStyle w:val="ListParagraph"/>
        <w:numPr>
          <w:ilvl w:val="1"/>
          <w:numId w:val="22"/>
        </w:numPr>
        <w:ind w:firstLineChars="0"/>
      </w:pPr>
      <w:r>
        <w:t>Set up decision process or data screens incorrectly to find what they want to see.</w:t>
      </w:r>
    </w:p>
    <w:p w:rsidR="005A0226" w:rsidRDefault="005A0226" w:rsidP="005A0226">
      <w:pPr>
        <w:pStyle w:val="ListParagraph"/>
        <w:numPr>
          <w:ilvl w:val="0"/>
          <w:numId w:val="23"/>
        </w:numPr>
        <w:ind w:firstLineChars="0"/>
      </w:pPr>
      <w:r>
        <w:t>Solutions</w:t>
      </w:r>
    </w:p>
    <w:p w:rsidR="005A0226" w:rsidRDefault="005A0226" w:rsidP="005A0226">
      <w:pPr>
        <w:pStyle w:val="ListParagraph"/>
        <w:numPr>
          <w:ilvl w:val="1"/>
          <w:numId w:val="23"/>
        </w:numPr>
        <w:ind w:firstLineChars="0"/>
      </w:pPr>
      <w:r>
        <w:t>Starts with seeking out contrary views and information</w:t>
      </w:r>
    </w:p>
    <w:p w:rsidR="005A0226" w:rsidRDefault="005A0226" w:rsidP="005A0226">
      <w:pPr>
        <w:pStyle w:val="Level3"/>
        <w:spacing w:before="156" w:after="156"/>
      </w:pPr>
      <w:r>
        <w:t>Hindsight bias</w:t>
      </w:r>
    </w:p>
    <w:p w:rsidR="005A0226" w:rsidRDefault="005A0226" w:rsidP="005A0226">
      <w:pPr>
        <w:pStyle w:val="ListParagraph"/>
        <w:numPr>
          <w:ilvl w:val="0"/>
          <w:numId w:val="23"/>
        </w:numPr>
        <w:ind w:firstLineChars="0"/>
      </w:pPr>
      <w:r>
        <w:t>Definition: People may see past events as having been predictable and reasonable to expect.</w:t>
      </w:r>
    </w:p>
    <w:p w:rsidR="005A0226" w:rsidRDefault="005A0226" w:rsidP="005A0226">
      <w:pPr>
        <w:pStyle w:val="ListParagraph"/>
        <w:numPr>
          <w:ilvl w:val="0"/>
          <w:numId w:val="23"/>
        </w:numPr>
        <w:ind w:firstLineChars="0"/>
      </w:pPr>
      <w:r>
        <w:t>Consequences</w:t>
      </w:r>
    </w:p>
    <w:p w:rsidR="005A0226" w:rsidRDefault="005A0226" w:rsidP="005A0226">
      <w:pPr>
        <w:pStyle w:val="ListParagraph"/>
        <w:numPr>
          <w:ilvl w:val="1"/>
          <w:numId w:val="23"/>
        </w:numPr>
        <w:ind w:firstLineChars="0"/>
      </w:pPr>
      <w:r>
        <w:t>Overestimate the rate at which they correctly predicted events.</w:t>
      </w:r>
    </w:p>
    <w:p w:rsidR="005A0226" w:rsidRDefault="005A0226" w:rsidP="005A0226">
      <w:pPr>
        <w:pStyle w:val="ListParagraph"/>
        <w:numPr>
          <w:ilvl w:val="1"/>
          <w:numId w:val="23"/>
        </w:numPr>
        <w:ind w:firstLineChars="0"/>
      </w:pPr>
      <w:r>
        <w:t>Be overly critical of the performance of others.</w:t>
      </w:r>
    </w:p>
    <w:p w:rsidR="005A0226" w:rsidRDefault="002731F9" w:rsidP="005A0226">
      <w:pPr>
        <w:pStyle w:val="ListParagraph"/>
        <w:numPr>
          <w:ilvl w:val="0"/>
          <w:numId w:val="24"/>
        </w:numPr>
        <w:ind w:firstLineChars="0"/>
      </w:pPr>
      <w:r>
        <w:t>Solutions</w:t>
      </w:r>
    </w:p>
    <w:p w:rsidR="002731F9" w:rsidRDefault="002731F9" w:rsidP="002731F9">
      <w:pPr>
        <w:pStyle w:val="ListParagraph"/>
        <w:numPr>
          <w:ilvl w:val="1"/>
          <w:numId w:val="24"/>
        </w:numPr>
        <w:ind w:firstLineChars="0"/>
      </w:pPr>
      <w:r>
        <w:t>People should maintain and review complete records to determine past errors/successes.</w:t>
      </w:r>
    </w:p>
    <w:p w:rsidR="00914A67" w:rsidRDefault="00914A67" w:rsidP="00914A67">
      <w:pPr>
        <w:pStyle w:val="Level3"/>
        <w:spacing w:before="156" w:after="156"/>
      </w:pPr>
      <w:r>
        <w:t>Frame bias</w:t>
      </w:r>
    </w:p>
    <w:p w:rsidR="00914A67" w:rsidRDefault="00914A67" w:rsidP="00914A67">
      <w:pPr>
        <w:pStyle w:val="ListParagraph"/>
        <w:numPr>
          <w:ilvl w:val="0"/>
          <w:numId w:val="24"/>
        </w:numPr>
        <w:ind w:firstLineChars="0"/>
      </w:pPr>
      <w:r>
        <w:t>Definition: A person answers a question differently based on the way in which it’s asked.</w:t>
      </w:r>
    </w:p>
    <w:p w:rsidR="00914A67" w:rsidRDefault="00914A67" w:rsidP="00914A67">
      <w:pPr>
        <w:pStyle w:val="ListParagraph"/>
        <w:numPr>
          <w:ilvl w:val="0"/>
          <w:numId w:val="24"/>
        </w:numPr>
        <w:ind w:firstLineChars="0"/>
      </w:pPr>
      <w:r>
        <w:t>Consequences</w:t>
      </w:r>
    </w:p>
    <w:p w:rsidR="00914A67" w:rsidRDefault="00914A67" w:rsidP="00914A67">
      <w:pPr>
        <w:pStyle w:val="ListParagraph"/>
        <w:numPr>
          <w:ilvl w:val="1"/>
          <w:numId w:val="24"/>
        </w:numPr>
        <w:ind w:firstLineChars="0"/>
      </w:pPr>
      <w:r>
        <w:t>Choose suboptimal risk for their portfolio or assets based on the way a presentation is made.</w:t>
      </w:r>
    </w:p>
    <w:p w:rsidR="00914A67" w:rsidRDefault="00914A67" w:rsidP="00914A67">
      <w:pPr>
        <w:pStyle w:val="ListParagraph"/>
        <w:numPr>
          <w:ilvl w:val="1"/>
          <w:numId w:val="24"/>
        </w:numPr>
        <w:ind w:firstLineChars="0"/>
      </w:pPr>
      <w:r>
        <w:t>Fail to properly assess risk and end up overly risk-averse of risk seeking.</w:t>
      </w:r>
    </w:p>
    <w:p w:rsidR="00914A67" w:rsidRDefault="00914A67" w:rsidP="00914A67">
      <w:pPr>
        <w:pStyle w:val="ListParagraph"/>
        <w:numPr>
          <w:ilvl w:val="1"/>
          <w:numId w:val="24"/>
        </w:numPr>
        <w:ind w:firstLineChars="0"/>
      </w:pPr>
      <w:r>
        <w:t>Become overly concerned with short term price movement and trade too often.</w:t>
      </w:r>
    </w:p>
    <w:p w:rsidR="00914A67" w:rsidRDefault="00914A67" w:rsidP="00914A67">
      <w:pPr>
        <w:pStyle w:val="ListParagraph"/>
        <w:numPr>
          <w:ilvl w:val="0"/>
          <w:numId w:val="25"/>
        </w:numPr>
        <w:ind w:firstLineChars="0"/>
      </w:pPr>
      <w:r>
        <w:t>Solutions</w:t>
      </w:r>
    </w:p>
    <w:p w:rsidR="00914A67" w:rsidRDefault="00665825" w:rsidP="00914A67">
      <w:pPr>
        <w:pStyle w:val="ListParagraph"/>
        <w:numPr>
          <w:ilvl w:val="1"/>
          <w:numId w:val="25"/>
        </w:numPr>
        <w:ind w:firstLineChars="0"/>
      </w:pPr>
      <w:r>
        <w:t>People should not base their decision on realizing gain/loss. Instead a more appropriate analysis might compare current price to intrinsic value analysis.</w:t>
      </w:r>
    </w:p>
    <w:p w:rsidR="00665825" w:rsidRDefault="00665825" w:rsidP="00665825">
      <w:pPr>
        <w:pStyle w:val="Level3"/>
        <w:spacing w:before="156" w:after="156"/>
      </w:pPr>
      <w:r>
        <w:t>Anchoring and adjustment</w:t>
      </w:r>
    </w:p>
    <w:p w:rsidR="00665825" w:rsidRDefault="00665825" w:rsidP="00665825">
      <w:pPr>
        <w:pStyle w:val="ListParagraph"/>
        <w:numPr>
          <w:ilvl w:val="0"/>
          <w:numId w:val="25"/>
        </w:numPr>
        <w:ind w:firstLineChars="0"/>
      </w:pPr>
      <w:r>
        <w:t>Definitions: When required to estimate a value with unknown magnitude, people generally begin by envisioning some initial default number (anchor) which they then adjust up or down to reflect subsequent information and analysis.</w:t>
      </w:r>
    </w:p>
    <w:p w:rsidR="00665825" w:rsidRDefault="00665825" w:rsidP="00665825">
      <w:pPr>
        <w:pStyle w:val="ListParagraph"/>
        <w:numPr>
          <w:ilvl w:val="0"/>
          <w:numId w:val="25"/>
        </w:numPr>
        <w:ind w:firstLineChars="0"/>
      </w:pPr>
      <w:r>
        <w:t>Consequences</w:t>
      </w:r>
    </w:p>
    <w:p w:rsidR="00665825" w:rsidRDefault="00665825" w:rsidP="00665825">
      <w:pPr>
        <w:pStyle w:val="ListParagraph"/>
        <w:numPr>
          <w:ilvl w:val="1"/>
          <w:numId w:val="25"/>
        </w:numPr>
        <w:ind w:firstLineChars="0"/>
      </w:pPr>
      <w:r>
        <w:t>People will stay anchored to an initial number and do not adjust for new information.</w:t>
      </w:r>
    </w:p>
    <w:p w:rsidR="00665825" w:rsidRDefault="00665825" w:rsidP="00665825">
      <w:pPr>
        <w:pStyle w:val="ListParagraph"/>
        <w:numPr>
          <w:ilvl w:val="0"/>
          <w:numId w:val="26"/>
        </w:numPr>
        <w:ind w:firstLineChars="0"/>
      </w:pPr>
      <w:r>
        <w:t>Solutions</w:t>
      </w:r>
    </w:p>
    <w:p w:rsidR="00665825" w:rsidRDefault="00665825" w:rsidP="00665825">
      <w:pPr>
        <w:pStyle w:val="ListParagraph"/>
        <w:numPr>
          <w:ilvl w:val="1"/>
          <w:numId w:val="26"/>
        </w:numPr>
        <w:ind w:firstLineChars="0"/>
      </w:pPr>
      <w:r>
        <w:t>Starts with asking questions such as “Am I becoming dependent on previous price?”, etc.</w:t>
      </w:r>
    </w:p>
    <w:p w:rsidR="000E229A" w:rsidRDefault="000E229A" w:rsidP="000E229A">
      <w:pPr>
        <w:pStyle w:val="Level3"/>
        <w:spacing w:before="156" w:after="156"/>
      </w:pPr>
      <w:r>
        <w:t>Availability bias:</w:t>
      </w:r>
    </w:p>
    <w:p w:rsidR="000E229A" w:rsidRDefault="000E229A" w:rsidP="000E229A">
      <w:pPr>
        <w:pStyle w:val="ListParagraph"/>
        <w:numPr>
          <w:ilvl w:val="0"/>
          <w:numId w:val="26"/>
        </w:numPr>
        <w:ind w:firstLineChars="0"/>
      </w:pPr>
      <w:r>
        <w:t>Definitions: People estimate probability based on how easily the outcome comes to mind.</w:t>
      </w:r>
    </w:p>
    <w:p w:rsidR="000E229A" w:rsidRDefault="000E229A" w:rsidP="000E229A">
      <w:pPr>
        <w:pStyle w:val="ListParagraph"/>
        <w:numPr>
          <w:ilvl w:val="0"/>
          <w:numId w:val="26"/>
        </w:numPr>
        <w:ind w:firstLineChars="0"/>
      </w:pPr>
      <w:r>
        <w:t>Consequences</w:t>
      </w:r>
    </w:p>
    <w:p w:rsidR="000E229A" w:rsidRDefault="000E229A" w:rsidP="000E229A">
      <w:pPr>
        <w:pStyle w:val="ListParagraph"/>
        <w:numPr>
          <w:ilvl w:val="1"/>
          <w:numId w:val="26"/>
        </w:numPr>
        <w:ind w:firstLineChars="0"/>
      </w:pPr>
      <w:r>
        <w:t>Choose a manager/product based on advertising or recalling they have heard the name</w:t>
      </w:r>
    </w:p>
    <w:p w:rsidR="000E229A" w:rsidRDefault="000E229A" w:rsidP="000E229A">
      <w:pPr>
        <w:pStyle w:val="ListParagraph"/>
        <w:numPr>
          <w:ilvl w:val="1"/>
          <w:numId w:val="26"/>
        </w:numPr>
        <w:ind w:firstLineChars="0"/>
      </w:pPr>
      <w:r>
        <w:t xml:space="preserve">Limit investment choices to what they are familiar with, resulting in 1. Under </w:t>
      </w:r>
      <w:r>
        <w:lastRenderedPageBreak/>
        <w:t>diversify; 2. Inappropriate asset allocation</w:t>
      </w:r>
    </w:p>
    <w:p w:rsidR="000E229A" w:rsidRDefault="000E229A" w:rsidP="000E229A">
      <w:pPr>
        <w:pStyle w:val="ListParagraph"/>
        <w:numPr>
          <w:ilvl w:val="0"/>
          <w:numId w:val="27"/>
        </w:numPr>
        <w:ind w:firstLineChars="0"/>
      </w:pPr>
      <w:r>
        <w:t>Solutions</w:t>
      </w:r>
    </w:p>
    <w:p w:rsidR="000E229A" w:rsidRDefault="000E229A" w:rsidP="000E229A">
      <w:pPr>
        <w:pStyle w:val="ListParagraph"/>
        <w:numPr>
          <w:ilvl w:val="1"/>
          <w:numId w:val="27"/>
        </w:numPr>
        <w:ind w:firstLineChars="0"/>
      </w:pPr>
      <w:r>
        <w:t>Maintain a carefully researched and constructed IPS; all decisions should be based on appropriate research and analysis.</w:t>
      </w:r>
    </w:p>
    <w:p w:rsidR="005A0F64" w:rsidRDefault="005A0F64" w:rsidP="005A0F64">
      <w:pPr>
        <w:pStyle w:val="Level3"/>
        <w:spacing w:before="156" w:after="156"/>
      </w:pPr>
      <w:r>
        <w:t>Mental accounting bias</w:t>
      </w:r>
    </w:p>
    <w:p w:rsidR="005A0F64" w:rsidRDefault="005A0F64" w:rsidP="005A0F64">
      <w:pPr>
        <w:pStyle w:val="ListParagraph"/>
        <w:numPr>
          <w:ilvl w:val="0"/>
          <w:numId w:val="27"/>
        </w:numPr>
        <w:ind w:firstLineChars="0"/>
      </w:pPr>
      <w:r>
        <w:t>Definitions: People treat one sum of money differently from another equal-sized sum based on which mental account the money is assigned to.</w:t>
      </w:r>
    </w:p>
    <w:p w:rsidR="005A0F64" w:rsidRDefault="005A0F64" w:rsidP="005A0F64">
      <w:pPr>
        <w:pStyle w:val="ListParagraph"/>
        <w:numPr>
          <w:ilvl w:val="0"/>
          <w:numId w:val="27"/>
        </w:numPr>
        <w:ind w:firstLineChars="0"/>
      </w:pPr>
      <w:r>
        <w:t>Consequences</w:t>
      </w:r>
    </w:p>
    <w:p w:rsidR="005A0F64" w:rsidRDefault="005A0F64" w:rsidP="005A0F64">
      <w:pPr>
        <w:pStyle w:val="ListParagraph"/>
        <w:numPr>
          <w:ilvl w:val="1"/>
          <w:numId w:val="27"/>
        </w:numPr>
        <w:ind w:firstLineChars="0"/>
      </w:pPr>
      <w:r>
        <w:t>Ignores the correlation between layers of the portfolio and results can be suboptimal from a traditional perspective.</w:t>
      </w:r>
    </w:p>
    <w:p w:rsidR="005A0F64" w:rsidRDefault="00292470" w:rsidP="005A0F64">
      <w:pPr>
        <w:pStyle w:val="ListParagraph"/>
        <w:numPr>
          <w:ilvl w:val="1"/>
          <w:numId w:val="27"/>
        </w:numPr>
        <w:ind w:firstLineChars="0"/>
      </w:pPr>
      <w:r>
        <w:t>Fail to lower portfolio risk by adding assets with very low correlation.</w:t>
      </w:r>
    </w:p>
    <w:p w:rsidR="00292470" w:rsidRDefault="00292470" w:rsidP="005A0F64">
      <w:pPr>
        <w:pStyle w:val="ListParagraph"/>
        <w:numPr>
          <w:ilvl w:val="1"/>
          <w:numId w:val="27"/>
        </w:numPr>
        <w:ind w:firstLineChars="0"/>
      </w:pPr>
      <w:r>
        <w:t>Overemphasis on income generating assets, resulting in lower total return.</w:t>
      </w:r>
    </w:p>
    <w:p w:rsidR="00292470" w:rsidRDefault="00292470" w:rsidP="00292470">
      <w:pPr>
        <w:pStyle w:val="ListParagraph"/>
        <w:numPr>
          <w:ilvl w:val="0"/>
          <w:numId w:val="28"/>
        </w:numPr>
        <w:ind w:firstLineChars="0"/>
      </w:pPr>
      <w:r>
        <w:t>Solutions</w:t>
      </w:r>
    </w:p>
    <w:p w:rsidR="00292470" w:rsidRDefault="00292470" w:rsidP="00292470">
      <w:pPr>
        <w:pStyle w:val="ListParagraph"/>
        <w:numPr>
          <w:ilvl w:val="1"/>
          <w:numId w:val="28"/>
        </w:numPr>
        <w:ind w:firstLineChars="0"/>
      </w:pPr>
      <w:r>
        <w:t>Examine the entire client assets as a whole and consider correlation among all parts of the portfolio.</w:t>
      </w:r>
    </w:p>
    <w:p w:rsidR="00413A60" w:rsidRDefault="00413A60" w:rsidP="00413A60">
      <w:pPr>
        <w:pStyle w:val="Level3"/>
        <w:spacing w:before="156" w:after="156"/>
      </w:pPr>
      <w:r>
        <w:t>Loss aversion bias</w:t>
      </w:r>
    </w:p>
    <w:p w:rsidR="00413A60" w:rsidRDefault="00413A60" w:rsidP="00413A60">
      <w:pPr>
        <w:pStyle w:val="ListParagraph"/>
        <w:numPr>
          <w:ilvl w:val="0"/>
          <w:numId w:val="28"/>
        </w:numPr>
        <w:ind w:firstLineChars="0"/>
      </w:pPr>
      <w:r>
        <w:t>Definitions: People tend to avoid losses as opposed to achieving gains.</w:t>
      </w:r>
    </w:p>
    <w:p w:rsidR="00413A60" w:rsidRDefault="00413A60" w:rsidP="00413A60">
      <w:pPr>
        <w:pStyle w:val="ListParagraph"/>
        <w:numPr>
          <w:ilvl w:val="0"/>
          <w:numId w:val="28"/>
        </w:numPr>
        <w:ind w:firstLineChars="0"/>
      </w:pPr>
      <w:r>
        <w:t>Consequences:</w:t>
      </w:r>
    </w:p>
    <w:p w:rsidR="00413A60" w:rsidRDefault="00413A60" w:rsidP="00413A60">
      <w:pPr>
        <w:pStyle w:val="ListParagraph"/>
        <w:numPr>
          <w:ilvl w:val="1"/>
          <w:numId w:val="28"/>
        </w:numPr>
        <w:ind w:firstLineChars="0"/>
      </w:pPr>
      <w:r>
        <w:t>To avoid the pain of loss, an investor will tend to hold on losers too long but sell winners too quickly.</w:t>
      </w:r>
    </w:p>
    <w:p w:rsidR="00413A60" w:rsidRDefault="00413A60" w:rsidP="00413A60">
      <w:pPr>
        <w:pStyle w:val="ListParagraph"/>
        <w:numPr>
          <w:ilvl w:val="1"/>
          <w:numId w:val="28"/>
        </w:numPr>
        <w:ind w:firstLineChars="0"/>
      </w:pPr>
      <w:r>
        <w:t>Trade too much by selling for small gains which increases transaction costs and lower returns.</w:t>
      </w:r>
    </w:p>
    <w:p w:rsidR="00511A79" w:rsidRDefault="00413A60" w:rsidP="00511A79">
      <w:pPr>
        <w:pStyle w:val="ListParagraph"/>
        <w:numPr>
          <w:ilvl w:val="1"/>
          <w:numId w:val="28"/>
        </w:numPr>
        <w:ind w:firstLineChars="0"/>
      </w:pPr>
      <w:r>
        <w:t>Bearing too much risk by continuing to hold assets that have lost value.</w:t>
      </w:r>
    </w:p>
    <w:p w:rsidR="00511A79" w:rsidRDefault="00511A79" w:rsidP="00511A79">
      <w:pPr>
        <w:pStyle w:val="ListParagraph"/>
        <w:numPr>
          <w:ilvl w:val="1"/>
          <w:numId w:val="28"/>
        </w:numPr>
        <w:ind w:firstLineChars="0"/>
      </w:pPr>
      <w:r>
        <w:t>If an initial decline in value occurs, then taking excessive risk in the hope of recovering.</w:t>
      </w:r>
    </w:p>
    <w:p w:rsidR="0009670A" w:rsidRDefault="0009670A" w:rsidP="0009670A">
      <w:pPr>
        <w:pStyle w:val="ListParagraph"/>
        <w:numPr>
          <w:ilvl w:val="0"/>
          <w:numId w:val="30"/>
        </w:numPr>
        <w:ind w:firstLineChars="0"/>
      </w:pPr>
      <w:r>
        <w:t>Solutions:</w:t>
      </w:r>
    </w:p>
    <w:p w:rsidR="0009670A" w:rsidRDefault="0009670A" w:rsidP="0009670A">
      <w:pPr>
        <w:pStyle w:val="ListParagraph"/>
        <w:numPr>
          <w:ilvl w:val="1"/>
          <w:numId w:val="30"/>
        </w:numPr>
        <w:ind w:firstLineChars="0"/>
      </w:pPr>
      <w:r>
        <w:t>Maintaining a disciplined research process based on future prospects, not gain/losses.</w:t>
      </w:r>
    </w:p>
    <w:p w:rsidR="0009670A" w:rsidRDefault="0009670A" w:rsidP="0009670A">
      <w:pPr>
        <w:pStyle w:val="Level3"/>
        <w:spacing w:before="156" w:after="156"/>
      </w:pPr>
      <w:r>
        <w:t>Overconfidence bias</w:t>
      </w:r>
    </w:p>
    <w:p w:rsidR="0009670A" w:rsidRDefault="0009670A" w:rsidP="0009670A">
      <w:pPr>
        <w:pStyle w:val="ListParagraph"/>
        <w:numPr>
          <w:ilvl w:val="0"/>
          <w:numId w:val="30"/>
        </w:numPr>
        <w:ind w:firstLineChars="0"/>
      </w:pPr>
      <w:r>
        <w:t>Definitions: People demonstrate unwarranted faith in their own intuitive judgments.</w:t>
      </w:r>
    </w:p>
    <w:p w:rsidR="0009670A" w:rsidRDefault="0009670A" w:rsidP="0009670A">
      <w:pPr>
        <w:pStyle w:val="ListParagraph"/>
        <w:numPr>
          <w:ilvl w:val="0"/>
          <w:numId w:val="31"/>
        </w:numPr>
        <w:ind w:firstLineChars="0"/>
      </w:pPr>
      <w:r w:rsidRPr="00361F62">
        <w:rPr>
          <w:b/>
        </w:rPr>
        <w:t>Prediction overconfidence</w:t>
      </w:r>
      <w:r>
        <w:t xml:space="preserve"> leads to underestimating risk and setting confidence intervals too narrow.</w:t>
      </w:r>
    </w:p>
    <w:p w:rsidR="0009670A" w:rsidRDefault="0009670A" w:rsidP="0009670A">
      <w:pPr>
        <w:pStyle w:val="ListParagraph"/>
        <w:numPr>
          <w:ilvl w:val="0"/>
          <w:numId w:val="31"/>
        </w:numPr>
        <w:ind w:firstLineChars="0"/>
      </w:pPr>
      <w:r w:rsidRPr="00361F62">
        <w:rPr>
          <w:b/>
        </w:rPr>
        <w:t>Self-attribution bias</w:t>
      </w:r>
      <w:r>
        <w:t xml:space="preserve">, the combination of </w:t>
      </w:r>
      <w:r w:rsidRPr="00361F62">
        <w:rPr>
          <w:b/>
        </w:rPr>
        <w:t>self-enhancing bias</w:t>
      </w:r>
      <w:r>
        <w:t xml:space="preserve"> and </w:t>
      </w:r>
      <w:r w:rsidRPr="00361F62">
        <w:rPr>
          <w:b/>
        </w:rPr>
        <w:t>self-protecting bias</w:t>
      </w:r>
      <w:r>
        <w:t>. By self-enhancing bias, people take all the credit for their successes. By self-protecting bias, they place the blame for failure on someone or something else.</w:t>
      </w:r>
    </w:p>
    <w:p w:rsidR="0009670A" w:rsidRDefault="0049796B" w:rsidP="00B663FD">
      <w:pPr>
        <w:pStyle w:val="ListParagraph"/>
        <w:numPr>
          <w:ilvl w:val="0"/>
          <w:numId w:val="30"/>
        </w:numPr>
        <w:ind w:firstLineChars="0"/>
      </w:pPr>
      <w:r>
        <w:t>Consequences:</w:t>
      </w:r>
    </w:p>
    <w:p w:rsidR="0049796B" w:rsidRDefault="0049796B" w:rsidP="0049796B">
      <w:pPr>
        <w:pStyle w:val="ListParagraph"/>
        <w:numPr>
          <w:ilvl w:val="1"/>
          <w:numId w:val="30"/>
        </w:numPr>
        <w:ind w:firstLineChars="0"/>
      </w:pPr>
      <w:r>
        <w:t>Underestimate risk and overestimate return</w:t>
      </w:r>
    </w:p>
    <w:p w:rsidR="0049796B" w:rsidRDefault="0049796B" w:rsidP="0049796B">
      <w:pPr>
        <w:pStyle w:val="ListParagraph"/>
        <w:numPr>
          <w:ilvl w:val="1"/>
          <w:numId w:val="30"/>
        </w:numPr>
        <w:ind w:firstLineChars="0"/>
      </w:pPr>
      <w:r>
        <w:t>Under diversification</w:t>
      </w:r>
    </w:p>
    <w:p w:rsidR="0049796B" w:rsidRDefault="0049796B" w:rsidP="0049796B">
      <w:pPr>
        <w:pStyle w:val="ListParagraph"/>
        <w:numPr>
          <w:ilvl w:val="1"/>
          <w:numId w:val="30"/>
        </w:numPr>
        <w:ind w:firstLineChars="0"/>
      </w:pPr>
      <w:r>
        <w:t>Excessive transaction turnover</w:t>
      </w:r>
    </w:p>
    <w:p w:rsidR="0049796B" w:rsidRDefault="0049796B" w:rsidP="0049796B">
      <w:pPr>
        <w:pStyle w:val="ListParagraph"/>
        <w:numPr>
          <w:ilvl w:val="0"/>
          <w:numId w:val="30"/>
        </w:numPr>
        <w:ind w:firstLineChars="0"/>
      </w:pPr>
      <w:r>
        <w:t>Solutions:</w:t>
      </w:r>
    </w:p>
    <w:p w:rsidR="004976C5" w:rsidRDefault="004976C5" w:rsidP="0049796B">
      <w:pPr>
        <w:pStyle w:val="ListParagraph"/>
        <w:numPr>
          <w:ilvl w:val="1"/>
          <w:numId w:val="30"/>
        </w:numPr>
        <w:ind w:firstLineChars="0"/>
      </w:pPr>
      <w:r>
        <w:t>Establish long-term financial goals with a budget to assure adequate savings</w:t>
      </w:r>
      <w:r w:rsidR="00B22556">
        <w:t>.</w:t>
      </w:r>
    </w:p>
    <w:p w:rsidR="0049796B" w:rsidRDefault="0049796B" w:rsidP="0049796B">
      <w:pPr>
        <w:pStyle w:val="ListParagraph"/>
        <w:numPr>
          <w:ilvl w:val="1"/>
          <w:numId w:val="30"/>
        </w:numPr>
        <w:ind w:firstLineChars="0"/>
      </w:pPr>
      <w:r>
        <w:lastRenderedPageBreak/>
        <w:t>Maintain an IPS and Strategic asset allocation</w:t>
      </w:r>
      <w:r w:rsidR="00B22556">
        <w:t>.</w:t>
      </w:r>
    </w:p>
    <w:p w:rsidR="00AF1D34" w:rsidRDefault="00AF1D34" w:rsidP="00AF1D34">
      <w:pPr>
        <w:pStyle w:val="Level3"/>
        <w:spacing w:before="156" w:after="156"/>
      </w:pPr>
      <w:r>
        <w:t>Self-control bias</w:t>
      </w:r>
    </w:p>
    <w:p w:rsidR="00AF1D34" w:rsidRDefault="00AF1D34" w:rsidP="00AF1D34">
      <w:pPr>
        <w:pStyle w:val="ListParagraph"/>
        <w:numPr>
          <w:ilvl w:val="0"/>
          <w:numId w:val="32"/>
        </w:numPr>
        <w:ind w:firstLineChars="0"/>
      </w:pPr>
      <w:r>
        <w:t>Definition: People fail to act in pursuit of their long-term goals because of a lack of self-discipline.</w:t>
      </w:r>
    </w:p>
    <w:p w:rsidR="00FD2F10" w:rsidRDefault="00FD2F10" w:rsidP="00AF1D34">
      <w:pPr>
        <w:pStyle w:val="ListParagraph"/>
        <w:numPr>
          <w:ilvl w:val="0"/>
          <w:numId w:val="32"/>
        </w:numPr>
        <w:ind w:firstLineChars="0"/>
      </w:pPr>
      <w:r>
        <w:t>Consequences</w:t>
      </w:r>
    </w:p>
    <w:p w:rsidR="00FD2F10" w:rsidRDefault="00FD2F10" w:rsidP="00FD2F10">
      <w:pPr>
        <w:pStyle w:val="ListParagraph"/>
        <w:numPr>
          <w:ilvl w:val="1"/>
          <w:numId w:val="32"/>
        </w:numPr>
        <w:ind w:firstLineChars="0"/>
      </w:pPr>
      <w:r>
        <w:t>Insufficient savings to fund retirement records.</w:t>
      </w:r>
    </w:p>
    <w:p w:rsidR="00FD2F10" w:rsidRDefault="00FD2F10" w:rsidP="00FD2F10">
      <w:pPr>
        <w:pStyle w:val="ListParagraph"/>
        <w:numPr>
          <w:ilvl w:val="1"/>
          <w:numId w:val="32"/>
        </w:numPr>
        <w:ind w:firstLineChars="0"/>
      </w:pPr>
      <w:r>
        <w:t>Taking excessive risk to compensate for insufficient savings accumulation.</w:t>
      </w:r>
    </w:p>
    <w:p w:rsidR="00FD2F10" w:rsidRDefault="00FD2F10" w:rsidP="00FD2F10">
      <w:pPr>
        <w:pStyle w:val="ListParagraph"/>
        <w:numPr>
          <w:ilvl w:val="1"/>
          <w:numId w:val="32"/>
        </w:numPr>
        <w:ind w:firstLineChars="0"/>
      </w:pPr>
      <w:r>
        <w:t>Overemphasis on income producing assets to meet shorter term distribution needs.</w:t>
      </w:r>
    </w:p>
    <w:p w:rsidR="00FD2F10" w:rsidRDefault="00FD2F10" w:rsidP="00FD2F10">
      <w:pPr>
        <w:pStyle w:val="ListParagraph"/>
        <w:numPr>
          <w:ilvl w:val="0"/>
          <w:numId w:val="33"/>
        </w:numPr>
        <w:ind w:firstLineChars="0"/>
      </w:pPr>
      <w:r>
        <w:t>Solutions</w:t>
      </w:r>
    </w:p>
    <w:p w:rsidR="00FD2F10" w:rsidRDefault="00FD2F10" w:rsidP="00FD2F10">
      <w:pPr>
        <w:pStyle w:val="ListParagraph"/>
        <w:numPr>
          <w:ilvl w:val="1"/>
          <w:numId w:val="33"/>
        </w:numPr>
        <w:ind w:firstLineChars="0"/>
      </w:pPr>
      <w:r>
        <w:t>Establish an appropriate investment plan hand a budget to achieve sufficient savings.</w:t>
      </w:r>
    </w:p>
    <w:p w:rsidR="00200AC5" w:rsidRDefault="00200AC5" w:rsidP="00200AC5">
      <w:pPr>
        <w:pStyle w:val="Level3"/>
        <w:spacing w:before="156" w:after="156"/>
      </w:pPr>
      <w:r>
        <w:t>Status quo bias</w:t>
      </w:r>
    </w:p>
    <w:p w:rsidR="00200AC5" w:rsidRDefault="00200AC5" w:rsidP="00200AC5">
      <w:pPr>
        <w:pStyle w:val="ListParagraph"/>
        <w:numPr>
          <w:ilvl w:val="0"/>
          <w:numId w:val="33"/>
        </w:numPr>
        <w:ind w:firstLineChars="0"/>
      </w:pPr>
      <w:r>
        <w:t>Definition: People do nothing instead of making a change.</w:t>
      </w:r>
    </w:p>
    <w:p w:rsidR="00200AC5" w:rsidRDefault="00200AC5" w:rsidP="00200AC5">
      <w:pPr>
        <w:pStyle w:val="ListParagraph"/>
        <w:numPr>
          <w:ilvl w:val="0"/>
          <w:numId w:val="33"/>
        </w:numPr>
        <w:ind w:firstLineChars="0"/>
      </w:pPr>
      <w:r>
        <w:t>Consequences</w:t>
      </w:r>
    </w:p>
    <w:p w:rsidR="00200AC5" w:rsidRDefault="00200AC5" w:rsidP="00200AC5">
      <w:pPr>
        <w:pStyle w:val="ListParagraph"/>
        <w:numPr>
          <w:ilvl w:val="1"/>
          <w:numId w:val="33"/>
        </w:numPr>
        <w:ind w:firstLineChars="0"/>
      </w:pPr>
      <w:r>
        <w:t>Holding portfolios with inappropriate risk.</w:t>
      </w:r>
    </w:p>
    <w:p w:rsidR="00200AC5" w:rsidRDefault="00200AC5" w:rsidP="00200AC5">
      <w:pPr>
        <w:pStyle w:val="ListParagraph"/>
        <w:numPr>
          <w:ilvl w:val="1"/>
          <w:numId w:val="33"/>
        </w:numPr>
        <w:ind w:firstLineChars="0"/>
      </w:pPr>
      <w:r>
        <w:t>Not considering other, better investment options.</w:t>
      </w:r>
    </w:p>
    <w:p w:rsidR="00200AC5" w:rsidRDefault="00200AC5" w:rsidP="00200AC5">
      <w:pPr>
        <w:pStyle w:val="ListParagraph"/>
        <w:numPr>
          <w:ilvl w:val="0"/>
          <w:numId w:val="34"/>
        </w:numPr>
        <w:ind w:firstLineChars="0"/>
      </w:pPr>
      <w:r>
        <w:t>Solutions</w:t>
      </w:r>
    </w:p>
    <w:p w:rsidR="00200AC5" w:rsidRDefault="00200AC5" w:rsidP="00200AC5">
      <w:pPr>
        <w:pStyle w:val="ListParagraph"/>
        <w:numPr>
          <w:ilvl w:val="1"/>
          <w:numId w:val="34"/>
        </w:numPr>
        <w:ind w:firstLineChars="0"/>
      </w:pPr>
      <w:r>
        <w:t>Need to educate people regarding reasonable risk/return combinations and the danger of overconcentration</w:t>
      </w:r>
      <w:r w:rsidR="002A5E65">
        <w:t>.</w:t>
      </w:r>
    </w:p>
    <w:p w:rsidR="002E54E8" w:rsidRDefault="002E54E8" w:rsidP="002E54E8">
      <w:pPr>
        <w:pStyle w:val="Level3"/>
        <w:spacing w:before="156" w:after="156"/>
      </w:pPr>
      <w:r>
        <w:t>Endowment bias</w:t>
      </w:r>
    </w:p>
    <w:p w:rsidR="002E54E8" w:rsidRDefault="002E54E8" w:rsidP="002E54E8">
      <w:pPr>
        <w:pStyle w:val="ListParagraph"/>
        <w:numPr>
          <w:ilvl w:val="0"/>
          <w:numId w:val="34"/>
        </w:numPr>
        <w:ind w:firstLineChars="0"/>
      </w:pPr>
      <w:r>
        <w:t>Definition: People value an asset more when they hold rights to it than when they don’t.</w:t>
      </w:r>
    </w:p>
    <w:p w:rsidR="00361D55" w:rsidRDefault="00361D55" w:rsidP="002E54E8">
      <w:pPr>
        <w:pStyle w:val="ListParagraph"/>
        <w:numPr>
          <w:ilvl w:val="0"/>
          <w:numId w:val="34"/>
        </w:numPr>
        <w:ind w:firstLineChars="0"/>
      </w:pPr>
      <w:r>
        <w:t>Consequences</w:t>
      </w:r>
    </w:p>
    <w:p w:rsidR="00361D55" w:rsidRDefault="00B172C8" w:rsidP="00361D55">
      <w:pPr>
        <w:pStyle w:val="ListParagraph"/>
        <w:numPr>
          <w:ilvl w:val="1"/>
          <w:numId w:val="34"/>
        </w:numPr>
        <w:ind w:firstLineChars="0"/>
      </w:pPr>
      <w:r>
        <w:t>Holding things too long because you are familiar with and provide some sense of comfort.</w:t>
      </w:r>
    </w:p>
    <w:p w:rsidR="00B172C8" w:rsidRDefault="00B172C8" w:rsidP="00361D55">
      <w:pPr>
        <w:pStyle w:val="ListParagraph"/>
        <w:numPr>
          <w:ilvl w:val="1"/>
          <w:numId w:val="34"/>
        </w:numPr>
        <w:ind w:firstLineChars="0"/>
      </w:pPr>
      <w:r>
        <w:t>Fail to sell an inappropriate asset resulting in inappropriate asset allocation.</w:t>
      </w:r>
    </w:p>
    <w:p w:rsidR="00EE1E9B" w:rsidRDefault="00EE1E9B" w:rsidP="00EE1E9B">
      <w:pPr>
        <w:pStyle w:val="ListParagraph"/>
        <w:numPr>
          <w:ilvl w:val="0"/>
          <w:numId w:val="35"/>
        </w:numPr>
        <w:ind w:firstLineChars="0"/>
      </w:pPr>
      <w:r>
        <w:t>Solutions</w:t>
      </w:r>
    </w:p>
    <w:p w:rsidR="00EE1E9B" w:rsidRDefault="00EE1E9B" w:rsidP="00EE1E9B">
      <w:pPr>
        <w:pStyle w:val="ListParagraph"/>
        <w:numPr>
          <w:ilvl w:val="1"/>
          <w:numId w:val="35"/>
        </w:numPr>
        <w:ind w:firstLineChars="0"/>
      </w:pPr>
      <w:r>
        <w:t>Ask question such as ‘Will I make the same investment with new money today?”</w:t>
      </w:r>
    </w:p>
    <w:p w:rsidR="00EE1E9B" w:rsidRDefault="00EE1E9B" w:rsidP="00EE1E9B">
      <w:pPr>
        <w:pStyle w:val="ListParagraph"/>
        <w:numPr>
          <w:ilvl w:val="1"/>
          <w:numId w:val="35"/>
        </w:numPr>
        <w:ind w:firstLineChars="0"/>
      </w:pPr>
      <w:r>
        <w:t>Establish a disciplined diversification program</w:t>
      </w:r>
      <w:r w:rsidR="009435A4">
        <w:t xml:space="preserve"> or IPS</w:t>
      </w:r>
      <w:r>
        <w:t>.</w:t>
      </w:r>
    </w:p>
    <w:p w:rsidR="00772E3B" w:rsidRDefault="00772E3B" w:rsidP="00772E3B">
      <w:pPr>
        <w:pStyle w:val="Level3"/>
        <w:spacing w:before="156" w:after="156"/>
      </w:pPr>
      <w:r>
        <w:t>Regret aversion bias</w:t>
      </w:r>
    </w:p>
    <w:p w:rsidR="00772E3B" w:rsidRDefault="00772E3B" w:rsidP="00772E3B">
      <w:pPr>
        <w:pStyle w:val="ListParagraph"/>
        <w:numPr>
          <w:ilvl w:val="0"/>
          <w:numId w:val="35"/>
        </w:numPr>
        <w:ind w:firstLineChars="0"/>
      </w:pPr>
      <w:r>
        <w:t>Definition: People fear that some decision will turn out poorly.</w:t>
      </w:r>
    </w:p>
    <w:p w:rsidR="00772E3B" w:rsidRDefault="00772E3B" w:rsidP="00772E3B">
      <w:pPr>
        <w:pStyle w:val="ListParagraph"/>
        <w:numPr>
          <w:ilvl w:val="0"/>
          <w:numId w:val="35"/>
        </w:numPr>
        <w:ind w:firstLineChars="0"/>
      </w:pPr>
      <w:r>
        <w:t>Consequences</w:t>
      </w:r>
    </w:p>
    <w:p w:rsidR="00772E3B" w:rsidRDefault="00772E3B" w:rsidP="00772E3B">
      <w:pPr>
        <w:pStyle w:val="ListParagraph"/>
        <w:numPr>
          <w:ilvl w:val="1"/>
          <w:numId w:val="35"/>
        </w:numPr>
        <w:ind w:firstLineChars="0"/>
      </w:pPr>
      <w:r>
        <w:t>Excess conservatism in the portfolio because riskier assets do at times underperform.</w:t>
      </w:r>
    </w:p>
    <w:p w:rsidR="00772E3B" w:rsidRDefault="00772E3B" w:rsidP="00772E3B">
      <w:pPr>
        <w:pStyle w:val="ListParagraph"/>
        <w:numPr>
          <w:ilvl w:val="1"/>
          <w:numId w:val="35"/>
        </w:numPr>
        <w:ind w:firstLineChars="0"/>
      </w:pPr>
      <w:r>
        <w:t>This leads to long-term underperformance and a failure to meet goals.</w:t>
      </w:r>
    </w:p>
    <w:p w:rsidR="00772E3B" w:rsidRDefault="00772E3B" w:rsidP="00772E3B">
      <w:pPr>
        <w:pStyle w:val="ListParagraph"/>
        <w:numPr>
          <w:ilvl w:val="1"/>
          <w:numId w:val="35"/>
        </w:numPr>
        <w:ind w:firstLineChars="0"/>
      </w:pPr>
      <w:r>
        <w:t>Herding behavior is a form of regret-aversion where participants go with the consensus or popular opinion. People tell themselves they are not to blame if others are wrong too.</w:t>
      </w:r>
    </w:p>
    <w:p w:rsidR="00AF341A" w:rsidRDefault="00AF341A" w:rsidP="00AF341A">
      <w:pPr>
        <w:pStyle w:val="ListParagraph"/>
        <w:numPr>
          <w:ilvl w:val="0"/>
          <w:numId w:val="36"/>
        </w:numPr>
        <w:ind w:firstLineChars="0"/>
      </w:pPr>
      <w:r>
        <w:t>Solution</w:t>
      </w:r>
    </w:p>
    <w:p w:rsidR="00AF341A" w:rsidRDefault="00AF341A" w:rsidP="00AF341A">
      <w:pPr>
        <w:pStyle w:val="ListParagraph"/>
        <w:numPr>
          <w:ilvl w:val="1"/>
          <w:numId w:val="36"/>
        </w:numPr>
        <w:ind w:firstLineChars="0"/>
      </w:pPr>
      <w:r>
        <w:t xml:space="preserve">Communicate on the benefits of diversification, the outcomes consistent with the </w:t>
      </w:r>
      <w:r>
        <w:lastRenderedPageBreak/>
        <w:t xml:space="preserve">efficient frontier tradeoff of risk/return, and the </w:t>
      </w:r>
      <w:r w:rsidR="00B30D81">
        <w:t>consequences of not meeting long-term investment.</w:t>
      </w:r>
    </w:p>
    <w:p w:rsidR="00BF0D69" w:rsidRDefault="00BF0D69" w:rsidP="00BF0D69">
      <w:pPr>
        <w:pStyle w:val="Level3"/>
        <w:spacing w:before="156" w:after="156"/>
      </w:pPr>
      <w:r>
        <w:t>Behaviorally modified asset allocation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F0D69" w:rsidTr="00BF0D69">
        <w:tc>
          <w:tcPr>
            <w:tcW w:w="2765" w:type="dxa"/>
          </w:tcPr>
          <w:p w:rsidR="00BF0D69" w:rsidRDefault="00BF0D69" w:rsidP="00BF0D69"/>
        </w:tc>
        <w:tc>
          <w:tcPr>
            <w:tcW w:w="2765" w:type="dxa"/>
          </w:tcPr>
          <w:p w:rsidR="00BF0D69" w:rsidRDefault="00BF0D69" w:rsidP="00BF0D69">
            <w:r>
              <w:t>Cognitive bias</w:t>
            </w:r>
          </w:p>
        </w:tc>
        <w:tc>
          <w:tcPr>
            <w:tcW w:w="2766" w:type="dxa"/>
          </w:tcPr>
          <w:p w:rsidR="00BF0D69" w:rsidRDefault="00BF0D69" w:rsidP="00BF0D69">
            <w:r>
              <w:t>Emotional bias</w:t>
            </w:r>
          </w:p>
        </w:tc>
      </w:tr>
      <w:tr w:rsidR="00BF0D69" w:rsidTr="00BF0D69">
        <w:tc>
          <w:tcPr>
            <w:tcW w:w="2765" w:type="dxa"/>
          </w:tcPr>
          <w:p w:rsidR="00BF0D69" w:rsidRDefault="00BF0D69" w:rsidP="00BF0D69">
            <w:r>
              <w:t>High wealth/low living risk</w:t>
            </w:r>
          </w:p>
        </w:tc>
        <w:tc>
          <w:tcPr>
            <w:tcW w:w="2765" w:type="dxa"/>
          </w:tcPr>
          <w:p w:rsidR="00BF0D69" w:rsidRDefault="00BF0D69" w:rsidP="00BF0D69">
            <w:r>
              <w:t>+/- 5~10% per asset class</w:t>
            </w:r>
          </w:p>
        </w:tc>
        <w:tc>
          <w:tcPr>
            <w:tcW w:w="2766" w:type="dxa"/>
          </w:tcPr>
          <w:p w:rsidR="00BF0D69" w:rsidRDefault="00BF0D69" w:rsidP="00BF0D69">
            <w:r>
              <w:t>+/- 10~15% per asset class</w:t>
            </w:r>
          </w:p>
        </w:tc>
      </w:tr>
      <w:tr w:rsidR="00BF0D69" w:rsidTr="00BF0D69">
        <w:tc>
          <w:tcPr>
            <w:tcW w:w="2765" w:type="dxa"/>
          </w:tcPr>
          <w:p w:rsidR="00BF0D69" w:rsidRDefault="00BF0D69" w:rsidP="00BF0D69">
            <w:r>
              <w:t>Low wealth/high living risk</w:t>
            </w:r>
          </w:p>
        </w:tc>
        <w:tc>
          <w:tcPr>
            <w:tcW w:w="2765" w:type="dxa"/>
          </w:tcPr>
          <w:p w:rsidR="00BF0D69" w:rsidRDefault="00BF0D69" w:rsidP="00BF0D69">
            <w:r>
              <w:t xml:space="preserve">+/- </w:t>
            </w:r>
            <w:r>
              <w:t>0</w:t>
            </w:r>
            <w:r>
              <w:t>~</w:t>
            </w:r>
            <w:r>
              <w:t>3</w:t>
            </w:r>
            <w:bookmarkStart w:id="0" w:name="_GoBack"/>
            <w:bookmarkEnd w:id="0"/>
            <w:r>
              <w:t>% per asset class</w:t>
            </w:r>
          </w:p>
        </w:tc>
        <w:tc>
          <w:tcPr>
            <w:tcW w:w="2766" w:type="dxa"/>
          </w:tcPr>
          <w:p w:rsidR="00BF0D69" w:rsidRDefault="00BF0D69" w:rsidP="00BF0D69">
            <w:r>
              <w:t>+/- 5~10% per asset class</w:t>
            </w:r>
          </w:p>
        </w:tc>
      </w:tr>
    </w:tbl>
    <w:p w:rsidR="00BF0D69" w:rsidRPr="00BF0D69" w:rsidRDefault="00BF0D69" w:rsidP="00BF0D69"/>
    <w:sectPr w:rsidR="00BF0D69" w:rsidRPr="00BF0D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27FF" w:rsidRDefault="004527FF" w:rsidP="00B10F78">
      <w:r>
        <w:separator/>
      </w:r>
    </w:p>
  </w:endnote>
  <w:endnote w:type="continuationSeparator" w:id="0">
    <w:p w:rsidR="004527FF" w:rsidRDefault="004527FF" w:rsidP="00B10F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27FF" w:rsidRDefault="004527FF" w:rsidP="00B10F78">
      <w:r>
        <w:separator/>
      </w:r>
    </w:p>
  </w:footnote>
  <w:footnote w:type="continuationSeparator" w:id="0">
    <w:p w:rsidR="004527FF" w:rsidRDefault="004527FF" w:rsidP="00B10F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02403"/>
    <w:multiLevelType w:val="hybridMultilevel"/>
    <w:tmpl w:val="89FC015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FB79C1"/>
    <w:multiLevelType w:val="hybridMultilevel"/>
    <w:tmpl w:val="504002E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784807"/>
    <w:multiLevelType w:val="multilevel"/>
    <w:tmpl w:val="80804E66"/>
    <w:lvl w:ilvl="0">
      <w:start w:val="1"/>
      <w:numFmt w:val="upperRoman"/>
      <w:pStyle w:val="Level1"/>
      <w:lvlText w:val="%1."/>
      <w:lvlJc w:val="left"/>
      <w:pPr>
        <w:ind w:left="425" w:hanging="425"/>
      </w:pPr>
      <w:rPr>
        <w:rFonts w:hint="eastAsia"/>
      </w:rPr>
    </w:lvl>
    <w:lvl w:ilvl="1">
      <w:start w:val="49"/>
      <w:numFmt w:val="decimal"/>
      <w:pStyle w:val="Level2"/>
      <w:lvlText w:val="%2."/>
      <w:lvlJc w:val="left"/>
      <w:pPr>
        <w:ind w:left="0" w:firstLine="0"/>
      </w:pPr>
      <w:rPr>
        <w:rFonts w:hint="eastAsia"/>
      </w:rPr>
    </w:lvl>
    <w:lvl w:ilvl="2">
      <w:start w:val="6"/>
      <w:numFmt w:val="lowerLetter"/>
      <w:pStyle w:val="Level3"/>
      <w:lvlText w:val="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1C120E88"/>
    <w:multiLevelType w:val="hybridMultilevel"/>
    <w:tmpl w:val="B24EDC9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CF765F"/>
    <w:multiLevelType w:val="hybridMultilevel"/>
    <w:tmpl w:val="CA22F1EC"/>
    <w:lvl w:ilvl="0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0FD4C35"/>
    <w:multiLevelType w:val="hybridMultilevel"/>
    <w:tmpl w:val="87D21CC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1B199E"/>
    <w:multiLevelType w:val="hybridMultilevel"/>
    <w:tmpl w:val="52F4F32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0D5C39"/>
    <w:multiLevelType w:val="hybridMultilevel"/>
    <w:tmpl w:val="B914BD1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2A03C7"/>
    <w:multiLevelType w:val="hybridMultilevel"/>
    <w:tmpl w:val="47E0F21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856611"/>
    <w:multiLevelType w:val="hybridMultilevel"/>
    <w:tmpl w:val="E62E1D5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0F55D3"/>
    <w:multiLevelType w:val="hybridMultilevel"/>
    <w:tmpl w:val="3D44BF2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FD1B52"/>
    <w:multiLevelType w:val="hybridMultilevel"/>
    <w:tmpl w:val="8BB66FE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CC4D51"/>
    <w:multiLevelType w:val="hybridMultilevel"/>
    <w:tmpl w:val="B290EB4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543024"/>
    <w:multiLevelType w:val="hybridMultilevel"/>
    <w:tmpl w:val="D96CB88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0814C0"/>
    <w:multiLevelType w:val="hybridMultilevel"/>
    <w:tmpl w:val="DC229BC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42381C"/>
    <w:multiLevelType w:val="hybridMultilevel"/>
    <w:tmpl w:val="08A4C55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DC40B4"/>
    <w:multiLevelType w:val="hybridMultilevel"/>
    <w:tmpl w:val="D1F6671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C4097D"/>
    <w:multiLevelType w:val="hybridMultilevel"/>
    <w:tmpl w:val="D9A05F1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C02360"/>
    <w:multiLevelType w:val="hybridMultilevel"/>
    <w:tmpl w:val="B978B0B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4F6945"/>
    <w:multiLevelType w:val="hybridMultilevel"/>
    <w:tmpl w:val="AC7A77A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0F1D80"/>
    <w:multiLevelType w:val="hybridMultilevel"/>
    <w:tmpl w:val="321483D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000C04"/>
    <w:multiLevelType w:val="hybridMultilevel"/>
    <w:tmpl w:val="A27AA42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8C1860"/>
    <w:multiLevelType w:val="hybridMultilevel"/>
    <w:tmpl w:val="6C5684A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AB3692"/>
    <w:multiLevelType w:val="hybridMultilevel"/>
    <w:tmpl w:val="B636B91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251D5B"/>
    <w:multiLevelType w:val="hybridMultilevel"/>
    <w:tmpl w:val="E44E41D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574A29"/>
    <w:multiLevelType w:val="hybridMultilevel"/>
    <w:tmpl w:val="75E8C20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8D47BA"/>
    <w:multiLevelType w:val="hybridMultilevel"/>
    <w:tmpl w:val="CD2C8C2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AA143C"/>
    <w:multiLevelType w:val="hybridMultilevel"/>
    <w:tmpl w:val="98CEB17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AF6480"/>
    <w:multiLevelType w:val="hybridMultilevel"/>
    <w:tmpl w:val="25C2EFC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424656"/>
    <w:multiLevelType w:val="hybridMultilevel"/>
    <w:tmpl w:val="E3B4ED9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DFE04FE"/>
    <w:multiLevelType w:val="hybridMultilevel"/>
    <w:tmpl w:val="689453C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E101BEB"/>
    <w:multiLevelType w:val="hybridMultilevel"/>
    <w:tmpl w:val="6FEC4B2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0286EDD"/>
    <w:multiLevelType w:val="hybridMultilevel"/>
    <w:tmpl w:val="8EEC619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6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0"/>
  </w:num>
  <w:num w:numId="5">
    <w:abstractNumId w:val="16"/>
  </w:num>
  <w:num w:numId="6">
    <w:abstractNumId w:val="8"/>
  </w:num>
  <w:num w:numId="7">
    <w:abstractNumId w:val="24"/>
  </w:num>
  <w:num w:numId="8">
    <w:abstractNumId w:val="19"/>
  </w:num>
  <w:num w:numId="9">
    <w:abstractNumId w:val="23"/>
  </w:num>
  <w:num w:numId="10">
    <w:abstractNumId w:val="25"/>
  </w:num>
  <w:num w:numId="11">
    <w:abstractNumId w:val="12"/>
  </w:num>
  <w:num w:numId="12">
    <w:abstractNumId w:val="1"/>
  </w:num>
  <w:num w:numId="13">
    <w:abstractNumId w:val="18"/>
  </w:num>
  <w:num w:numId="14">
    <w:abstractNumId w:val="5"/>
  </w:num>
  <w:num w:numId="15">
    <w:abstractNumId w:val="32"/>
  </w:num>
  <w:num w:numId="16">
    <w:abstractNumId w:val="26"/>
  </w:num>
  <w:num w:numId="17">
    <w:abstractNumId w:val="2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1"/>
  </w:num>
  <w:num w:numId="19">
    <w:abstractNumId w:val="3"/>
  </w:num>
  <w:num w:numId="20">
    <w:abstractNumId w:val="17"/>
  </w:num>
  <w:num w:numId="21">
    <w:abstractNumId w:val="6"/>
  </w:num>
  <w:num w:numId="22">
    <w:abstractNumId w:val="7"/>
  </w:num>
  <w:num w:numId="23">
    <w:abstractNumId w:val="28"/>
  </w:num>
  <w:num w:numId="24">
    <w:abstractNumId w:val="15"/>
  </w:num>
  <w:num w:numId="25">
    <w:abstractNumId w:val="20"/>
  </w:num>
  <w:num w:numId="26">
    <w:abstractNumId w:val="21"/>
  </w:num>
  <w:num w:numId="27">
    <w:abstractNumId w:val="10"/>
  </w:num>
  <w:num w:numId="28">
    <w:abstractNumId w:val="14"/>
  </w:num>
  <w:num w:numId="29">
    <w:abstractNumId w:val="0"/>
  </w:num>
  <w:num w:numId="30">
    <w:abstractNumId w:val="29"/>
  </w:num>
  <w:num w:numId="31">
    <w:abstractNumId w:val="4"/>
  </w:num>
  <w:num w:numId="32">
    <w:abstractNumId w:val="9"/>
  </w:num>
  <w:num w:numId="33">
    <w:abstractNumId w:val="13"/>
  </w:num>
  <w:num w:numId="34">
    <w:abstractNumId w:val="27"/>
  </w:num>
  <w:num w:numId="35">
    <w:abstractNumId w:val="22"/>
  </w:num>
  <w:num w:numId="36">
    <w:abstractNumId w:val="11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863"/>
    <w:rsid w:val="00003DFC"/>
    <w:rsid w:val="000164D1"/>
    <w:rsid w:val="0001731F"/>
    <w:rsid w:val="00017820"/>
    <w:rsid w:val="00023ADB"/>
    <w:rsid w:val="000240B9"/>
    <w:rsid w:val="0002581E"/>
    <w:rsid w:val="00033CF9"/>
    <w:rsid w:val="0003615D"/>
    <w:rsid w:val="0004506D"/>
    <w:rsid w:val="00047CF8"/>
    <w:rsid w:val="000501D7"/>
    <w:rsid w:val="00051936"/>
    <w:rsid w:val="0005263B"/>
    <w:rsid w:val="00052B85"/>
    <w:rsid w:val="00054E46"/>
    <w:rsid w:val="000570B4"/>
    <w:rsid w:val="000616D7"/>
    <w:rsid w:val="00063085"/>
    <w:rsid w:val="000701FA"/>
    <w:rsid w:val="00070C73"/>
    <w:rsid w:val="00077C4E"/>
    <w:rsid w:val="0009208E"/>
    <w:rsid w:val="00093DAC"/>
    <w:rsid w:val="0009670A"/>
    <w:rsid w:val="000A3E90"/>
    <w:rsid w:val="000A713B"/>
    <w:rsid w:val="000B1E39"/>
    <w:rsid w:val="000B243D"/>
    <w:rsid w:val="000B350A"/>
    <w:rsid w:val="000B3627"/>
    <w:rsid w:val="000B7AEF"/>
    <w:rsid w:val="000C3E3F"/>
    <w:rsid w:val="000C5EE0"/>
    <w:rsid w:val="000C6885"/>
    <w:rsid w:val="000E068F"/>
    <w:rsid w:val="000E126E"/>
    <w:rsid w:val="000E2096"/>
    <w:rsid w:val="000E229A"/>
    <w:rsid w:val="000E44C4"/>
    <w:rsid w:val="000F4B12"/>
    <w:rsid w:val="000F5BF8"/>
    <w:rsid w:val="00101A99"/>
    <w:rsid w:val="00104E5B"/>
    <w:rsid w:val="00115DC3"/>
    <w:rsid w:val="001202CD"/>
    <w:rsid w:val="001240D4"/>
    <w:rsid w:val="001255A3"/>
    <w:rsid w:val="0012721B"/>
    <w:rsid w:val="00132B88"/>
    <w:rsid w:val="00133033"/>
    <w:rsid w:val="00134635"/>
    <w:rsid w:val="001364B3"/>
    <w:rsid w:val="00136F5A"/>
    <w:rsid w:val="001461A9"/>
    <w:rsid w:val="001466D3"/>
    <w:rsid w:val="00150B06"/>
    <w:rsid w:val="00154F68"/>
    <w:rsid w:val="00156DCF"/>
    <w:rsid w:val="00166441"/>
    <w:rsid w:val="00170F8C"/>
    <w:rsid w:val="0017102C"/>
    <w:rsid w:val="0017194D"/>
    <w:rsid w:val="0017338F"/>
    <w:rsid w:val="001766AE"/>
    <w:rsid w:val="001824C7"/>
    <w:rsid w:val="00184E34"/>
    <w:rsid w:val="001861C5"/>
    <w:rsid w:val="001A3CC1"/>
    <w:rsid w:val="001A6FCE"/>
    <w:rsid w:val="001B396D"/>
    <w:rsid w:val="001B5487"/>
    <w:rsid w:val="001B7134"/>
    <w:rsid w:val="001C1432"/>
    <w:rsid w:val="001C3E62"/>
    <w:rsid w:val="001C4317"/>
    <w:rsid w:val="001C5B69"/>
    <w:rsid w:val="001C614B"/>
    <w:rsid w:val="001C7264"/>
    <w:rsid w:val="001D021E"/>
    <w:rsid w:val="001D0B87"/>
    <w:rsid w:val="001E1AB4"/>
    <w:rsid w:val="001E207A"/>
    <w:rsid w:val="001E26E4"/>
    <w:rsid w:val="001E280F"/>
    <w:rsid w:val="001E6961"/>
    <w:rsid w:val="001F2E01"/>
    <w:rsid w:val="001F4145"/>
    <w:rsid w:val="00200AC5"/>
    <w:rsid w:val="00203003"/>
    <w:rsid w:val="00204AE0"/>
    <w:rsid w:val="0020594C"/>
    <w:rsid w:val="00211145"/>
    <w:rsid w:val="00215022"/>
    <w:rsid w:val="00220CB1"/>
    <w:rsid w:val="00221DB9"/>
    <w:rsid w:val="00222734"/>
    <w:rsid w:val="00226A5C"/>
    <w:rsid w:val="00234572"/>
    <w:rsid w:val="00234A7A"/>
    <w:rsid w:val="002414C7"/>
    <w:rsid w:val="0024310C"/>
    <w:rsid w:val="00246770"/>
    <w:rsid w:val="002528AD"/>
    <w:rsid w:val="00253200"/>
    <w:rsid w:val="00253C7B"/>
    <w:rsid w:val="00257B6C"/>
    <w:rsid w:val="00266229"/>
    <w:rsid w:val="002706A2"/>
    <w:rsid w:val="002731F9"/>
    <w:rsid w:val="00273A6A"/>
    <w:rsid w:val="002771D3"/>
    <w:rsid w:val="00280739"/>
    <w:rsid w:val="00287645"/>
    <w:rsid w:val="00290D82"/>
    <w:rsid w:val="002913E7"/>
    <w:rsid w:val="00292470"/>
    <w:rsid w:val="00294B50"/>
    <w:rsid w:val="002960F8"/>
    <w:rsid w:val="002A2A9B"/>
    <w:rsid w:val="002A5E65"/>
    <w:rsid w:val="002A6141"/>
    <w:rsid w:val="002A6A88"/>
    <w:rsid w:val="002C230A"/>
    <w:rsid w:val="002C7EC9"/>
    <w:rsid w:val="002D4253"/>
    <w:rsid w:val="002D4B77"/>
    <w:rsid w:val="002D4D2A"/>
    <w:rsid w:val="002D587E"/>
    <w:rsid w:val="002E02EC"/>
    <w:rsid w:val="002E23FB"/>
    <w:rsid w:val="002E4345"/>
    <w:rsid w:val="002E47C1"/>
    <w:rsid w:val="002E54E8"/>
    <w:rsid w:val="002E5FA5"/>
    <w:rsid w:val="002E6255"/>
    <w:rsid w:val="002F1C07"/>
    <w:rsid w:val="002F23A1"/>
    <w:rsid w:val="002F6763"/>
    <w:rsid w:val="002F6EAB"/>
    <w:rsid w:val="002F7EB9"/>
    <w:rsid w:val="00304853"/>
    <w:rsid w:val="00305900"/>
    <w:rsid w:val="00306DA1"/>
    <w:rsid w:val="0031243D"/>
    <w:rsid w:val="0031575C"/>
    <w:rsid w:val="00317F5D"/>
    <w:rsid w:val="00320EB6"/>
    <w:rsid w:val="00320ED6"/>
    <w:rsid w:val="00321E8A"/>
    <w:rsid w:val="00323512"/>
    <w:rsid w:val="00325FF5"/>
    <w:rsid w:val="003267A7"/>
    <w:rsid w:val="00333917"/>
    <w:rsid w:val="00345794"/>
    <w:rsid w:val="00347A75"/>
    <w:rsid w:val="00350161"/>
    <w:rsid w:val="00350DE8"/>
    <w:rsid w:val="0035663F"/>
    <w:rsid w:val="0036091B"/>
    <w:rsid w:val="00360F07"/>
    <w:rsid w:val="00361D55"/>
    <w:rsid w:val="00361F62"/>
    <w:rsid w:val="00363E72"/>
    <w:rsid w:val="003645D5"/>
    <w:rsid w:val="00371F50"/>
    <w:rsid w:val="00374FBB"/>
    <w:rsid w:val="00375C77"/>
    <w:rsid w:val="00384558"/>
    <w:rsid w:val="0038628A"/>
    <w:rsid w:val="00386348"/>
    <w:rsid w:val="0039620B"/>
    <w:rsid w:val="003A0254"/>
    <w:rsid w:val="003B4AEA"/>
    <w:rsid w:val="003B5CCE"/>
    <w:rsid w:val="003B6CFB"/>
    <w:rsid w:val="003B6E62"/>
    <w:rsid w:val="003D3103"/>
    <w:rsid w:val="003D56C0"/>
    <w:rsid w:val="003E2C07"/>
    <w:rsid w:val="003E459D"/>
    <w:rsid w:val="003F64BE"/>
    <w:rsid w:val="003F75B7"/>
    <w:rsid w:val="00402384"/>
    <w:rsid w:val="00406A6B"/>
    <w:rsid w:val="00410DF3"/>
    <w:rsid w:val="004117C8"/>
    <w:rsid w:val="00411D36"/>
    <w:rsid w:val="00413A60"/>
    <w:rsid w:val="00435C5C"/>
    <w:rsid w:val="004413B8"/>
    <w:rsid w:val="00442B75"/>
    <w:rsid w:val="00444503"/>
    <w:rsid w:val="004527FF"/>
    <w:rsid w:val="00452C60"/>
    <w:rsid w:val="00456255"/>
    <w:rsid w:val="00456CA8"/>
    <w:rsid w:val="00457A59"/>
    <w:rsid w:val="00457AD1"/>
    <w:rsid w:val="00460FFE"/>
    <w:rsid w:val="00463778"/>
    <w:rsid w:val="00463C33"/>
    <w:rsid w:val="004739C7"/>
    <w:rsid w:val="00475C31"/>
    <w:rsid w:val="0048016C"/>
    <w:rsid w:val="00484464"/>
    <w:rsid w:val="0048527A"/>
    <w:rsid w:val="00487367"/>
    <w:rsid w:val="00491669"/>
    <w:rsid w:val="00495CD4"/>
    <w:rsid w:val="004976C5"/>
    <w:rsid w:val="0049796B"/>
    <w:rsid w:val="004A23CD"/>
    <w:rsid w:val="004A4BFD"/>
    <w:rsid w:val="004A6794"/>
    <w:rsid w:val="004B0B7C"/>
    <w:rsid w:val="004B3263"/>
    <w:rsid w:val="004B388B"/>
    <w:rsid w:val="004C11F1"/>
    <w:rsid w:val="004C20EA"/>
    <w:rsid w:val="004C2EC2"/>
    <w:rsid w:val="004C301A"/>
    <w:rsid w:val="004D2FFF"/>
    <w:rsid w:val="004D72DD"/>
    <w:rsid w:val="004E1C97"/>
    <w:rsid w:val="004E271F"/>
    <w:rsid w:val="004E3F72"/>
    <w:rsid w:val="004E4174"/>
    <w:rsid w:val="004F12B0"/>
    <w:rsid w:val="004F1DA7"/>
    <w:rsid w:val="004F574D"/>
    <w:rsid w:val="00500E1D"/>
    <w:rsid w:val="0050322A"/>
    <w:rsid w:val="00503409"/>
    <w:rsid w:val="00503ECC"/>
    <w:rsid w:val="0050639C"/>
    <w:rsid w:val="0051197E"/>
    <w:rsid w:val="00511A79"/>
    <w:rsid w:val="00513616"/>
    <w:rsid w:val="00515653"/>
    <w:rsid w:val="00516592"/>
    <w:rsid w:val="00516D4C"/>
    <w:rsid w:val="005179C9"/>
    <w:rsid w:val="00523ABC"/>
    <w:rsid w:val="00540A2A"/>
    <w:rsid w:val="005434EB"/>
    <w:rsid w:val="005441A0"/>
    <w:rsid w:val="00544AC6"/>
    <w:rsid w:val="005467FD"/>
    <w:rsid w:val="00556591"/>
    <w:rsid w:val="00560A48"/>
    <w:rsid w:val="00562FCF"/>
    <w:rsid w:val="00565E18"/>
    <w:rsid w:val="005673BB"/>
    <w:rsid w:val="005767CB"/>
    <w:rsid w:val="00580BA6"/>
    <w:rsid w:val="0058329C"/>
    <w:rsid w:val="005846B5"/>
    <w:rsid w:val="005853A2"/>
    <w:rsid w:val="00586F43"/>
    <w:rsid w:val="00591F8C"/>
    <w:rsid w:val="00593E45"/>
    <w:rsid w:val="0059407F"/>
    <w:rsid w:val="00596200"/>
    <w:rsid w:val="005A0226"/>
    <w:rsid w:val="005A0F64"/>
    <w:rsid w:val="005A2628"/>
    <w:rsid w:val="005A5265"/>
    <w:rsid w:val="005A657A"/>
    <w:rsid w:val="005B0103"/>
    <w:rsid w:val="005B2223"/>
    <w:rsid w:val="005B7BA7"/>
    <w:rsid w:val="005B7E5E"/>
    <w:rsid w:val="005C064F"/>
    <w:rsid w:val="005C78A1"/>
    <w:rsid w:val="005C7C79"/>
    <w:rsid w:val="005D1753"/>
    <w:rsid w:val="005D7202"/>
    <w:rsid w:val="005E635F"/>
    <w:rsid w:val="005F5459"/>
    <w:rsid w:val="005F7BE1"/>
    <w:rsid w:val="00600887"/>
    <w:rsid w:val="00600C54"/>
    <w:rsid w:val="00617880"/>
    <w:rsid w:val="006202E6"/>
    <w:rsid w:val="00623620"/>
    <w:rsid w:val="0062408B"/>
    <w:rsid w:val="00631132"/>
    <w:rsid w:val="0063219D"/>
    <w:rsid w:val="00632240"/>
    <w:rsid w:val="00640D54"/>
    <w:rsid w:val="0064210A"/>
    <w:rsid w:val="006425E2"/>
    <w:rsid w:val="006563A7"/>
    <w:rsid w:val="00656507"/>
    <w:rsid w:val="00660167"/>
    <w:rsid w:val="0066072A"/>
    <w:rsid w:val="006622B6"/>
    <w:rsid w:val="00662CA5"/>
    <w:rsid w:val="006647B8"/>
    <w:rsid w:val="00665825"/>
    <w:rsid w:val="006736A9"/>
    <w:rsid w:val="00675641"/>
    <w:rsid w:val="006757CF"/>
    <w:rsid w:val="00694192"/>
    <w:rsid w:val="00695AFC"/>
    <w:rsid w:val="006A1718"/>
    <w:rsid w:val="006A34CE"/>
    <w:rsid w:val="006A787C"/>
    <w:rsid w:val="006C135E"/>
    <w:rsid w:val="006C1BB2"/>
    <w:rsid w:val="006C4497"/>
    <w:rsid w:val="006C54F2"/>
    <w:rsid w:val="006C6847"/>
    <w:rsid w:val="006D151C"/>
    <w:rsid w:val="006D3233"/>
    <w:rsid w:val="006E2987"/>
    <w:rsid w:val="006E4FC9"/>
    <w:rsid w:val="006E52F1"/>
    <w:rsid w:val="006E6824"/>
    <w:rsid w:val="006F3026"/>
    <w:rsid w:val="006F35DD"/>
    <w:rsid w:val="006F5052"/>
    <w:rsid w:val="006F5583"/>
    <w:rsid w:val="006F59E0"/>
    <w:rsid w:val="00701021"/>
    <w:rsid w:val="00701DF4"/>
    <w:rsid w:val="007022A7"/>
    <w:rsid w:val="0070402B"/>
    <w:rsid w:val="00710222"/>
    <w:rsid w:val="007102A2"/>
    <w:rsid w:val="00712C3E"/>
    <w:rsid w:val="00715010"/>
    <w:rsid w:val="00715754"/>
    <w:rsid w:val="0071713E"/>
    <w:rsid w:val="00722094"/>
    <w:rsid w:val="00724723"/>
    <w:rsid w:val="007249A8"/>
    <w:rsid w:val="00730184"/>
    <w:rsid w:val="00731669"/>
    <w:rsid w:val="00732468"/>
    <w:rsid w:val="007334D9"/>
    <w:rsid w:val="00734705"/>
    <w:rsid w:val="007370D4"/>
    <w:rsid w:val="00744780"/>
    <w:rsid w:val="00747A63"/>
    <w:rsid w:val="00750BB0"/>
    <w:rsid w:val="00757707"/>
    <w:rsid w:val="00757B19"/>
    <w:rsid w:val="007614DB"/>
    <w:rsid w:val="0076163C"/>
    <w:rsid w:val="00761F9A"/>
    <w:rsid w:val="00763690"/>
    <w:rsid w:val="00764BE7"/>
    <w:rsid w:val="00772E3B"/>
    <w:rsid w:val="0077386F"/>
    <w:rsid w:val="007760F0"/>
    <w:rsid w:val="00780C4F"/>
    <w:rsid w:val="00780DD1"/>
    <w:rsid w:val="007818E6"/>
    <w:rsid w:val="00790AC7"/>
    <w:rsid w:val="007924CA"/>
    <w:rsid w:val="007927D1"/>
    <w:rsid w:val="007936C4"/>
    <w:rsid w:val="0079479F"/>
    <w:rsid w:val="007A0DAE"/>
    <w:rsid w:val="007A14C1"/>
    <w:rsid w:val="007A35D8"/>
    <w:rsid w:val="007A43A8"/>
    <w:rsid w:val="007A45F2"/>
    <w:rsid w:val="007A60D8"/>
    <w:rsid w:val="007B00B1"/>
    <w:rsid w:val="007B0489"/>
    <w:rsid w:val="007B38CF"/>
    <w:rsid w:val="007B69A9"/>
    <w:rsid w:val="007C3137"/>
    <w:rsid w:val="007D7051"/>
    <w:rsid w:val="007D76EC"/>
    <w:rsid w:val="007E5BB2"/>
    <w:rsid w:val="007E73E0"/>
    <w:rsid w:val="007F0E81"/>
    <w:rsid w:val="007F345E"/>
    <w:rsid w:val="0080259D"/>
    <w:rsid w:val="008032AB"/>
    <w:rsid w:val="008064B3"/>
    <w:rsid w:val="00807A90"/>
    <w:rsid w:val="00811F4A"/>
    <w:rsid w:val="00812756"/>
    <w:rsid w:val="00813F79"/>
    <w:rsid w:val="0081498A"/>
    <w:rsid w:val="0082145D"/>
    <w:rsid w:val="0082560F"/>
    <w:rsid w:val="00830517"/>
    <w:rsid w:val="00830DA7"/>
    <w:rsid w:val="00831664"/>
    <w:rsid w:val="0084114C"/>
    <w:rsid w:val="008432D3"/>
    <w:rsid w:val="008461AA"/>
    <w:rsid w:val="008601BF"/>
    <w:rsid w:val="008618B5"/>
    <w:rsid w:val="00864259"/>
    <w:rsid w:val="00865CB2"/>
    <w:rsid w:val="0087671A"/>
    <w:rsid w:val="00877725"/>
    <w:rsid w:val="00877FEF"/>
    <w:rsid w:val="008830A1"/>
    <w:rsid w:val="00883DFE"/>
    <w:rsid w:val="00884E4F"/>
    <w:rsid w:val="008860FC"/>
    <w:rsid w:val="00891E23"/>
    <w:rsid w:val="00892EA8"/>
    <w:rsid w:val="008A169B"/>
    <w:rsid w:val="008A3382"/>
    <w:rsid w:val="008A59EE"/>
    <w:rsid w:val="008A6DCB"/>
    <w:rsid w:val="008A7BA8"/>
    <w:rsid w:val="008B1D3C"/>
    <w:rsid w:val="008B210A"/>
    <w:rsid w:val="008B31CD"/>
    <w:rsid w:val="008B5167"/>
    <w:rsid w:val="008B6B90"/>
    <w:rsid w:val="008B73AD"/>
    <w:rsid w:val="008C5483"/>
    <w:rsid w:val="008C7B8E"/>
    <w:rsid w:val="008D4EFE"/>
    <w:rsid w:val="008D74D9"/>
    <w:rsid w:val="008E06F4"/>
    <w:rsid w:val="008F6F09"/>
    <w:rsid w:val="00900FBA"/>
    <w:rsid w:val="0090284A"/>
    <w:rsid w:val="00902BE5"/>
    <w:rsid w:val="009050FA"/>
    <w:rsid w:val="00906123"/>
    <w:rsid w:val="00906CE5"/>
    <w:rsid w:val="00907043"/>
    <w:rsid w:val="00914A67"/>
    <w:rsid w:val="00915406"/>
    <w:rsid w:val="00922D7A"/>
    <w:rsid w:val="00923866"/>
    <w:rsid w:val="00924531"/>
    <w:rsid w:val="0092521A"/>
    <w:rsid w:val="0092710E"/>
    <w:rsid w:val="00934597"/>
    <w:rsid w:val="00937005"/>
    <w:rsid w:val="00940860"/>
    <w:rsid w:val="009435A4"/>
    <w:rsid w:val="00945101"/>
    <w:rsid w:val="00945D24"/>
    <w:rsid w:val="00954BBA"/>
    <w:rsid w:val="00956EB5"/>
    <w:rsid w:val="00960849"/>
    <w:rsid w:val="00972837"/>
    <w:rsid w:val="009767DB"/>
    <w:rsid w:val="0098519B"/>
    <w:rsid w:val="009854F5"/>
    <w:rsid w:val="0098747C"/>
    <w:rsid w:val="00993802"/>
    <w:rsid w:val="00994E5F"/>
    <w:rsid w:val="009A1436"/>
    <w:rsid w:val="009A4155"/>
    <w:rsid w:val="009B0460"/>
    <w:rsid w:val="009B29CC"/>
    <w:rsid w:val="009B7C5F"/>
    <w:rsid w:val="009C39DF"/>
    <w:rsid w:val="009D03C4"/>
    <w:rsid w:val="009D142F"/>
    <w:rsid w:val="009D2E11"/>
    <w:rsid w:val="009D3411"/>
    <w:rsid w:val="009D5F6B"/>
    <w:rsid w:val="009E159E"/>
    <w:rsid w:val="009F0530"/>
    <w:rsid w:val="009F07A0"/>
    <w:rsid w:val="009F3D8C"/>
    <w:rsid w:val="009F4153"/>
    <w:rsid w:val="009F6DC7"/>
    <w:rsid w:val="009F7214"/>
    <w:rsid w:val="009F7819"/>
    <w:rsid w:val="00A010BD"/>
    <w:rsid w:val="00A0190D"/>
    <w:rsid w:val="00A01D9D"/>
    <w:rsid w:val="00A04034"/>
    <w:rsid w:val="00A15137"/>
    <w:rsid w:val="00A16BF1"/>
    <w:rsid w:val="00A21EAC"/>
    <w:rsid w:val="00A32184"/>
    <w:rsid w:val="00A34699"/>
    <w:rsid w:val="00A41EBF"/>
    <w:rsid w:val="00A43F2A"/>
    <w:rsid w:val="00A440A2"/>
    <w:rsid w:val="00A466F5"/>
    <w:rsid w:val="00A54760"/>
    <w:rsid w:val="00A56D5C"/>
    <w:rsid w:val="00A5711E"/>
    <w:rsid w:val="00A66E43"/>
    <w:rsid w:val="00A72B40"/>
    <w:rsid w:val="00A74ABD"/>
    <w:rsid w:val="00A75CA9"/>
    <w:rsid w:val="00A761D9"/>
    <w:rsid w:val="00A76A6D"/>
    <w:rsid w:val="00A776DF"/>
    <w:rsid w:val="00A808C7"/>
    <w:rsid w:val="00A81A09"/>
    <w:rsid w:val="00A81E74"/>
    <w:rsid w:val="00A83D5F"/>
    <w:rsid w:val="00A93803"/>
    <w:rsid w:val="00A95554"/>
    <w:rsid w:val="00A96461"/>
    <w:rsid w:val="00A978A3"/>
    <w:rsid w:val="00AA0F56"/>
    <w:rsid w:val="00AA1592"/>
    <w:rsid w:val="00AA3281"/>
    <w:rsid w:val="00AA32A4"/>
    <w:rsid w:val="00AA4B45"/>
    <w:rsid w:val="00AA6A22"/>
    <w:rsid w:val="00AA6F1F"/>
    <w:rsid w:val="00AB0881"/>
    <w:rsid w:val="00AB256C"/>
    <w:rsid w:val="00AB2DC0"/>
    <w:rsid w:val="00AB2EDD"/>
    <w:rsid w:val="00AB3F8B"/>
    <w:rsid w:val="00AC1BB9"/>
    <w:rsid w:val="00AC6D7B"/>
    <w:rsid w:val="00AD3A2D"/>
    <w:rsid w:val="00AD4814"/>
    <w:rsid w:val="00AD626F"/>
    <w:rsid w:val="00AD682D"/>
    <w:rsid w:val="00AE05DB"/>
    <w:rsid w:val="00AE1B05"/>
    <w:rsid w:val="00AE4977"/>
    <w:rsid w:val="00AE6C86"/>
    <w:rsid w:val="00AE7828"/>
    <w:rsid w:val="00AF0484"/>
    <w:rsid w:val="00AF1D34"/>
    <w:rsid w:val="00AF341A"/>
    <w:rsid w:val="00AF38AA"/>
    <w:rsid w:val="00AF46A3"/>
    <w:rsid w:val="00AF5F44"/>
    <w:rsid w:val="00AF775A"/>
    <w:rsid w:val="00AF7DAE"/>
    <w:rsid w:val="00B004B4"/>
    <w:rsid w:val="00B02717"/>
    <w:rsid w:val="00B10F78"/>
    <w:rsid w:val="00B135A8"/>
    <w:rsid w:val="00B15563"/>
    <w:rsid w:val="00B172C8"/>
    <w:rsid w:val="00B17D53"/>
    <w:rsid w:val="00B22556"/>
    <w:rsid w:val="00B2385E"/>
    <w:rsid w:val="00B250B2"/>
    <w:rsid w:val="00B30454"/>
    <w:rsid w:val="00B30D81"/>
    <w:rsid w:val="00B34C82"/>
    <w:rsid w:val="00B404A9"/>
    <w:rsid w:val="00B4410C"/>
    <w:rsid w:val="00B47456"/>
    <w:rsid w:val="00B47A19"/>
    <w:rsid w:val="00B505F5"/>
    <w:rsid w:val="00B53392"/>
    <w:rsid w:val="00B548AB"/>
    <w:rsid w:val="00B54B5D"/>
    <w:rsid w:val="00B65148"/>
    <w:rsid w:val="00B663FD"/>
    <w:rsid w:val="00B71486"/>
    <w:rsid w:val="00B72665"/>
    <w:rsid w:val="00B8053F"/>
    <w:rsid w:val="00B873AA"/>
    <w:rsid w:val="00B92700"/>
    <w:rsid w:val="00B92D2B"/>
    <w:rsid w:val="00B92DC7"/>
    <w:rsid w:val="00B96884"/>
    <w:rsid w:val="00BB06C1"/>
    <w:rsid w:val="00BB3793"/>
    <w:rsid w:val="00BB5883"/>
    <w:rsid w:val="00BB6853"/>
    <w:rsid w:val="00BB79D2"/>
    <w:rsid w:val="00BC07DD"/>
    <w:rsid w:val="00BC5830"/>
    <w:rsid w:val="00BC63B1"/>
    <w:rsid w:val="00BC66A7"/>
    <w:rsid w:val="00BC6785"/>
    <w:rsid w:val="00BD2016"/>
    <w:rsid w:val="00BD3304"/>
    <w:rsid w:val="00BD39A6"/>
    <w:rsid w:val="00BD424E"/>
    <w:rsid w:val="00BD7BAA"/>
    <w:rsid w:val="00BE2297"/>
    <w:rsid w:val="00BE740D"/>
    <w:rsid w:val="00BE7D70"/>
    <w:rsid w:val="00BE7E09"/>
    <w:rsid w:val="00BF0145"/>
    <w:rsid w:val="00BF0C5C"/>
    <w:rsid w:val="00BF0D69"/>
    <w:rsid w:val="00BF13B4"/>
    <w:rsid w:val="00BF261E"/>
    <w:rsid w:val="00BF2D32"/>
    <w:rsid w:val="00BF532E"/>
    <w:rsid w:val="00BF5D79"/>
    <w:rsid w:val="00BF713A"/>
    <w:rsid w:val="00C010A6"/>
    <w:rsid w:val="00C01A54"/>
    <w:rsid w:val="00C06711"/>
    <w:rsid w:val="00C06A60"/>
    <w:rsid w:val="00C07F29"/>
    <w:rsid w:val="00C10348"/>
    <w:rsid w:val="00C11912"/>
    <w:rsid w:val="00C20CDC"/>
    <w:rsid w:val="00C21F26"/>
    <w:rsid w:val="00C22DC6"/>
    <w:rsid w:val="00C2311E"/>
    <w:rsid w:val="00C26A42"/>
    <w:rsid w:val="00C272BE"/>
    <w:rsid w:val="00C34ABC"/>
    <w:rsid w:val="00C36156"/>
    <w:rsid w:val="00C36C77"/>
    <w:rsid w:val="00C37B67"/>
    <w:rsid w:val="00C41795"/>
    <w:rsid w:val="00C43873"/>
    <w:rsid w:val="00C4502C"/>
    <w:rsid w:val="00C47E3F"/>
    <w:rsid w:val="00C56FA4"/>
    <w:rsid w:val="00C571C1"/>
    <w:rsid w:val="00C6002A"/>
    <w:rsid w:val="00C6344B"/>
    <w:rsid w:val="00C66DEF"/>
    <w:rsid w:val="00C678D0"/>
    <w:rsid w:val="00C753C1"/>
    <w:rsid w:val="00C826B4"/>
    <w:rsid w:val="00C84613"/>
    <w:rsid w:val="00C84712"/>
    <w:rsid w:val="00CA474F"/>
    <w:rsid w:val="00CB5977"/>
    <w:rsid w:val="00CC1682"/>
    <w:rsid w:val="00CC1FC6"/>
    <w:rsid w:val="00CC2658"/>
    <w:rsid w:val="00CC28BA"/>
    <w:rsid w:val="00CC334A"/>
    <w:rsid w:val="00CC67FA"/>
    <w:rsid w:val="00CD5943"/>
    <w:rsid w:val="00CE0484"/>
    <w:rsid w:val="00CE2A5B"/>
    <w:rsid w:val="00CE4249"/>
    <w:rsid w:val="00CE599D"/>
    <w:rsid w:val="00CE7D64"/>
    <w:rsid w:val="00CF2B9F"/>
    <w:rsid w:val="00CF43BA"/>
    <w:rsid w:val="00D02223"/>
    <w:rsid w:val="00D052DF"/>
    <w:rsid w:val="00D127D9"/>
    <w:rsid w:val="00D13198"/>
    <w:rsid w:val="00D15BE5"/>
    <w:rsid w:val="00D16157"/>
    <w:rsid w:val="00D165E2"/>
    <w:rsid w:val="00D224F7"/>
    <w:rsid w:val="00D22731"/>
    <w:rsid w:val="00D22CDF"/>
    <w:rsid w:val="00D23806"/>
    <w:rsid w:val="00D326D6"/>
    <w:rsid w:val="00D32B77"/>
    <w:rsid w:val="00D33AA7"/>
    <w:rsid w:val="00D405D7"/>
    <w:rsid w:val="00D434DD"/>
    <w:rsid w:val="00D439C7"/>
    <w:rsid w:val="00D450E5"/>
    <w:rsid w:val="00D465D0"/>
    <w:rsid w:val="00D466BE"/>
    <w:rsid w:val="00D53B85"/>
    <w:rsid w:val="00D54DEF"/>
    <w:rsid w:val="00D567BE"/>
    <w:rsid w:val="00D568DA"/>
    <w:rsid w:val="00D6321E"/>
    <w:rsid w:val="00D652BC"/>
    <w:rsid w:val="00D66872"/>
    <w:rsid w:val="00D67F2C"/>
    <w:rsid w:val="00D75FD1"/>
    <w:rsid w:val="00D77A72"/>
    <w:rsid w:val="00D830A7"/>
    <w:rsid w:val="00D840FD"/>
    <w:rsid w:val="00D97FB5"/>
    <w:rsid w:val="00DA0562"/>
    <w:rsid w:val="00DA0BBA"/>
    <w:rsid w:val="00DA3F31"/>
    <w:rsid w:val="00DB4670"/>
    <w:rsid w:val="00DC0C96"/>
    <w:rsid w:val="00DC6795"/>
    <w:rsid w:val="00DC698F"/>
    <w:rsid w:val="00DD2056"/>
    <w:rsid w:val="00DD2901"/>
    <w:rsid w:val="00DD763D"/>
    <w:rsid w:val="00DE6830"/>
    <w:rsid w:val="00DE6F0F"/>
    <w:rsid w:val="00DF02F0"/>
    <w:rsid w:val="00DF1827"/>
    <w:rsid w:val="00DF2A38"/>
    <w:rsid w:val="00DF5B05"/>
    <w:rsid w:val="00DF7B58"/>
    <w:rsid w:val="00E008F7"/>
    <w:rsid w:val="00E0256D"/>
    <w:rsid w:val="00E0456C"/>
    <w:rsid w:val="00E04863"/>
    <w:rsid w:val="00E15F84"/>
    <w:rsid w:val="00E2014C"/>
    <w:rsid w:val="00E25B17"/>
    <w:rsid w:val="00E27E74"/>
    <w:rsid w:val="00E3110D"/>
    <w:rsid w:val="00E3539A"/>
    <w:rsid w:val="00E35E61"/>
    <w:rsid w:val="00E427A7"/>
    <w:rsid w:val="00E47C6D"/>
    <w:rsid w:val="00E53130"/>
    <w:rsid w:val="00E5705A"/>
    <w:rsid w:val="00E619B8"/>
    <w:rsid w:val="00E653E7"/>
    <w:rsid w:val="00E67DB6"/>
    <w:rsid w:val="00E700CC"/>
    <w:rsid w:val="00E76CB4"/>
    <w:rsid w:val="00E81632"/>
    <w:rsid w:val="00E849DC"/>
    <w:rsid w:val="00E85325"/>
    <w:rsid w:val="00E85B5B"/>
    <w:rsid w:val="00E912C0"/>
    <w:rsid w:val="00E9415F"/>
    <w:rsid w:val="00E96FF3"/>
    <w:rsid w:val="00EA3930"/>
    <w:rsid w:val="00EB2E3C"/>
    <w:rsid w:val="00EB59A3"/>
    <w:rsid w:val="00EB7E52"/>
    <w:rsid w:val="00EC2981"/>
    <w:rsid w:val="00EC438F"/>
    <w:rsid w:val="00EC54A4"/>
    <w:rsid w:val="00EE1E9B"/>
    <w:rsid w:val="00EE34A8"/>
    <w:rsid w:val="00EE7038"/>
    <w:rsid w:val="00EF49A6"/>
    <w:rsid w:val="00EF5D5A"/>
    <w:rsid w:val="00EF5EF8"/>
    <w:rsid w:val="00F0104C"/>
    <w:rsid w:val="00F014F5"/>
    <w:rsid w:val="00F0797D"/>
    <w:rsid w:val="00F14226"/>
    <w:rsid w:val="00F2484C"/>
    <w:rsid w:val="00F31641"/>
    <w:rsid w:val="00F31C18"/>
    <w:rsid w:val="00F339F7"/>
    <w:rsid w:val="00F35193"/>
    <w:rsid w:val="00F43AAE"/>
    <w:rsid w:val="00F44526"/>
    <w:rsid w:val="00F56786"/>
    <w:rsid w:val="00F63A7B"/>
    <w:rsid w:val="00F65D8A"/>
    <w:rsid w:val="00F67B2D"/>
    <w:rsid w:val="00F71D0E"/>
    <w:rsid w:val="00F73B58"/>
    <w:rsid w:val="00F74197"/>
    <w:rsid w:val="00F80A82"/>
    <w:rsid w:val="00F90B8A"/>
    <w:rsid w:val="00F940DE"/>
    <w:rsid w:val="00F9560C"/>
    <w:rsid w:val="00F97CA8"/>
    <w:rsid w:val="00FA0D7F"/>
    <w:rsid w:val="00FA1231"/>
    <w:rsid w:val="00FA2208"/>
    <w:rsid w:val="00FA4B4D"/>
    <w:rsid w:val="00FB3592"/>
    <w:rsid w:val="00FB50C9"/>
    <w:rsid w:val="00FB529E"/>
    <w:rsid w:val="00FB5509"/>
    <w:rsid w:val="00FC61F5"/>
    <w:rsid w:val="00FC7075"/>
    <w:rsid w:val="00FD16D6"/>
    <w:rsid w:val="00FD2F10"/>
    <w:rsid w:val="00FD79F7"/>
    <w:rsid w:val="00FE0080"/>
    <w:rsid w:val="00FE2E21"/>
    <w:rsid w:val="00FF128A"/>
    <w:rsid w:val="00FF4F57"/>
    <w:rsid w:val="00FF588A"/>
    <w:rsid w:val="00FF7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3AF95D"/>
  <w15:chartTrackingRefBased/>
  <w15:docId w15:val="{1B1D8B64-B5AD-4A78-956C-29393EAA9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3F2A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E0486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67C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4863"/>
    <w:pPr>
      <w:ind w:firstLineChars="200" w:firstLine="420"/>
    </w:pPr>
  </w:style>
  <w:style w:type="paragraph" w:customStyle="1" w:styleId="Level1">
    <w:name w:val="Level1"/>
    <w:basedOn w:val="Heading1"/>
    <w:next w:val="Level2"/>
    <w:link w:val="Level1Char"/>
    <w:qFormat/>
    <w:rsid w:val="0064210A"/>
    <w:pPr>
      <w:numPr>
        <w:numId w:val="1"/>
      </w:numPr>
      <w:spacing w:before="0" w:after="0" w:line="240" w:lineRule="auto"/>
    </w:pPr>
    <w:rPr>
      <w:b w:val="0"/>
      <w:sz w:val="32"/>
    </w:rPr>
  </w:style>
  <w:style w:type="paragraph" w:customStyle="1" w:styleId="Level2">
    <w:name w:val="Level2"/>
    <w:basedOn w:val="Heading2"/>
    <w:next w:val="Level3"/>
    <w:link w:val="Level2Char"/>
    <w:qFormat/>
    <w:rsid w:val="0064210A"/>
    <w:pPr>
      <w:numPr>
        <w:ilvl w:val="1"/>
        <w:numId w:val="1"/>
      </w:numPr>
      <w:spacing w:before="0" w:after="0" w:line="240" w:lineRule="auto"/>
    </w:pPr>
    <w:rPr>
      <w:b w:val="0"/>
      <w:sz w:val="28"/>
    </w:rPr>
  </w:style>
  <w:style w:type="character" w:customStyle="1" w:styleId="Level1Char">
    <w:name w:val="Level1 Char"/>
    <w:basedOn w:val="DefaultParagraphFont"/>
    <w:link w:val="Level1"/>
    <w:rsid w:val="0064210A"/>
    <w:rPr>
      <w:bCs/>
      <w:kern w:val="44"/>
      <w:sz w:val="32"/>
      <w:szCs w:val="44"/>
    </w:rPr>
  </w:style>
  <w:style w:type="character" w:customStyle="1" w:styleId="Heading1Char">
    <w:name w:val="Heading 1 Char"/>
    <w:basedOn w:val="DefaultParagraphFont"/>
    <w:link w:val="Heading1"/>
    <w:uiPriority w:val="9"/>
    <w:rsid w:val="00E04863"/>
    <w:rPr>
      <w:b/>
      <w:bCs/>
      <w:kern w:val="44"/>
      <w:sz w:val="44"/>
      <w:szCs w:val="44"/>
    </w:rPr>
  </w:style>
  <w:style w:type="character" w:customStyle="1" w:styleId="Level2Char">
    <w:name w:val="Level2 Char"/>
    <w:basedOn w:val="Level1Char"/>
    <w:link w:val="Level2"/>
    <w:rsid w:val="0064210A"/>
    <w:rPr>
      <w:rFonts w:asciiTheme="majorHAnsi" w:eastAsiaTheme="majorEastAsia" w:hAnsiTheme="majorHAnsi" w:cstheme="majorBidi"/>
      <w:bCs/>
      <w:kern w:val="44"/>
      <w:sz w:val="28"/>
      <w:szCs w:val="32"/>
    </w:rPr>
  </w:style>
  <w:style w:type="paragraph" w:customStyle="1" w:styleId="Level3">
    <w:name w:val="Level3"/>
    <w:basedOn w:val="ListParagraph"/>
    <w:next w:val="Normal"/>
    <w:link w:val="Level3Char"/>
    <w:qFormat/>
    <w:rsid w:val="002E47C1"/>
    <w:pPr>
      <w:numPr>
        <w:ilvl w:val="2"/>
        <w:numId w:val="1"/>
      </w:numPr>
      <w:spacing w:beforeLines="50" w:before="50" w:afterLines="50" w:after="50"/>
      <w:ind w:firstLineChars="0"/>
      <w:outlineLvl w:val="2"/>
    </w:pPr>
  </w:style>
  <w:style w:type="paragraph" w:styleId="TOC1">
    <w:name w:val="toc 1"/>
    <w:basedOn w:val="Normal"/>
    <w:next w:val="Normal"/>
    <w:autoRedefine/>
    <w:uiPriority w:val="39"/>
    <w:semiHidden/>
    <w:unhideWhenUsed/>
    <w:rsid w:val="00E04863"/>
  </w:style>
  <w:style w:type="character" w:customStyle="1" w:styleId="Heading2Char">
    <w:name w:val="Heading 2 Char"/>
    <w:basedOn w:val="DefaultParagraphFont"/>
    <w:link w:val="Heading2"/>
    <w:uiPriority w:val="9"/>
    <w:semiHidden/>
    <w:rsid w:val="005767CB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F90B8A"/>
    <w:rPr>
      <w:color w:val="808080"/>
    </w:rPr>
  </w:style>
  <w:style w:type="character" w:customStyle="1" w:styleId="Level3Char">
    <w:name w:val="Level3 Char"/>
    <w:basedOn w:val="Level2Char"/>
    <w:link w:val="Level3"/>
    <w:rsid w:val="002E47C1"/>
    <w:rPr>
      <w:rFonts w:asciiTheme="majorHAnsi" w:eastAsiaTheme="majorEastAsia" w:hAnsiTheme="majorHAnsi" w:cstheme="majorBidi"/>
      <w:bCs w:val="0"/>
      <w:kern w:val="44"/>
      <w:sz w:val="28"/>
      <w:szCs w:val="32"/>
    </w:rPr>
  </w:style>
  <w:style w:type="table" w:styleId="TableGrid">
    <w:name w:val="Table Grid"/>
    <w:basedOn w:val="TableNormal"/>
    <w:uiPriority w:val="39"/>
    <w:rsid w:val="001B71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62CA5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2CA5"/>
    <w:rPr>
      <w:sz w:val="18"/>
      <w:szCs w:val="18"/>
    </w:rPr>
  </w:style>
  <w:style w:type="character" w:customStyle="1" w:styleId="mi">
    <w:name w:val="mi"/>
    <w:basedOn w:val="DefaultParagraphFont"/>
    <w:rsid w:val="00E912C0"/>
  </w:style>
  <w:style w:type="character" w:customStyle="1" w:styleId="mo">
    <w:name w:val="mo"/>
    <w:basedOn w:val="DefaultParagraphFont"/>
    <w:rsid w:val="00E912C0"/>
  </w:style>
  <w:style w:type="character" w:customStyle="1" w:styleId="mn">
    <w:name w:val="mn"/>
    <w:basedOn w:val="DefaultParagraphFont"/>
    <w:rsid w:val="00E912C0"/>
  </w:style>
  <w:style w:type="paragraph" w:styleId="NormalWeb">
    <w:name w:val="Normal (Web)"/>
    <w:basedOn w:val="Normal"/>
    <w:uiPriority w:val="99"/>
    <w:semiHidden/>
    <w:unhideWhenUsed/>
    <w:rsid w:val="00E912C0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paragraph" w:styleId="NoSpacing">
    <w:name w:val="No Spacing"/>
    <w:uiPriority w:val="1"/>
    <w:qFormat/>
    <w:rsid w:val="009B0460"/>
    <w:pPr>
      <w:widowControl w:val="0"/>
      <w:jc w:val="both"/>
    </w:pPr>
  </w:style>
  <w:style w:type="paragraph" w:styleId="Header">
    <w:name w:val="header"/>
    <w:basedOn w:val="Normal"/>
    <w:link w:val="HeaderChar"/>
    <w:uiPriority w:val="99"/>
    <w:unhideWhenUsed/>
    <w:rsid w:val="00B10F7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0F78"/>
  </w:style>
  <w:style w:type="paragraph" w:styleId="Footer">
    <w:name w:val="footer"/>
    <w:basedOn w:val="Normal"/>
    <w:link w:val="FooterChar"/>
    <w:uiPriority w:val="99"/>
    <w:unhideWhenUsed/>
    <w:rsid w:val="00B10F7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0F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56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8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7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808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744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95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91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314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9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9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31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31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6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1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88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56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44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6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997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553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41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4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9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538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25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5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615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887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34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7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474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073C4D-AE5B-4398-AA1B-1C97EBC437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11227</TotalTime>
  <Pages>9</Pages>
  <Words>2195</Words>
  <Characters>12517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SunGard</Company>
  <LinksUpToDate>false</LinksUpToDate>
  <CharactersWithSpaces>14683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Shi, Wen</dc:creator>
  <cp:keywords/>
  <dc:description/>
  <cp:lastModifiedBy>Shi, Steven</cp:lastModifiedBy>
  <cp:revision>636</cp:revision>
  <cp:lastPrinted>2015-12-17T06:04:00Z</cp:lastPrinted>
  <dcterms:created xsi:type="dcterms:W3CDTF">2015-12-08T04:36:00Z</dcterms:created>
  <dcterms:modified xsi:type="dcterms:W3CDTF">2017-01-17T09:30:00Z</dcterms:modified>
</cp:coreProperties>
</file>