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Quarterly HRMS Access Review Record and Review Minutes</w:t>
      </w:r>
    </w:p>
    <w:p>
      <w:pPr>
        <w:jc w:val="left"/>
      </w:pPr>
      <w:r>
        <w:rPr>
          <w:color w:val="6B728E"/>
          <w:sz w:val="22"/>
        </w:rPr>
        <w:t>Sample signed review record showing access governance evidence for the HR Payroll function.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Document ID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HRP-QUART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Version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Effective Date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01 Apr 2026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Next Review Date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01 Apr 2027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Owner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Reviewer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IT Security Manager</w:t>
            </w:r>
          </w:p>
        </w:tc>
      </w:tr>
      <w:tr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Approver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 - Shared Services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Approval Status</w:t>
            </w:r>
          </w:p>
        </w:tc>
        <w:tc>
          <w:tcPr>
            <w:tcW w:type="dxa" w:w="2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Approved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Version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Date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Prepared By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Approved By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212D63"/>
                <w:sz w:val="19"/>
              </w:rPr>
              <w:t>Change Summary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0.9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20 Mar 2026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IT Security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Draft issued for review</w:t>
            </w:r>
          </w:p>
        </w:tc>
      </w:tr>
      <w:tr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01 Apr 2026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HR Operations Manager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Head - Shared Services</w:t>
            </w:r>
          </w:p>
        </w:tc>
        <w:tc>
          <w:tcPr>
            <w:tcW w:type="dxa" w:w="19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9"/>
              </w:rPr>
              <w:t>Approved release</w:t>
            </w:r>
          </w:p>
        </w:tc>
      </w:tr>
    </w:tbl>
    <w:p/>
    <w:p>
      <w:pPr>
        <w:pStyle w:val="Heading1"/>
      </w:pPr>
      <w:r>
        <w:t>1. Review Context</w:t>
      </w:r>
    </w:p>
    <w:p>
      <w:pPr>
        <w:spacing w:after="120"/>
      </w:pPr>
      <w:r>
        <w:t>This record captures the quarterly access review completed for the HRMS covering HR executives, payroll managers and HR leadership users.</w:t>
      </w:r>
    </w:p>
    <w:p>
      <w:pPr>
        <w:pStyle w:val="Heading1"/>
      </w:pPr>
      <w:r>
        <w:t>2. Review Summary</w:t>
      </w:r>
    </w:p>
    <w:p>
      <w:pPr>
        <w:pStyle w:val="ListBullet"/>
      </w:pPr>
      <w:r>
        <w:rPr>
          <w:sz w:val="21"/>
        </w:rPr>
        <w:t>Review period: Q1 FY 2026-27</w:t>
      </w:r>
    </w:p>
    <w:p>
      <w:pPr>
        <w:pStyle w:val="ListBullet"/>
      </w:pPr>
      <w:r>
        <w:rPr>
          <w:sz w:val="21"/>
        </w:rPr>
        <w:t>Total active users reviewed: 28</w:t>
      </w:r>
    </w:p>
    <w:p>
      <w:pPr>
        <w:pStyle w:val="ListBullet"/>
      </w:pPr>
      <w:r>
        <w:rPr>
          <w:sz w:val="21"/>
        </w:rPr>
        <w:t>Inactive users identified: 2</w:t>
      </w:r>
    </w:p>
    <w:p>
      <w:pPr>
        <w:pStyle w:val="ListBullet"/>
      </w:pPr>
      <w:r>
        <w:rPr>
          <w:sz w:val="21"/>
        </w:rPr>
        <w:t>Excess role assignments identified: 1</w:t>
      </w:r>
    </w:p>
    <w:p>
      <w:pPr>
        <w:pStyle w:val="ListBullet"/>
      </w:pPr>
      <w:r>
        <w:rPr>
          <w:sz w:val="21"/>
        </w:rPr>
        <w:t>Terminated users pending removal at start of review: 1</w:t>
      </w:r>
    </w:p>
    <w:p>
      <w:pPr>
        <w:pStyle w:val="ListBullet"/>
      </w:pPr>
      <w:r>
        <w:rPr>
          <w:sz w:val="21"/>
        </w:rPr>
        <w:t>All identified issues were remediated within the review cycle.</w:t>
      </w:r>
    </w:p>
    <w:p>
      <w:pPr>
        <w:pStyle w:val="Heading1"/>
      </w:pPr>
      <w:r>
        <w:t>3. Meeting Notes</w:t>
      </w:r>
    </w:p>
    <w:p>
      <w:pPr>
        <w:spacing w:after="120"/>
      </w:pPr>
      <w:r>
        <w:t>The HR Operations Manager and IT Security representative reviewed the active user list, dormant accounts and privileged roles. A dormant payroll support account and one delayed leaver account were removed. One HR executive role combination was adjusted to remove unnecessary reporting permissions. No unapproved administrator account was identified.</w:t>
      </w:r>
    </w:p>
    <w:p>
      <w:pPr>
        <w:pStyle w:val="Heading1"/>
      </w:pPr>
      <w:r>
        <w:t>4. Evidence Attached / Referenced</w:t>
      </w:r>
    </w:p>
    <w:p>
      <w:pPr>
        <w:pStyle w:val="ListBullet"/>
      </w:pPr>
      <w:r>
        <w:rPr>
          <w:sz w:val="21"/>
        </w:rPr>
        <w:t>HRMS active user extract dated 31 Mar 2026</w:t>
      </w:r>
    </w:p>
    <w:p>
      <w:pPr>
        <w:pStyle w:val="ListBullet"/>
      </w:pPr>
      <w:r>
        <w:rPr>
          <w:sz w:val="21"/>
        </w:rPr>
        <w:t>Role-to-user mapping reviewed by HR Operations</w:t>
      </w:r>
    </w:p>
    <w:p>
      <w:pPr>
        <w:pStyle w:val="ListBullet"/>
      </w:pPr>
      <w:r>
        <w:rPr>
          <w:sz w:val="21"/>
        </w:rPr>
        <w:t>Service desk closure references for revoked accounts</w:t>
      </w:r>
    </w:p>
    <w:p>
      <w:pPr>
        <w:pStyle w:val="ListBullet"/>
      </w:pPr>
      <w:r>
        <w:rPr>
          <w:sz w:val="21"/>
        </w:rPr>
        <w:t>Email sign-off from reviewer and approver</w:t>
      </w:r>
    </w:p>
    <w:p>
      <w:pPr>
        <w:pStyle w:val="Heading1"/>
      </w:pPr>
      <w:r>
        <w:t>5. Review Decision</w:t>
      </w:r>
    </w:p>
    <w:p>
      <w:pPr>
        <w:spacing w:after="120"/>
      </w:pPr>
      <w:r>
        <w:t>The reviewers concluded that access control over the HRMS is broadly effective for the period reviewed, subject to continued quarterly review and timely leaver deprovisioning.</w:t>
      </w:r>
    </w:p>
    <w:p>
      <w:pPr>
        <w:pStyle w:val="Heading1"/>
      </w:pPr>
      <w:r>
        <w:t>Review and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Approved By</w:t>
            </w:r>
          </w:p>
        </w:tc>
      </w:tr>
      <w:tr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HR Operations Manager</w:t>
              <w:br/>
              <w:t>Signed electronically</w:t>
              <w:br/>
              <w:t>Date: 01 Apr 2026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IT Security Manager</w:t>
              <w:br/>
              <w:t>Signed electronically</w:t>
              <w:br/>
              <w:t>Date: 01 Apr 2026</w:t>
            </w:r>
          </w:p>
        </w:tc>
        <w:tc>
          <w:tcPr>
            <w:tcW w:type="dxa" w:w="33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 - Shared Services</w:t>
              <w:br/>
              <w:t>Signed electronically</w:t>
              <w:br/>
              <w:t>Date: 01 Apr 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E"/>
        <w:sz w:val="16"/>
      </w:rPr>
      <w:t>Quarterly HRMS Access Review Record and Review Minutes  |  HR Payroll Evidence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12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318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12D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