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203" w:rsidRPr="001D18B2" w:rsidRDefault="00445AB4">
      <w:pPr>
        <w:rPr>
          <w:b/>
          <w:sz w:val="28"/>
        </w:rPr>
      </w:pPr>
      <w:r w:rsidRPr="001D18B2">
        <w:rPr>
          <w:b/>
          <w:sz w:val="28"/>
        </w:rPr>
        <w:t>ArcGIS JS API and Geoprocessing Services</w:t>
      </w:r>
    </w:p>
    <w:p w:rsidR="00445AB4" w:rsidRDefault="00445AB4"/>
    <w:p w:rsidR="00445AB4" w:rsidRPr="001D18B2" w:rsidRDefault="00445AB4" w:rsidP="00445AB4">
      <w:pPr>
        <w:pStyle w:val="ListParagraph"/>
        <w:numPr>
          <w:ilvl w:val="0"/>
          <w:numId w:val="1"/>
        </w:numPr>
        <w:rPr>
          <w:b/>
        </w:rPr>
      </w:pPr>
      <w:r w:rsidRPr="001D18B2">
        <w:rPr>
          <w:b/>
        </w:rPr>
        <w:t>Geoprocessing Service</w:t>
      </w:r>
    </w:p>
    <w:p w:rsidR="00445AB4" w:rsidRDefault="00445AB4" w:rsidP="00445AB4"/>
    <w:p w:rsidR="00445AB4" w:rsidRDefault="00445AB4" w:rsidP="00445AB4">
      <w:r>
        <w:t xml:space="preserve">Create a python script that takes any required input parameters, using </w:t>
      </w:r>
      <w:proofErr w:type="spellStart"/>
      <w:proofErr w:type="gramStart"/>
      <w:r>
        <w:t>arcpy.GetParameterAsText</w:t>
      </w:r>
      <w:proofErr w:type="spellEnd"/>
      <w:proofErr w:type="gramEnd"/>
      <w:r>
        <w:t>(</w:t>
      </w:r>
      <w:proofErr w:type="spellStart"/>
      <w:r>
        <w:t>index_number</w:t>
      </w:r>
      <w:proofErr w:type="spellEnd"/>
      <w:r>
        <w:t xml:space="preserve">). In order to reference results, include an output parameter as well, </w:t>
      </w:r>
      <w:proofErr w:type="spellStart"/>
      <w:proofErr w:type="gramStart"/>
      <w:r>
        <w:t>arcpy.SetParameterAsText</w:t>
      </w:r>
      <w:proofErr w:type="spellEnd"/>
      <w:proofErr w:type="gramEnd"/>
      <w:r>
        <w:t xml:space="preserve">(index number, </w:t>
      </w:r>
      <w:proofErr w:type="spellStart"/>
      <w:r>
        <w:t>output_variable</w:t>
      </w:r>
      <w:proofErr w:type="spellEnd"/>
      <w:r>
        <w:t xml:space="preserve"> or string)</w:t>
      </w:r>
      <w:r>
        <w:t xml:space="preserve">. </w:t>
      </w:r>
      <w:r w:rsidR="00600607">
        <w:t xml:space="preserve">This may be the name of a file generated, or any other string that may be needed. </w:t>
      </w:r>
    </w:p>
    <w:p w:rsidR="00600607" w:rsidRDefault="00600607" w:rsidP="00445AB4">
      <w:r>
        <w:t xml:space="preserve">Once the python file has been tested, import it into a toolbox using </w:t>
      </w:r>
      <w:proofErr w:type="spellStart"/>
      <w:r>
        <w:t>ArcCatalog</w:t>
      </w:r>
      <w:proofErr w:type="spellEnd"/>
      <w:r>
        <w:t xml:space="preserve">. Right-click on a toolbox and choose Add&gt;Script. After filling in the script name and description, choose the python file just created. </w:t>
      </w:r>
    </w:p>
    <w:p w:rsidR="00600607" w:rsidRDefault="00600607" w:rsidP="00445AB4">
      <w:r>
        <w:t xml:space="preserve">On the parameters page, specify </w:t>
      </w:r>
      <w:proofErr w:type="gramStart"/>
      <w:r>
        <w:t>all of</w:t>
      </w:r>
      <w:proofErr w:type="gramEnd"/>
      <w:r>
        <w:t xml:space="preserve"> the input parameters, as well as the output parameter, in the proper order. Use the index numbers specified in the python code.  For the output parameter, be sure to set it to “Derived” and “Output” in the properties.</w:t>
      </w:r>
    </w:p>
    <w:p w:rsidR="00600607" w:rsidRDefault="00600607" w:rsidP="00445AB4"/>
    <w:p w:rsidR="00600607" w:rsidRDefault="00600607" w:rsidP="00445AB4">
      <w:r>
        <w:rPr>
          <w:noProof/>
        </w:rPr>
        <w:drawing>
          <wp:inline distT="0" distB="0" distL="0" distR="0" wp14:anchorId="346AC398" wp14:editId="355AC406">
            <wp:extent cx="2484408" cy="2421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3172" cy="2450028"/>
                    </a:xfrm>
                    <a:prstGeom prst="rect">
                      <a:avLst/>
                    </a:prstGeom>
                  </pic:spPr>
                </pic:pic>
              </a:graphicData>
            </a:graphic>
          </wp:inline>
        </w:drawing>
      </w:r>
    </w:p>
    <w:p w:rsidR="001D18B2" w:rsidRDefault="001D18B2" w:rsidP="00445AB4">
      <w:r>
        <w:t xml:space="preserve">Once the script has been set up in the toolbox, try running it. Upon a successful run, go to Geoprocessing&gt;Results to pull up the Results window. Find the task just completed, and right-click. Choose Share As&gt;Geoprocessing Service to publish a new service. </w:t>
      </w:r>
    </w:p>
    <w:p w:rsidR="00D67264" w:rsidRDefault="007F4E35" w:rsidP="00445AB4">
      <w:r>
        <w:t xml:space="preserve">On the service parameters, be sure that the </w:t>
      </w:r>
      <w:r w:rsidR="00D67264">
        <w:t xml:space="preserve">Execution Mode is set to Asynchronous, unless the script executes very fast (i.e. less than 5 sec). The mode that is chosen will influence the job call through JavaScript </w:t>
      </w:r>
      <w:proofErr w:type="gramStart"/>
      <w:r w:rsidR="00D67264">
        <w:t>later on</w:t>
      </w:r>
      <w:proofErr w:type="gramEnd"/>
      <w:r w:rsidR="00D67264">
        <w:t xml:space="preserve">. </w:t>
      </w:r>
    </w:p>
    <w:p w:rsidR="001F5085" w:rsidRDefault="001F5085" w:rsidP="00445AB4"/>
    <w:p w:rsidR="007F4E35" w:rsidRDefault="00D67264" w:rsidP="00445AB4">
      <w:r>
        <w:rPr>
          <w:noProof/>
        </w:rPr>
        <w:lastRenderedPageBreak/>
        <w:drawing>
          <wp:inline distT="0" distB="0" distL="0" distR="0" wp14:anchorId="3D8FA537" wp14:editId="718ABA75">
            <wp:extent cx="3200400" cy="24156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787" cy="2425758"/>
                    </a:xfrm>
                    <a:prstGeom prst="rect">
                      <a:avLst/>
                    </a:prstGeom>
                  </pic:spPr>
                </pic:pic>
              </a:graphicData>
            </a:graphic>
          </wp:inline>
        </w:drawing>
      </w:r>
      <w:r>
        <w:t xml:space="preserve"> </w:t>
      </w:r>
    </w:p>
    <w:p w:rsidR="001F5085" w:rsidRDefault="001F5085" w:rsidP="00445AB4"/>
    <w:p w:rsidR="001F5085" w:rsidRDefault="001F5085" w:rsidP="001F5085">
      <w:r>
        <w:t>After publishing, navigate to the REST service that was just created. Under Supported Operations, click Submit Job (or Execute of Synchronous was chosen).</w:t>
      </w:r>
    </w:p>
    <w:p w:rsidR="001F5085" w:rsidRDefault="001F5085" w:rsidP="00445AB4">
      <w:bookmarkStart w:id="0" w:name="_GoBack"/>
      <w:bookmarkEnd w:id="0"/>
    </w:p>
    <w:p w:rsidR="001D18B2" w:rsidRDefault="001F5085" w:rsidP="00445AB4">
      <w:r>
        <w:rPr>
          <w:noProof/>
        </w:rPr>
        <w:drawing>
          <wp:inline distT="0" distB="0" distL="0" distR="0" wp14:anchorId="437F919B" wp14:editId="1001C7D2">
            <wp:extent cx="28765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352425"/>
                    </a:xfrm>
                    <a:prstGeom prst="rect">
                      <a:avLst/>
                    </a:prstGeom>
                  </pic:spPr>
                </pic:pic>
              </a:graphicData>
            </a:graphic>
          </wp:inline>
        </w:drawing>
      </w:r>
    </w:p>
    <w:sectPr w:rsidR="001D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C2DDA"/>
    <w:multiLevelType w:val="hybridMultilevel"/>
    <w:tmpl w:val="1EBC6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B4"/>
    <w:rsid w:val="000360F5"/>
    <w:rsid w:val="001D18B2"/>
    <w:rsid w:val="001F5085"/>
    <w:rsid w:val="00445AB4"/>
    <w:rsid w:val="004E70C3"/>
    <w:rsid w:val="00600607"/>
    <w:rsid w:val="006277B7"/>
    <w:rsid w:val="007F4E35"/>
    <w:rsid w:val="00D67264"/>
    <w:rsid w:val="00D958A9"/>
    <w:rsid w:val="00E929BF"/>
    <w:rsid w:val="00EE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652A"/>
  <w15:chartTrackingRefBased/>
  <w15:docId w15:val="{21B3857E-EFA7-4AFF-BF12-DA30AE0A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Swagger</dc:creator>
  <cp:keywords/>
  <dc:description/>
  <cp:lastModifiedBy>Jeremy Swagger</cp:lastModifiedBy>
  <cp:revision>5</cp:revision>
  <dcterms:created xsi:type="dcterms:W3CDTF">2018-01-17T21:27:00Z</dcterms:created>
  <dcterms:modified xsi:type="dcterms:W3CDTF">2018-01-17T21:44:00Z</dcterms:modified>
</cp:coreProperties>
</file>